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D0" w:rsidRPr="004E61D0" w:rsidRDefault="004E61D0" w:rsidP="004E61D0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4E61D0" w:rsidRPr="004E61D0" w:rsidRDefault="004E61D0" w:rsidP="004E61D0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- ГИМНАЗИЯ № 45</w:t>
      </w:r>
    </w:p>
    <w:p w:rsidR="004E61D0" w:rsidRPr="004E61D0" w:rsidRDefault="004E61D0" w:rsidP="004E61D0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КИРОВСКОГО РАЙОНА г. ЕКАТЕРИНБУРГА</w:t>
      </w:r>
    </w:p>
    <w:p w:rsidR="004E61D0" w:rsidRPr="004E61D0" w:rsidRDefault="004E61D0" w:rsidP="004E61D0">
      <w:pPr>
        <w:widowControl/>
        <w:autoSpaceDE/>
        <w:autoSpaceDN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__________________________________________________________________________________</w:t>
      </w:r>
    </w:p>
    <w:p w:rsidR="004E61D0" w:rsidRPr="004E61D0" w:rsidRDefault="004E61D0" w:rsidP="004E61D0">
      <w:pPr>
        <w:widowControl/>
        <w:autoSpaceDE/>
        <w:autoSpaceDN/>
        <w:ind w:left="142" w:firstLine="283"/>
        <w:jc w:val="center"/>
        <w:rPr>
          <w:sz w:val="24"/>
          <w:szCs w:val="24"/>
          <w:u w:val="single"/>
          <w:lang w:eastAsia="ru-RU"/>
        </w:rPr>
      </w:pPr>
      <w:r w:rsidRPr="004E61D0">
        <w:rPr>
          <w:sz w:val="24"/>
          <w:szCs w:val="24"/>
          <w:u w:val="single"/>
          <w:lang w:eastAsia="ru-RU"/>
        </w:rPr>
        <w:t>620072, Российская Федерация, г. Екатеринбург, ул. Новгородцевой, 5 "А" тел.: (343) 347-66-47</w:t>
      </w:r>
    </w:p>
    <w:p w:rsidR="004E61D0" w:rsidRPr="004E61D0" w:rsidRDefault="004E61D0" w:rsidP="004E61D0">
      <w:pPr>
        <w:widowControl/>
        <w:tabs>
          <w:tab w:val="left" w:pos="0"/>
        </w:tabs>
        <w:autoSpaceDE/>
        <w:autoSpaceDN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4E61D0" w:rsidRPr="004E61D0" w:rsidRDefault="004E61D0" w:rsidP="004E61D0">
      <w:pPr>
        <w:widowControl/>
        <w:tabs>
          <w:tab w:val="left" w:pos="0"/>
        </w:tabs>
        <w:autoSpaceDE/>
        <w:autoSpaceDN/>
        <w:ind w:left="142" w:firstLine="283"/>
        <w:jc w:val="center"/>
        <w:rPr>
          <w:color w:val="000000"/>
          <w:sz w:val="40"/>
          <w:szCs w:val="40"/>
          <w:lang w:eastAsia="ru-RU"/>
        </w:rPr>
      </w:pPr>
    </w:p>
    <w:tbl>
      <w:tblPr>
        <w:tblStyle w:val="4"/>
        <w:tblW w:w="10490" w:type="dxa"/>
        <w:tblInd w:w="277" w:type="dxa"/>
        <w:tblLayout w:type="fixed"/>
        <w:tblLook w:val="0400" w:firstRow="0" w:lastRow="0" w:firstColumn="0" w:lastColumn="0" w:noHBand="0" w:noVBand="1"/>
      </w:tblPr>
      <w:tblGrid>
        <w:gridCol w:w="6102"/>
        <w:gridCol w:w="4388"/>
      </w:tblGrid>
      <w:tr w:rsidR="004E61D0" w:rsidRPr="004E61D0" w:rsidTr="00144AE0">
        <w:tc>
          <w:tcPr>
            <w:tcW w:w="6102" w:type="dxa"/>
          </w:tcPr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>ПРИНЯТО</w:t>
            </w:r>
          </w:p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 xml:space="preserve">на педагогическом совете    </w:t>
            </w:r>
          </w:p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 xml:space="preserve">от ___________________.    </w:t>
            </w:r>
          </w:p>
          <w:p w:rsidR="004E61D0" w:rsidRPr="004E61D0" w:rsidRDefault="004E61D0" w:rsidP="004E61D0">
            <w:pPr>
              <w:ind w:left="142" w:firstLine="283"/>
              <w:jc w:val="center"/>
              <w:rPr>
                <w:u w:val="single"/>
              </w:rPr>
            </w:pPr>
            <w:r w:rsidRPr="004E61D0">
              <w:t xml:space="preserve">протокол № 1                                                                              </w:t>
            </w:r>
          </w:p>
        </w:tc>
        <w:tc>
          <w:tcPr>
            <w:tcW w:w="4388" w:type="dxa"/>
          </w:tcPr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>УТВЕРЖДЕНО</w:t>
            </w:r>
          </w:p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>директор МАОУ - Гимназии № 45</w:t>
            </w:r>
          </w:p>
          <w:p w:rsidR="004E61D0" w:rsidRPr="004E61D0" w:rsidRDefault="004E61D0" w:rsidP="004E61D0">
            <w:pPr>
              <w:ind w:left="142" w:firstLine="283"/>
              <w:jc w:val="center"/>
            </w:pPr>
            <w:r w:rsidRPr="004E61D0">
              <w:t>__________________Храпская Т.А.</w:t>
            </w:r>
          </w:p>
          <w:p w:rsidR="004E61D0" w:rsidRPr="004E61D0" w:rsidRDefault="004E61D0" w:rsidP="004E61D0">
            <w:pPr>
              <w:ind w:left="142" w:firstLine="283"/>
              <w:jc w:val="center"/>
              <w:rPr>
                <w:b/>
                <w:color w:val="000000"/>
              </w:rPr>
            </w:pPr>
            <w:r w:rsidRPr="004E61D0">
              <w:t>№ ______   от   ____  ______ 2026г.</w:t>
            </w:r>
          </w:p>
          <w:p w:rsidR="004E61D0" w:rsidRPr="004E61D0" w:rsidRDefault="004E61D0" w:rsidP="004E61D0">
            <w:pPr>
              <w:ind w:left="142" w:firstLine="283"/>
              <w:jc w:val="center"/>
              <w:rPr>
                <w:u w:val="single"/>
              </w:rPr>
            </w:pPr>
          </w:p>
        </w:tc>
      </w:tr>
    </w:tbl>
    <w:p w:rsidR="004E61D0" w:rsidRPr="004E61D0" w:rsidRDefault="004E61D0" w:rsidP="004E61D0">
      <w:pPr>
        <w:widowControl/>
        <w:tabs>
          <w:tab w:val="left" w:pos="0"/>
        </w:tabs>
        <w:autoSpaceDE/>
        <w:autoSpaceDN/>
        <w:ind w:left="142" w:firstLine="283"/>
        <w:jc w:val="both"/>
        <w:rPr>
          <w:b/>
          <w:i/>
          <w:color w:val="000000"/>
          <w:sz w:val="40"/>
          <w:szCs w:val="40"/>
          <w:lang w:eastAsia="ru-RU"/>
        </w:rPr>
      </w:pPr>
    </w:p>
    <w:p w:rsidR="004E61D0" w:rsidRPr="004E61D0" w:rsidRDefault="004E61D0" w:rsidP="004E61D0">
      <w:pPr>
        <w:widowControl/>
        <w:tabs>
          <w:tab w:val="left" w:pos="0"/>
        </w:tabs>
        <w:autoSpaceDE/>
        <w:autoSpaceDN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tabs>
          <w:tab w:val="left" w:pos="0"/>
        </w:tabs>
        <w:autoSpaceDE/>
        <w:autoSpaceDN/>
        <w:ind w:left="142" w:firstLine="283"/>
        <w:jc w:val="both"/>
        <w:rPr>
          <w:b/>
          <w:i/>
          <w:color w:val="000000"/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b/>
          <w:sz w:val="28"/>
          <w:szCs w:val="28"/>
          <w:lang w:eastAsia="ru-RU"/>
        </w:rPr>
      </w:pPr>
    </w:p>
    <w:p w:rsid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 w:rsidRPr="004E61D0">
        <w:rPr>
          <w:b/>
          <w:color w:val="000000"/>
          <w:sz w:val="28"/>
          <w:szCs w:val="28"/>
          <w:lang w:eastAsia="ru-RU"/>
        </w:rPr>
        <w:t xml:space="preserve">ПРОГРАММА ПРОФИЛАКТИКИ ТРЕВОЖНОСТИ </w:t>
      </w: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 w:rsidRPr="004E61D0">
        <w:rPr>
          <w:b/>
          <w:color w:val="000000"/>
          <w:sz w:val="28"/>
          <w:szCs w:val="28"/>
          <w:lang w:eastAsia="ru-RU"/>
        </w:rPr>
        <w:t>И ФОРМИРОВАНИЮ ЖИЗНЕСТОЙКОСТИ</w:t>
      </w: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center"/>
        <w:rPr>
          <w:b/>
          <w:i/>
          <w:color w:val="000000"/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Педагог-психолог:</w:t>
      </w: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Рылова К.А.</w:t>
      </w: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Молочкова М.С.</w:t>
      </w:r>
    </w:p>
    <w:p w:rsidR="004E61D0" w:rsidRPr="004E61D0" w:rsidRDefault="004E61D0" w:rsidP="004E61D0">
      <w:pPr>
        <w:widowControl/>
        <w:tabs>
          <w:tab w:val="left" w:pos="360"/>
        </w:tabs>
        <w:autoSpaceDE/>
        <w:autoSpaceDN/>
        <w:spacing w:line="360" w:lineRule="auto"/>
        <w:ind w:left="142" w:firstLine="283"/>
        <w:jc w:val="right"/>
        <w:rPr>
          <w:color w:val="000000"/>
          <w:sz w:val="24"/>
          <w:szCs w:val="24"/>
          <w:lang w:eastAsia="ru-RU"/>
        </w:rPr>
      </w:pPr>
      <w:r w:rsidRPr="004E61D0">
        <w:rPr>
          <w:color w:val="000000"/>
          <w:sz w:val="24"/>
          <w:szCs w:val="24"/>
          <w:lang w:eastAsia="ru-RU"/>
        </w:rPr>
        <w:t>Савичева Н.С.</w:t>
      </w:r>
    </w:p>
    <w:p w:rsidR="004E61D0" w:rsidRPr="004E61D0" w:rsidRDefault="004E61D0" w:rsidP="004E61D0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Екатеринбург,</w:t>
      </w:r>
    </w:p>
    <w:p w:rsidR="004E61D0" w:rsidRPr="004E61D0" w:rsidRDefault="004E61D0" w:rsidP="004E61D0">
      <w:pPr>
        <w:widowControl/>
        <w:autoSpaceDE/>
        <w:autoSpaceDN/>
        <w:spacing w:line="36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2026-2027г.</w:t>
      </w:r>
    </w:p>
    <w:p w:rsidR="004E61D0" w:rsidRPr="004E61D0" w:rsidRDefault="004E61D0" w:rsidP="004E61D0">
      <w:pPr>
        <w:widowControl/>
        <w:autoSpaceDE/>
        <w:autoSpaceDN/>
        <w:rPr>
          <w:b/>
          <w:color w:val="000000"/>
          <w:sz w:val="32"/>
          <w:szCs w:val="32"/>
          <w:lang w:eastAsia="ru-RU"/>
        </w:rPr>
      </w:pPr>
      <w:r w:rsidRPr="004E61D0">
        <w:rPr>
          <w:b/>
          <w:color w:val="000000"/>
          <w:sz w:val="24"/>
          <w:szCs w:val="24"/>
          <w:lang w:eastAsia="ru-RU"/>
        </w:rPr>
        <w:br w:type="page"/>
      </w:r>
    </w:p>
    <w:p w:rsidR="00F34BD7" w:rsidRDefault="00F34BD7">
      <w:pPr>
        <w:jc w:val="center"/>
        <w:rPr>
          <w:b/>
          <w:sz w:val="28"/>
        </w:rPr>
        <w:sectPr w:rsidR="00F34BD7" w:rsidSect="004E61D0">
          <w:type w:val="continuous"/>
          <w:pgSz w:w="11910" w:h="16840"/>
          <w:pgMar w:top="567" w:right="567" w:bottom="567" w:left="567" w:header="720" w:footer="720" w:gutter="0"/>
          <w:cols w:space="720"/>
          <w:docGrid w:linePitch="299"/>
        </w:sectPr>
      </w:pPr>
    </w:p>
    <w:p w:rsidR="00F34BD7" w:rsidRDefault="009A2BBB" w:rsidP="004E61D0">
      <w:pPr>
        <w:spacing w:before="72" w:line="360" w:lineRule="auto"/>
        <w:ind w:firstLine="709"/>
        <w:contextualSpacing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Оглавление</w:t>
      </w:r>
    </w:p>
    <w:sdt>
      <w:sdtPr>
        <w:id w:val="-821350684"/>
        <w:docPartObj>
          <w:docPartGallery w:val="Table of Contents"/>
          <w:docPartUnique/>
        </w:docPartObj>
      </w:sdtPr>
      <w:sdtEndPr/>
      <w:sdtContent>
        <w:p w:rsidR="00F34BD7" w:rsidRDefault="000E02FD" w:rsidP="004E61D0">
          <w:pPr>
            <w:pStyle w:val="10"/>
            <w:tabs>
              <w:tab w:val="left" w:leader="dot" w:pos="9207"/>
            </w:tabs>
            <w:spacing w:line="360" w:lineRule="auto"/>
            <w:ind w:firstLine="709"/>
            <w:contextualSpacing/>
          </w:pPr>
          <w:hyperlink w:anchor="_bookmark0" w:history="1">
            <w:r w:rsidR="009A2BBB">
              <w:t>Пояснительная</w:t>
            </w:r>
            <w:r w:rsidR="009A2BBB">
              <w:rPr>
                <w:spacing w:val="-9"/>
              </w:rPr>
              <w:t xml:space="preserve"> </w:t>
            </w:r>
            <w:r w:rsidR="009A2BBB">
              <w:rPr>
                <w:spacing w:val="-2"/>
              </w:rPr>
              <w:t>записка</w:t>
            </w:r>
            <w:r w:rsidR="009A2BBB">
              <w:tab/>
            </w:r>
            <w:r w:rsidR="009A2BBB">
              <w:rPr>
                <w:spacing w:val="-10"/>
              </w:rPr>
              <w:t>3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line="360" w:lineRule="auto"/>
            <w:ind w:left="0" w:firstLine="709"/>
            <w:contextualSpacing/>
          </w:pPr>
          <w:hyperlink w:anchor="_bookmark1" w:history="1">
            <w:r w:rsidR="009A2BBB">
              <w:t>Цель</w:t>
            </w:r>
            <w:r w:rsidR="009A2BBB">
              <w:rPr>
                <w:spacing w:val="-8"/>
              </w:rPr>
              <w:t xml:space="preserve"> </w:t>
            </w:r>
            <w:r w:rsidR="009A2BBB">
              <w:rPr>
                <w:spacing w:val="-2"/>
              </w:rPr>
              <w:t>программы</w:t>
            </w:r>
            <w:r w:rsidR="009A2BBB">
              <w:tab/>
            </w:r>
            <w:r w:rsidR="009A2BBB">
              <w:rPr>
                <w:spacing w:val="-10"/>
              </w:rPr>
              <w:t>4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line="360" w:lineRule="auto"/>
            <w:ind w:left="0" w:firstLine="709"/>
            <w:contextualSpacing/>
          </w:pPr>
          <w:hyperlink w:anchor="_bookmark2" w:history="1">
            <w:r w:rsidR="009A2BBB">
              <w:t>Задачи</w:t>
            </w:r>
            <w:r w:rsidR="009A2BBB">
              <w:rPr>
                <w:spacing w:val="-6"/>
              </w:rPr>
              <w:t xml:space="preserve"> </w:t>
            </w:r>
            <w:r w:rsidR="009A2BBB">
              <w:rPr>
                <w:spacing w:val="-2"/>
              </w:rPr>
              <w:t>программы</w:t>
            </w:r>
            <w:r w:rsidR="009A2BBB">
              <w:tab/>
            </w:r>
            <w:r w:rsidR="009A2BBB">
              <w:rPr>
                <w:spacing w:val="-10"/>
              </w:rPr>
              <w:t>4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before="47" w:line="360" w:lineRule="auto"/>
            <w:ind w:left="0" w:firstLine="709"/>
            <w:contextualSpacing/>
          </w:pPr>
          <w:hyperlink w:anchor="_bookmark3" w:history="1">
            <w:r w:rsidR="009A2BBB">
              <w:t>Основные</w:t>
            </w:r>
            <w:r w:rsidR="009A2BBB">
              <w:rPr>
                <w:spacing w:val="-10"/>
              </w:rPr>
              <w:t xml:space="preserve"> </w:t>
            </w:r>
            <w:r w:rsidR="009A2BBB">
              <w:t>принципы</w:t>
            </w:r>
            <w:r w:rsidR="009A2BBB">
              <w:rPr>
                <w:spacing w:val="-7"/>
              </w:rPr>
              <w:t xml:space="preserve"> </w:t>
            </w:r>
            <w:r w:rsidR="009A2BBB">
              <w:rPr>
                <w:spacing w:val="-2"/>
              </w:rPr>
              <w:t>программы</w:t>
            </w:r>
            <w:r w:rsidR="009A2BBB">
              <w:tab/>
            </w:r>
            <w:r w:rsidR="009A2BBB">
              <w:rPr>
                <w:spacing w:val="-10"/>
              </w:rPr>
              <w:t>4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before="50" w:line="360" w:lineRule="auto"/>
            <w:ind w:left="0" w:firstLine="709"/>
            <w:contextualSpacing/>
          </w:pPr>
          <w:hyperlink w:anchor="_bookmark4" w:history="1">
            <w:r w:rsidR="009A2BBB">
              <w:t>Формы</w:t>
            </w:r>
            <w:r w:rsidR="009A2BBB">
              <w:rPr>
                <w:spacing w:val="-4"/>
              </w:rPr>
              <w:t xml:space="preserve"> </w:t>
            </w:r>
            <w:r w:rsidR="009A2BBB">
              <w:t>и</w:t>
            </w:r>
            <w:r w:rsidR="009A2BBB">
              <w:rPr>
                <w:spacing w:val="-3"/>
              </w:rPr>
              <w:t xml:space="preserve"> </w:t>
            </w:r>
            <w:r w:rsidR="009A2BBB">
              <w:t>методы</w:t>
            </w:r>
            <w:r w:rsidR="009A2BBB">
              <w:rPr>
                <w:spacing w:val="-6"/>
              </w:rPr>
              <w:t xml:space="preserve"> </w:t>
            </w:r>
            <w:r w:rsidR="009A2BBB">
              <w:rPr>
                <w:spacing w:val="-2"/>
              </w:rPr>
              <w:t>работы</w:t>
            </w:r>
            <w:r w:rsidR="009A2BBB">
              <w:tab/>
            </w:r>
            <w:r w:rsidR="009A2BBB">
              <w:rPr>
                <w:spacing w:val="-10"/>
              </w:rPr>
              <w:t>5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line="360" w:lineRule="auto"/>
            <w:ind w:left="0" w:firstLine="709"/>
            <w:contextualSpacing/>
          </w:pPr>
          <w:hyperlink w:anchor="_bookmark5" w:history="1">
            <w:r w:rsidR="009A2BBB">
              <w:t>Структура</w:t>
            </w:r>
            <w:r w:rsidR="009A2BBB">
              <w:rPr>
                <w:spacing w:val="-6"/>
              </w:rPr>
              <w:t xml:space="preserve"> </w:t>
            </w:r>
            <w:r w:rsidR="009A2BBB">
              <w:t>и</w:t>
            </w:r>
            <w:r w:rsidR="009A2BBB">
              <w:rPr>
                <w:spacing w:val="-6"/>
              </w:rPr>
              <w:t xml:space="preserve"> </w:t>
            </w:r>
            <w:r w:rsidR="009A2BBB">
              <w:t>особенности</w:t>
            </w:r>
            <w:r w:rsidR="009A2BBB">
              <w:rPr>
                <w:spacing w:val="-5"/>
              </w:rPr>
              <w:t xml:space="preserve"> </w:t>
            </w:r>
            <w:r w:rsidR="009A2BBB">
              <w:rPr>
                <w:spacing w:val="-2"/>
              </w:rPr>
              <w:t>программы</w:t>
            </w:r>
            <w:r w:rsidR="009A2BBB">
              <w:tab/>
            </w:r>
            <w:r w:rsidR="009A2BBB">
              <w:rPr>
                <w:spacing w:val="-10"/>
              </w:rPr>
              <w:t>5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before="47" w:line="360" w:lineRule="auto"/>
            <w:ind w:left="0" w:firstLine="709"/>
            <w:contextualSpacing/>
          </w:pPr>
          <w:hyperlink w:anchor="_bookmark6" w:history="1">
            <w:r w:rsidR="009A2BBB">
              <w:t>Ожидаемый</w:t>
            </w:r>
            <w:r w:rsidR="009A2BBB">
              <w:rPr>
                <w:spacing w:val="-10"/>
              </w:rPr>
              <w:t xml:space="preserve"> </w:t>
            </w:r>
            <w:r w:rsidR="009A2BBB">
              <w:rPr>
                <w:spacing w:val="-2"/>
              </w:rPr>
              <w:t>результат</w:t>
            </w:r>
            <w:r w:rsidR="009A2BBB">
              <w:tab/>
            </w:r>
            <w:r w:rsidR="009A2BBB">
              <w:rPr>
                <w:spacing w:val="-10"/>
              </w:rPr>
              <w:t>5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before="50" w:line="360" w:lineRule="auto"/>
            <w:ind w:left="0" w:right="429" w:firstLine="709"/>
            <w:contextualSpacing/>
          </w:pPr>
          <w:hyperlink w:anchor="_bookmark7" w:history="1">
            <w:r w:rsidR="009A2BBB">
              <w:t>Мониторинг</w:t>
            </w:r>
            <w:r w:rsidR="009A2BBB">
              <w:rPr>
                <w:spacing w:val="-11"/>
              </w:rPr>
              <w:t xml:space="preserve"> </w:t>
            </w:r>
            <w:r w:rsidR="009A2BBB">
              <w:t>эмоционального</w:t>
            </w:r>
            <w:r w:rsidR="009A2BBB">
              <w:rPr>
                <w:spacing w:val="-4"/>
              </w:rPr>
              <w:t xml:space="preserve"> </w:t>
            </w:r>
            <w:r w:rsidR="009A2BBB">
              <w:t>состояния</w:t>
            </w:r>
            <w:r w:rsidR="009A2BBB">
              <w:rPr>
                <w:spacing w:val="-8"/>
              </w:rPr>
              <w:t xml:space="preserve"> </w:t>
            </w:r>
            <w:r w:rsidR="009A2BBB">
              <w:t>и</w:t>
            </w:r>
            <w:r w:rsidR="009A2BBB">
              <w:rPr>
                <w:spacing w:val="-5"/>
              </w:rPr>
              <w:t xml:space="preserve"> </w:t>
            </w:r>
            <w:r w:rsidR="009A2BBB">
              <w:t>контроль</w:t>
            </w:r>
            <w:r w:rsidR="009A2BBB">
              <w:rPr>
                <w:spacing w:val="-6"/>
              </w:rPr>
              <w:t xml:space="preserve"> </w:t>
            </w:r>
            <w:r w:rsidR="009A2BBB">
              <w:t>реализации</w:t>
            </w:r>
            <w:r w:rsidR="009A2BBB">
              <w:rPr>
                <w:spacing w:val="-8"/>
              </w:rPr>
              <w:t xml:space="preserve"> </w:t>
            </w:r>
            <w:r w:rsidR="009A2BBB">
              <w:t>программы</w:t>
            </w:r>
            <w:r w:rsidR="009A2BBB">
              <w:rPr>
                <w:spacing w:val="-32"/>
              </w:rPr>
              <w:t xml:space="preserve"> </w:t>
            </w:r>
            <w:r w:rsidR="009A2BBB">
              <w:t>.</w:t>
            </w:r>
            <w:r w:rsidR="009A2BBB">
              <w:rPr>
                <w:spacing w:val="-21"/>
              </w:rPr>
              <w:t xml:space="preserve"> </w:t>
            </w:r>
            <w:r w:rsidR="009A2BBB">
              <w:t>6</w:t>
            </w:r>
          </w:hyperlink>
          <w:r w:rsidR="009A2BBB">
            <w:t xml:space="preserve"> </w:t>
          </w:r>
          <w:hyperlink w:anchor="_bookmark8" w:history="1">
            <w:r w:rsidR="009A2BBB">
              <w:t>Список</w:t>
            </w:r>
            <w:r w:rsidR="009A2BBB">
              <w:rPr>
                <w:spacing w:val="-2"/>
              </w:rPr>
              <w:t xml:space="preserve"> литературы</w:t>
            </w:r>
            <w:r w:rsidR="009A2BBB">
              <w:tab/>
            </w:r>
            <w:r w:rsidR="009A2BBB">
              <w:rPr>
                <w:spacing w:val="-12"/>
              </w:rPr>
              <w:t>6</w:t>
            </w:r>
          </w:hyperlink>
        </w:p>
        <w:p w:rsidR="00F34BD7" w:rsidRDefault="000E02FD" w:rsidP="004E61D0">
          <w:pPr>
            <w:pStyle w:val="2"/>
            <w:tabs>
              <w:tab w:val="left" w:leader="dot" w:pos="9634"/>
            </w:tabs>
            <w:spacing w:before="0" w:line="360" w:lineRule="auto"/>
            <w:ind w:left="0" w:firstLine="709"/>
            <w:contextualSpacing/>
          </w:pPr>
          <w:hyperlink w:anchor="_bookmark9" w:history="1">
            <w:r w:rsidR="009A2BBB">
              <w:t>Календарно-тематическое</w:t>
            </w:r>
            <w:r w:rsidR="009A2BBB">
              <w:rPr>
                <w:spacing w:val="-14"/>
              </w:rPr>
              <w:t xml:space="preserve"> </w:t>
            </w:r>
            <w:r w:rsidR="009A2BBB">
              <w:rPr>
                <w:spacing w:val="-2"/>
              </w:rPr>
              <w:t>планирование</w:t>
            </w:r>
            <w:r w:rsidR="009A2BBB">
              <w:tab/>
            </w:r>
            <w:r w:rsidR="009A2BBB">
              <w:rPr>
                <w:spacing w:val="-10"/>
              </w:rPr>
              <w:t>8</w:t>
            </w:r>
          </w:hyperlink>
        </w:p>
      </w:sdtContent>
    </w:sdt>
    <w:p w:rsidR="00F34BD7" w:rsidRDefault="00F34BD7" w:rsidP="004E61D0">
      <w:pPr>
        <w:pStyle w:val="2"/>
        <w:spacing w:line="360" w:lineRule="auto"/>
        <w:ind w:left="0" w:firstLine="709"/>
        <w:contextualSpacing/>
        <w:sectPr w:rsidR="00F34BD7" w:rsidSect="004E61D0">
          <w:footerReference w:type="default" r:id="rId7"/>
          <w:pgSz w:w="11910" w:h="16840"/>
          <w:pgMar w:top="567" w:right="567" w:bottom="567" w:left="567" w:header="0" w:footer="982" w:gutter="0"/>
          <w:pgNumType w:start="2"/>
          <w:cols w:space="720"/>
          <w:docGrid w:linePitch="299"/>
        </w:sectPr>
      </w:pPr>
    </w:p>
    <w:p w:rsidR="00F34BD7" w:rsidRDefault="009A2BBB" w:rsidP="004E61D0">
      <w:pPr>
        <w:pStyle w:val="1"/>
        <w:spacing w:before="72" w:line="360" w:lineRule="auto"/>
        <w:ind w:left="0" w:firstLine="709"/>
        <w:contextualSpacing/>
      </w:pPr>
      <w:bookmarkStart w:id="0" w:name="_bookmark0"/>
      <w:bookmarkEnd w:id="0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F34BD7" w:rsidRDefault="009A2BBB" w:rsidP="004E61D0">
      <w:pPr>
        <w:pStyle w:val="a3"/>
        <w:spacing w:before="276" w:line="360" w:lineRule="auto"/>
        <w:ind w:left="0" w:right="420" w:firstLine="709"/>
        <w:contextualSpacing/>
        <w:jc w:val="both"/>
      </w:pPr>
      <w:r>
        <w:t>Проблема психологического здоровья школьников в настоящее время обозначается как наиболее важная составляющая образовательного процесса. В декларации ЮНЕСКО «Образование XXI века» заявлено о том, что</w:t>
      </w:r>
      <w:r>
        <w:rPr>
          <w:spacing w:val="40"/>
        </w:rPr>
        <w:t xml:space="preserve"> </w:t>
      </w:r>
      <w:r>
        <w:t>главной ценностью новой культуры должна стать ценность устойчивого, стабильного развития человека и общества, а главной целью образования – формирование жизнеспособной личности.</w:t>
      </w:r>
    </w:p>
    <w:p w:rsidR="00F34BD7" w:rsidRDefault="009A2BBB" w:rsidP="004E61D0">
      <w:pPr>
        <w:pStyle w:val="a3"/>
        <w:spacing w:line="360" w:lineRule="auto"/>
        <w:ind w:left="0" w:right="420" w:firstLine="709"/>
        <w:contextualSpacing/>
        <w:jc w:val="both"/>
      </w:pPr>
      <w:r>
        <w:t>Жизнеспособность – это индивидуальная способность человека управлять собственными ресурсами: здоровьем, эмоционально-волевой, когнитивной сферами, в контексте социальных культурных норм и средовых условий. «Жизнеспособность – это способность человека или социальной системы строить нормальную, полноценную жизнь в трудных условиях».</w:t>
      </w:r>
    </w:p>
    <w:p w:rsidR="00F34BD7" w:rsidRDefault="009A2BBB" w:rsidP="004E61D0">
      <w:pPr>
        <w:pStyle w:val="a3"/>
        <w:spacing w:before="1" w:line="360" w:lineRule="auto"/>
        <w:ind w:left="0" w:right="421" w:firstLine="709"/>
        <w:contextualSpacing/>
        <w:jc w:val="both"/>
      </w:pPr>
      <w:r>
        <w:t>К сожалению, чувство нестабильности и незащищенности, переживание эмоционального дискомфорта в жёстких условиях современного общества, расхождение между уровнем самооценки и притязаниями – эти и другие факторы оказывают большое влияние на формирование личности учащегося. И формируют тревожность как устойчивую личностную черту.</w:t>
      </w:r>
    </w:p>
    <w:p w:rsidR="00F34BD7" w:rsidRDefault="009A2BBB" w:rsidP="004E61D0">
      <w:pPr>
        <w:pStyle w:val="a3"/>
        <w:spacing w:before="1" w:line="360" w:lineRule="auto"/>
        <w:ind w:left="0" w:right="422" w:firstLine="709"/>
        <w:contextualSpacing/>
        <w:jc w:val="both"/>
      </w:pPr>
      <w:r>
        <w:t xml:space="preserve">В настоящее время увеличилось число тревожных детей, отличающихся повышенным беспокойством, неуверенностью, эмоциональной неустойчивостью. Повышенная тревожность может возникнуть на любом этапе школьного обучения, ведь проблема усвоения учебного материала, проблема взаимоотношения в классном коллективе, изменение коллектива может возникнуть как в начале школьного обучения, так и на более поздних </w:t>
      </w:r>
      <w:r>
        <w:rPr>
          <w:spacing w:val="-2"/>
        </w:rPr>
        <w:t>этапах.</w:t>
      </w:r>
    </w:p>
    <w:p w:rsidR="00F34BD7" w:rsidRDefault="009A2BBB" w:rsidP="004E61D0">
      <w:pPr>
        <w:pStyle w:val="a3"/>
        <w:spacing w:line="360" w:lineRule="auto"/>
        <w:ind w:left="0" w:right="420" w:firstLine="709"/>
        <w:contextualSpacing/>
        <w:jc w:val="both"/>
      </w:pPr>
      <w:r>
        <w:t>Данная программа направлена на снижение тревожности, а значит на повышение жизнестойкости обучающихся. «Жизнестойкость» отражает, с точки зрения С. Мадди и Д. Кошабы, психологическую живучесть, а также является показателем психического здоровья человека. Отношение человека</w:t>
      </w:r>
      <w:r>
        <w:rPr>
          <w:spacing w:val="40"/>
        </w:rPr>
        <w:t xml:space="preserve"> </w:t>
      </w:r>
      <w:r>
        <w:t>к изменениям, его возможности воспользоваться имеющимися внутренними ресурсами, способность эффективно управлять ситуацией, определяют, насколько личность способна справляться с трудностями жизни.</w:t>
      </w:r>
    </w:p>
    <w:p w:rsidR="00F34BD7" w:rsidRDefault="009A2BBB" w:rsidP="004E61D0">
      <w:pPr>
        <w:pStyle w:val="a3"/>
        <w:spacing w:line="360" w:lineRule="auto"/>
        <w:ind w:left="0" w:right="422" w:firstLine="709"/>
        <w:contextualSpacing/>
        <w:jc w:val="both"/>
      </w:pPr>
      <w:r>
        <w:t xml:space="preserve">Жизнестойкие люди обладают тремя важными качествами. Они умеют </w:t>
      </w:r>
      <w:r>
        <w:lastRenderedPageBreak/>
        <w:t>принимать действительность такой, какова она есть; они глубоко убеждены, что наша жизнь имеет смысл; они отличаются незаурядным умением импровизировать и находить нетривиальные решения. Феномен жизнестойкости включает в себя компоненты: вовлеченность, контроль, принятие риска.</w:t>
      </w:r>
    </w:p>
    <w:p w:rsidR="00F34BD7" w:rsidRDefault="009A2BBB" w:rsidP="004E61D0">
      <w:pPr>
        <w:pStyle w:val="a3"/>
        <w:spacing w:before="1" w:line="360" w:lineRule="auto"/>
        <w:ind w:left="0" w:right="428" w:firstLine="709"/>
        <w:contextualSpacing/>
        <w:jc w:val="both"/>
      </w:pPr>
      <w:r>
        <w:t xml:space="preserve">Вовлеченность – это уверенность в том, что даже в неприятных и трудных ситуациях, отношениях лучше оставаться вовлеченным: быть в курсе событий, в контакте с окружающими людьми, посвящать максимум своих усилий, времени, внимания тому, что происходит, участвовать в </w:t>
      </w:r>
      <w:r>
        <w:rPr>
          <w:spacing w:val="-2"/>
        </w:rPr>
        <w:t>происходящем.</w:t>
      </w:r>
    </w:p>
    <w:p w:rsidR="004E61D0" w:rsidRDefault="009A2BBB" w:rsidP="004E61D0">
      <w:pPr>
        <w:pStyle w:val="a3"/>
        <w:spacing w:before="67" w:line="360" w:lineRule="auto"/>
        <w:ind w:left="0" w:right="423"/>
        <w:contextualSpacing/>
        <w:jc w:val="both"/>
      </w:pPr>
      <w:r>
        <w:t>Контроль – это убежденность в том, что всегда возможно и всегда эффективнее</w:t>
      </w:r>
      <w:r w:rsidR="004E61D0">
        <w:rPr>
          <w:spacing w:val="21"/>
        </w:rPr>
        <w:t xml:space="preserve"> </w:t>
      </w:r>
      <w:r>
        <w:t>стараться</w:t>
      </w:r>
      <w:r w:rsidR="004E61D0">
        <w:rPr>
          <w:spacing w:val="24"/>
        </w:rPr>
        <w:t xml:space="preserve"> </w:t>
      </w:r>
      <w:r>
        <w:t>повлиять</w:t>
      </w:r>
      <w:r>
        <w:rPr>
          <w:spacing w:val="78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t>исход</w:t>
      </w:r>
      <w:r>
        <w:rPr>
          <w:spacing w:val="23"/>
        </w:rPr>
        <w:t xml:space="preserve"> </w:t>
      </w:r>
      <w:r>
        <w:t>событий.</w:t>
      </w:r>
      <w:r>
        <w:rPr>
          <w:spacing w:val="23"/>
        </w:rPr>
        <w:t xml:space="preserve">  </w:t>
      </w:r>
      <w:r>
        <w:t>Если</w:t>
      </w:r>
      <w:r w:rsidR="004E61D0">
        <w:rPr>
          <w:spacing w:val="23"/>
        </w:rPr>
        <w:t xml:space="preserve"> </w:t>
      </w:r>
      <w:r>
        <w:t>же</w:t>
      </w:r>
      <w:r>
        <w:rPr>
          <w:spacing w:val="23"/>
        </w:rPr>
        <w:t xml:space="preserve"> </w:t>
      </w:r>
      <w:r w:rsidR="004E61D0">
        <w:rPr>
          <w:spacing w:val="-2"/>
        </w:rPr>
        <w:t xml:space="preserve">ситуация </w:t>
      </w:r>
      <w:r w:rsidR="004E61D0">
        <w:t>принципиально не поддается никакому воздействию, то человек с высокой установкой контроля примет ситуацию как есть, то есть изменит свое отношение к ней. Принятие риска</w:t>
      </w:r>
      <w:r w:rsidR="004E61D0">
        <w:rPr>
          <w:spacing w:val="40"/>
        </w:rPr>
        <w:t xml:space="preserve"> </w:t>
      </w:r>
      <w:r w:rsidR="004E61D0">
        <w:t>– вера в то, что стрессы и перемены – это естественная часть жизни.</w:t>
      </w:r>
    </w:p>
    <w:p w:rsidR="004E61D0" w:rsidRDefault="004E61D0" w:rsidP="004E61D0">
      <w:pPr>
        <w:pStyle w:val="a3"/>
        <w:spacing w:before="67" w:line="360" w:lineRule="auto"/>
        <w:ind w:left="0" w:right="425" w:firstLine="720"/>
        <w:contextualSpacing/>
        <w:jc w:val="both"/>
      </w:pPr>
      <w:r>
        <w:t>Снижение школьной тревожности и формирование жизнестойкой личности – это профилактика антивитального поведения подростков. Антивитальное поведение включает в себя как возникновение мыслей о возможном уходе из жизни, размышления и настроенность на реализацию задуманного,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 собственно суицидальную активность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 xml:space="preserve">разных этапах ее </w:t>
      </w:r>
      <w:r>
        <w:rPr>
          <w:spacing w:val="-2"/>
        </w:rPr>
        <w:t>осуществления.</w:t>
      </w:r>
    </w:p>
    <w:p w:rsidR="004E61D0" w:rsidRDefault="004E61D0" w:rsidP="004E61D0">
      <w:pPr>
        <w:pStyle w:val="a3"/>
        <w:spacing w:line="360" w:lineRule="auto"/>
        <w:ind w:left="0" w:right="423" w:firstLine="709"/>
        <w:contextualSpacing/>
        <w:jc w:val="both"/>
      </w:pPr>
      <w:r>
        <w:t>Условия, в которых протекает жизнедеятельность современного</w:t>
      </w:r>
      <w:r>
        <w:rPr>
          <w:spacing w:val="40"/>
        </w:rPr>
        <w:t xml:space="preserve"> </w:t>
      </w:r>
      <w:r>
        <w:t xml:space="preserve">ребенка, часто по-праву называют экстремальными и стимулирующими развитие стресса. В связи с этим проблема снижения тревожности и формирования жизнестойкости современной молодежи приобретает особую </w:t>
      </w:r>
      <w:r>
        <w:rPr>
          <w:spacing w:val="-2"/>
        </w:rPr>
        <w:t>актуальность.</w:t>
      </w:r>
    </w:p>
    <w:p w:rsidR="00F34BD7" w:rsidRDefault="00F34BD7" w:rsidP="004E61D0">
      <w:pPr>
        <w:pStyle w:val="a3"/>
        <w:spacing w:line="360" w:lineRule="auto"/>
        <w:ind w:left="0" w:right="427" w:firstLine="709"/>
        <w:contextualSpacing/>
        <w:jc w:val="both"/>
        <w:sectPr w:rsidR="00F34BD7" w:rsidSect="004E61D0">
          <w:pgSz w:w="11910" w:h="16840"/>
          <w:pgMar w:top="567" w:right="567" w:bottom="567" w:left="567" w:header="0" w:footer="982" w:gutter="0"/>
          <w:cols w:space="720"/>
          <w:docGrid w:linePitch="299"/>
        </w:sectPr>
      </w:pPr>
    </w:p>
    <w:p w:rsidR="00F34BD7" w:rsidRDefault="009A2BBB" w:rsidP="000657A7">
      <w:pPr>
        <w:pStyle w:val="1"/>
        <w:spacing w:before="245" w:line="360" w:lineRule="auto"/>
        <w:ind w:left="0"/>
        <w:contextualSpacing/>
      </w:pPr>
      <w:bookmarkStart w:id="1" w:name="_bookmark1"/>
      <w:bookmarkEnd w:id="1"/>
      <w:r>
        <w:lastRenderedPageBreak/>
        <w:t xml:space="preserve">Цель </w:t>
      </w:r>
      <w:r>
        <w:rPr>
          <w:spacing w:val="-2"/>
        </w:rPr>
        <w:t>программы</w:t>
      </w:r>
    </w:p>
    <w:p w:rsidR="00F34BD7" w:rsidRDefault="009A2BBB" w:rsidP="004E61D0">
      <w:pPr>
        <w:pStyle w:val="a3"/>
        <w:spacing w:before="194" w:line="360" w:lineRule="auto"/>
        <w:ind w:left="0" w:right="421" w:firstLine="709"/>
        <w:contextualSpacing/>
        <w:jc w:val="both"/>
      </w:pPr>
      <w:r>
        <w:t>Сохранение здоровья и эмоционального</w:t>
      </w:r>
      <w:r>
        <w:rPr>
          <w:spacing w:val="-1"/>
        </w:rPr>
        <w:t xml:space="preserve"> </w:t>
      </w:r>
      <w:r>
        <w:t>благополучия ребенка,</w:t>
      </w:r>
      <w:r>
        <w:rPr>
          <w:spacing w:val="-1"/>
        </w:rPr>
        <w:t xml:space="preserve"> </w:t>
      </w:r>
      <w:r>
        <w:t>создание благоприятных условий для повышения уровня жизнестойкости подростков, снижения школьной тревожности до уровня «нормы», соответствующего возраста, а также профилактика антивитального поведения.</w:t>
      </w:r>
    </w:p>
    <w:p w:rsidR="00F34BD7" w:rsidRDefault="009A2BBB" w:rsidP="000657A7">
      <w:pPr>
        <w:pStyle w:val="1"/>
        <w:spacing w:before="246" w:line="360" w:lineRule="auto"/>
        <w:ind w:left="0"/>
        <w:contextualSpacing/>
      </w:pPr>
      <w:bookmarkStart w:id="2" w:name="_bookmark2"/>
      <w:bookmarkEnd w:id="2"/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1133"/>
        </w:tabs>
        <w:spacing w:before="195" w:line="360" w:lineRule="auto"/>
        <w:ind w:left="0" w:right="422" w:firstLine="709"/>
        <w:contextualSpacing/>
        <w:rPr>
          <w:sz w:val="28"/>
        </w:rPr>
      </w:pPr>
      <w:r>
        <w:rPr>
          <w:sz w:val="28"/>
        </w:rPr>
        <w:t>Организовать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комплексную</w:t>
      </w:r>
      <w:r>
        <w:rPr>
          <w:spacing w:val="-4"/>
          <w:sz w:val="28"/>
        </w:rPr>
        <w:t xml:space="preserve"> </w:t>
      </w:r>
      <w:r>
        <w:rPr>
          <w:sz w:val="28"/>
        </w:rPr>
        <w:t>психолого-педагогическую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работы с обучающимися, имеющими низкий уровень развития жизнестойкости и </w:t>
      </w:r>
      <w:r>
        <w:rPr>
          <w:spacing w:val="-2"/>
          <w:sz w:val="28"/>
        </w:rPr>
        <w:t>обучающимися.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1133"/>
        </w:tabs>
        <w:spacing w:line="360" w:lineRule="auto"/>
        <w:ind w:left="0" w:right="430" w:firstLine="709"/>
        <w:contextualSpacing/>
        <w:rPr>
          <w:sz w:val="28"/>
        </w:rPr>
      </w:pPr>
      <w:r>
        <w:rPr>
          <w:sz w:val="28"/>
        </w:rPr>
        <w:t>Создать условия для повышения психологической компетентности родителей обучающихся.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волевую</w:t>
      </w:r>
      <w:r>
        <w:rPr>
          <w:spacing w:val="-7"/>
          <w:sz w:val="28"/>
        </w:rPr>
        <w:t xml:space="preserve"> </w:t>
      </w:r>
      <w:r>
        <w:rPr>
          <w:sz w:val="28"/>
        </w:rPr>
        <w:t>саморегуляцию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Поиск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2"/>
          <w:sz w:val="28"/>
        </w:rPr>
        <w:t xml:space="preserve"> подростка.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Снятие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мышечных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зажимов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релаксации.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right="420" w:firstLine="709"/>
        <w:contextualSpacing/>
        <w:rPr>
          <w:sz w:val="28"/>
        </w:rPr>
      </w:pPr>
      <w:r>
        <w:rPr>
          <w:sz w:val="28"/>
        </w:rPr>
        <w:t>Коррекция эмоционально-личностной сферы: снижение тревожности, повышение уверенности в себе, коррекция самооценки и уровня притязаний, формирование позитивного образа «Я».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right="425" w:firstLine="709"/>
        <w:contextualSpacing/>
        <w:rPr>
          <w:sz w:val="28"/>
        </w:rPr>
      </w:pPr>
      <w:r>
        <w:rPr>
          <w:sz w:val="28"/>
        </w:rPr>
        <w:t>Осознание уникальности и неповторимости и собственной личности, и других людей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right="428" w:firstLine="709"/>
        <w:contextualSpacing/>
        <w:rPr>
          <w:sz w:val="28"/>
        </w:rPr>
      </w:pPr>
      <w:r>
        <w:rPr>
          <w:sz w:val="28"/>
        </w:rPr>
        <w:t xml:space="preserve">Овладение способами взаимодействия с самим собой и с окружающим </w:t>
      </w:r>
      <w:r>
        <w:rPr>
          <w:spacing w:val="-2"/>
          <w:sz w:val="28"/>
        </w:rPr>
        <w:t>миром.</w:t>
      </w:r>
    </w:p>
    <w:p w:rsidR="00F34BD7" w:rsidRDefault="009A2BBB" w:rsidP="000657A7">
      <w:pPr>
        <w:pStyle w:val="1"/>
        <w:spacing w:before="241" w:line="360" w:lineRule="auto"/>
        <w:ind w:left="0" w:right="1"/>
        <w:contextualSpacing/>
      </w:pPr>
      <w:bookmarkStart w:id="3" w:name="_bookmark3"/>
      <w:bookmarkEnd w:id="3"/>
      <w:r>
        <w:t>Основные</w:t>
      </w:r>
      <w:r>
        <w:rPr>
          <w:spacing w:val="-9"/>
        </w:rPr>
        <w:t xml:space="preserve"> </w:t>
      </w:r>
      <w:r>
        <w:t>принципы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0657A7" w:rsidRPr="000657A7" w:rsidRDefault="000657A7" w:rsidP="000657A7">
      <w:pPr>
        <w:pStyle w:val="a5"/>
        <w:numPr>
          <w:ilvl w:val="0"/>
          <w:numId w:val="12"/>
        </w:numPr>
        <w:tabs>
          <w:tab w:val="left" w:pos="1342"/>
        </w:tabs>
        <w:spacing w:before="194" w:line="360" w:lineRule="auto"/>
        <w:contextualSpacing/>
        <w:rPr>
          <w:sz w:val="28"/>
        </w:rPr>
      </w:pPr>
      <w:r w:rsidRPr="000657A7">
        <w:rPr>
          <w:sz w:val="28"/>
        </w:rPr>
        <w:t>Соблюдение</w:t>
      </w:r>
      <w:r w:rsidRPr="000657A7">
        <w:rPr>
          <w:spacing w:val="-9"/>
          <w:sz w:val="28"/>
        </w:rPr>
        <w:t xml:space="preserve"> </w:t>
      </w:r>
      <w:r w:rsidRPr="000657A7">
        <w:rPr>
          <w:sz w:val="28"/>
        </w:rPr>
        <w:t>интересов</w:t>
      </w:r>
      <w:r w:rsidRPr="000657A7">
        <w:rPr>
          <w:spacing w:val="-7"/>
          <w:sz w:val="28"/>
        </w:rPr>
        <w:t xml:space="preserve"> </w:t>
      </w:r>
      <w:r w:rsidRPr="000657A7">
        <w:rPr>
          <w:spacing w:val="-2"/>
          <w:sz w:val="28"/>
        </w:rPr>
        <w:t>обучающихся.</w:t>
      </w:r>
    </w:p>
    <w:p w:rsidR="000657A7" w:rsidRPr="000657A7" w:rsidRDefault="000657A7" w:rsidP="000657A7">
      <w:pPr>
        <w:pStyle w:val="a5"/>
        <w:numPr>
          <w:ilvl w:val="0"/>
          <w:numId w:val="12"/>
        </w:numPr>
        <w:tabs>
          <w:tab w:val="left" w:pos="1342"/>
        </w:tabs>
        <w:spacing w:before="194" w:line="360" w:lineRule="auto"/>
        <w:contextualSpacing/>
        <w:rPr>
          <w:sz w:val="28"/>
        </w:rPr>
      </w:pPr>
      <w:r w:rsidRPr="000657A7">
        <w:rPr>
          <w:sz w:val="28"/>
        </w:rPr>
        <w:t>Принцип системности (преодоление и предупреждение эмоциональных трудностей).</w:t>
      </w:r>
    </w:p>
    <w:p w:rsidR="000657A7" w:rsidRPr="000657A7" w:rsidRDefault="000657A7" w:rsidP="000657A7">
      <w:pPr>
        <w:pStyle w:val="a5"/>
        <w:numPr>
          <w:ilvl w:val="0"/>
          <w:numId w:val="12"/>
        </w:numPr>
        <w:tabs>
          <w:tab w:val="left" w:pos="1342"/>
        </w:tabs>
        <w:spacing w:before="194" w:line="360" w:lineRule="auto"/>
        <w:contextualSpacing/>
        <w:rPr>
          <w:sz w:val="28"/>
        </w:rPr>
      </w:pPr>
      <w:r w:rsidRPr="000657A7">
        <w:rPr>
          <w:sz w:val="28"/>
        </w:rPr>
        <w:t>Принцип единства диагностики и коррекции. Началу коррекционной работы предшествует этап диагностического обследования, позволяющий выявить характер и интенсивность трудностей в эмоциональном состоянии, сделать заключение об их возможных причинах и на основании этого строить коррекционную работу.</w:t>
      </w:r>
    </w:p>
    <w:p w:rsidR="000657A7" w:rsidRPr="000657A7" w:rsidRDefault="000657A7" w:rsidP="000657A7">
      <w:pPr>
        <w:pStyle w:val="a5"/>
        <w:numPr>
          <w:ilvl w:val="0"/>
          <w:numId w:val="12"/>
        </w:numPr>
        <w:tabs>
          <w:tab w:val="left" w:pos="1342"/>
        </w:tabs>
        <w:spacing w:before="194" w:line="360" w:lineRule="auto"/>
        <w:contextualSpacing/>
        <w:rPr>
          <w:sz w:val="28"/>
        </w:rPr>
      </w:pPr>
      <w:r w:rsidRPr="000657A7">
        <w:rPr>
          <w:sz w:val="28"/>
        </w:rPr>
        <w:lastRenderedPageBreak/>
        <w:t>Принципы наглядности, доступности, индивидуального подхода, сознательности.</w:t>
      </w:r>
    </w:p>
    <w:p w:rsidR="000657A7" w:rsidRPr="000657A7" w:rsidRDefault="000657A7" w:rsidP="000657A7">
      <w:pPr>
        <w:pStyle w:val="a5"/>
        <w:numPr>
          <w:ilvl w:val="0"/>
          <w:numId w:val="12"/>
        </w:numPr>
        <w:tabs>
          <w:tab w:val="left" w:pos="1342"/>
        </w:tabs>
        <w:spacing w:before="194" w:line="360" w:lineRule="auto"/>
        <w:contextualSpacing/>
        <w:rPr>
          <w:sz w:val="28"/>
        </w:rPr>
      </w:pPr>
      <w:r w:rsidRPr="000657A7">
        <w:rPr>
          <w:sz w:val="28"/>
        </w:rPr>
        <w:t>Принцип учета эмоциональной окрашенности предлагаемого материала предполагает, чтобы тренинговые упражнения создавали благоприятный, эмоциональный фон, стимулировали.</w:t>
      </w:r>
    </w:p>
    <w:p w:rsidR="000657A7" w:rsidRDefault="000657A7" w:rsidP="004E61D0">
      <w:pPr>
        <w:pStyle w:val="1"/>
        <w:spacing w:before="242" w:line="360" w:lineRule="auto"/>
        <w:ind w:left="0" w:firstLine="709"/>
        <w:contextualSpacing/>
      </w:pPr>
      <w:bookmarkStart w:id="4" w:name="_bookmark4"/>
      <w:bookmarkEnd w:id="4"/>
    </w:p>
    <w:p w:rsidR="00F34BD7" w:rsidRDefault="009A2BBB" w:rsidP="000657A7">
      <w:pPr>
        <w:pStyle w:val="1"/>
        <w:spacing w:before="242" w:line="360" w:lineRule="auto"/>
        <w:ind w:left="0"/>
        <w:contextualSpacing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:rsidR="00F34BD7" w:rsidRDefault="009A2BBB" w:rsidP="004E61D0">
      <w:pPr>
        <w:pStyle w:val="a5"/>
        <w:numPr>
          <w:ilvl w:val="2"/>
          <w:numId w:val="12"/>
        </w:numPr>
        <w:tabs>
          <w:tab w:val="left" w:pos="1420"/>
        </w:tabs>
        <w:spacing w:before="193" w:line="360" w:lineRule="auto"/>
        <w:ind w:left="0" w:firstLine="709"/>
        <w:contextualSpacing/>
        <w:rPr>
          <w:sz w:val="28"/>
        </w:rPr>
      </w:pPr>
      <w:r>
        <w:rPr>
          <w:sz w:val="28"/>
        </w:rPr>
        <w:t>Групповая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индивидуальная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психодиагностика.</w:t>
      </w:r>
    </w:p>
    <w:p w:rsidR="00F34BD7" w:rsidRDefault="009A2BBB" w:rsidP="004E61D0">
      <w:pPr>
        <w:pStyle w:val="a5"/>
        <w:numPr>
          <w:ilvl w:val="2"/>
          <w:numId w:val="12"/>
        </w:numPr>
        <w:tabs>
          <w:tab w:val="left" w:pos="1420"/>
        </w:tabs>
        <w:spacing w:line="360" w:lineRule="auto"/>
        <w:ind w:left="0" w:right="431" w:firstLine="709"/>
        <w:contextualSpacing/>
        <w:rPr>
          <w:sz w:val="28"/>
        </w:rPr>
      </w:pPr>
      <w:r>
        <w:rPr>
          <w:sz w:val="28"/>
        </w:rPr>
        <w:t>Индивидуальные и групповые коррекционные занятия с учащимися по повышению самооценки, развитию адекватного отношения к собственной личности, эмпатии.</w:t>
      </w:r>
    </w:p>
    <w:p w:rsidR="00F34BD7" w:rsidRDefault="009A2BBB" w:rsidP="004E61D0">
      <w:pPr>
        <w:pStyle w:val="a5"/>
        <w:numPr>
          <w:ilvl w:val="2"/>
          <w:numId w:val="12"/>
        </w:numPr>
        <w:tabs>
          <w:tab w:val="left" w:pos="1420"/>
        </w:tabs>
        <w:spacing w:line="360" w:lineRule="auto"/>
        <w:ind w:left="0" w:firstLine="709"/>
        <w:contextualSpacing/>
        <w:rPr>
          <w:sz w:val="28"/>
        </w:rPr>
      </w:pPr>
      <w:r>
        <w:rPr>
          <w:spacing w:val="-2"/>
          <w:sz w:val="28"/>
        </w:rPr>
        <w:t>Наблюдение.</w:t>
      </w:r>
    </w:p>
    <w:p w:rsidR="00F34BD7" w:rsidRDefault="009A2BBB" w:rsidP="004E61D0">
      <w:pPr>
        <w:pStyle w:val="a5"/>
        <w:numPr>
          <w:ilvl w:val="2"/>
          <w:numId w:val="12"/>
        </w:numPr>
        <w:tabs>
          <w:tab w:val="left" w:pos="1420"/>
        </w:tabs>
        <w:spacing w:line="360" w:lineRule="auto"/>
        <w:ind w:left="0" w:right="427" w:firstLine="709"/>
        <w:contextualSpacing/>
        <w:rPr>
          <w:sz w:val="28"/>
        </w:rPr>
      </w:pPr>
      <w:r>
        <w:rPr>
          <w:sz w:val="28"/>
        </w:rPr>
        <w:t>Изучение социума (внешкольных связей, семьи, близкого</w:t>
      </w:r>
      <w:r>
        <w:rPr>
          <w:spacing w:val="40"/>
          <w:sz w:val="28"/>
        </w:rPr>
        <w:t xml:space="preserve"> </w:t>
      </w:r>
      <w:r>
        <w:rPr>
          <w:sz w:val="28"/>
        </w:rPr>
        <w:t>окружения) ребенка.</w:t>
      </w:r>
    </w:p>
    <w:p w:rsidR="000657A7" w:rsidRPr="000657A7" w:rsidRDefault="009A2BBB" w:rsidP="000657A7">
      <w:pPr>
        <w:pStyle w:val="a5"/>
        <w:numPr>
          <w:ilvl w:val="2"/>
          <w:numId w:val="12"/>
        </w:numPr>
        <w:tabs>
          <w:tab w:val="left" w:pos="1420"/>
        </w:tabs>
        <w:spacing w:line="360" w:lineRule="auto"/>
        <w:ind w:left="0" w:right="427" w:firstLine="709"/>
        <w:contextualSpacing/>
        <w:rPr>
          <w:sz w:val="28"/>
        </w:rPr>
      </w:pPr>
      <w:r>
        <w:rPr>
          <w:sz w:val="28"/>
        </w:rPr>
        <w:t>Родительские собрания, лектории, индивидуальные консультации для родителей и педагогов по данной теме</w:t>
      </w:r>
    </w:p>
    <w:p w:rsidR="000657A7" w:rsidRDefault="000657A7" w:rsidP="000657A7">
      <w:pPr>
        <w:pStyle w:val="a5"/>
        <w:tabs>
          <w:tab w:val="left" w:pos="1420"/>
        </w:tabs>
        <w:spacing w:line="360" w:lineRule="auto"/>
        <w:ind w:left="709" w:right="427" w:firstLine="0"/>
        <w:contextualSpacing/>
        <w:rPr>
          <w:sz w:val="28"/>
        </w:rPr>
      </w:pPr>
    </w:p>
    <w:p w:rsidR="00F34BD7" w:rsidRDefault="009A2BBB" w:rsidP="000657A7">
      <w:pPr>
        <w:pStyle w:val="1"/>
        <w:spacing w:before="244" w:line="360" w:lineRule="auto"/>
        <w:ind w:left="0"/>
        <w:contextualSpacing/>
      </w:pPr>
      <w:bookmarkStart w:id="5" w:name="_bookmark5"/>
      <w:bookmarkEnd w:id="5"/>
      <w:r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F34BD7" w:rsidRDefault="009A2BBB" w:rsidP="004E61D0">
      <w:pPr>
        <w:pStyle w:val="a3"/>
        <w:spacing w:before="196" w:line="360" w:lineRule="auto"/>
        <w:ind w:left="0" w:right="421" w:firstLine="709"/>
        <w:contextualSpacing/>
        <w:jc w:val="both"/>
      </w:pPr>
      <w:r>
        <w:t>Про</w:t>
      </w:r>
      <w:r w:rsidR="000657A7">
        <w:t>грамма составлена для учащихся 1</w:t>
      </w:r>
      <w:r>
        <w:t xml:space="preserve">-11 классов с повышенной тревожностью, или нуждающихся в корректировке эмоционально-волевой </w:t>
      </w:r>
      <w:r>
        <w:rPr>
          <w:spacing w:val="-2"/>
        </w:rPr>
        <w:t>сферы.</w:t>
      </w:r>
    </w:p>
    <w:p w:rsidR="00F34BD7" w:rsidRPr="000657A7" w:rsidRDefault="009A2BBB" w:rsidP="004E61D0">
      <w:pPr>
        <w:pStyle w:val="1"/>
        <w:spacing w:before="4" w:line="360" w:lineRule="auto"/>
        <w:ind w:left="0" w:right="421" w:firstLine="709"/>
        <w:contextualSpacing/>
        <w:jc w:val="both"/>
        <w:rPr>
          <w:b w:val="0"/>
        </w:rPr>
      </w:pPr>
      <w:r w:rsidRPr="000657A7">
        <w:rPr>
          <w:b w:val="0"/>
        </w:rPr>
        <w:t>Программа состоит из 15 занятий. Продолжительность занятий – 30-40 минут</w:t>
      </w:r>
      <w:r w:rsidR="000657A7">
        <w:rPr>
          <w:b w:val="0"/>
        </w:rPr>
        <w:t>.</w:t>
      </w:r>
    </w:p>
    <w:p w:rsidR="00F34BD7" w:rsidRDefault="009A2BBB" w:rsidP="004E61D0">
      <w:pPr>
        <w:pStyle w:val="a3"/>
        <w:spacing w:line="360" w:lineRule="auto"/>
        <w:ind w:left="0" w:right="426" w:firstLine="709"/>
        <w:contextualSpacing/>
        <w:jc w:val="both"/>
      </w:pPr>
      <w:r>
        <w:t xml:space="preserve">Данную программу можно использовать как фрагментарно, так и комплексно. Темы, формы и цели занятий могут корректироваться в зависимости от результатов диагностики, эмоционального состояния </w:t>
      </w:r>
      <w:r>
        <w:rPr>
          <w:spacing w:val="-2"/>
        </w:rPr>
        <w:t>обучающихся.</w:t>
      </w:r>
    </w:p>
    <w:p w:rsidR="000657A7" w:rsidRDefault="000657A7" w:rsidP="004E61D0">
      <w:pPr>
        <w:pStyle w:val="a3"/>
        <w:spacing w:line="360" w:lineRule="auto"/>
        <w:ind w:left="0" w:right="431" w:firstLine="709"/>
        <w:contextualSpacing/>
        <w:jc w:val="both"/>
      </w:pPr>
    </w:p>
    <w:p w:rsidR="00F34BD7" w:rsidRDefault="009A2BBB" w:rsidP="004E61D0">
      <w:pPr>
        <w:pStyle w:val="1"/>
        <w:spacing w:before="242" w:line="360" w:lineRule="auto"/>
        <w:ind w:left="0" w:firstLine="709"/>
        <w:contextualSpacing/>
      </w:pPr>
      <w:bookmarkStart w:id="6" w:name="_bookmark6"/>
      <w:bookmarkEnd w:id="6"/>
      <w:r>
        <w:t>Ожидаемый</w:t>
      </w:r>
      <w:r>
        <w:rPr>
          <w:spacing w:val="-8"/>
        </w:rPr>
        <w:t xml:space="preserve"> </w:t>
      </w:r>
      <w:r>
        <w:rPr>
          <w:spacing w:val="-2"/>
        </w:rPr>
        <w:t>результат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before="193"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нормы.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Снятие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психотравмирующей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ситуации.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Сформированная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самооценка.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  <w:tab w:val="left" w:pos="2750"/>
          <w:tab w:val="left" w:pos="3196"/>
          <w:tab w:val="left" w:pos="4455"/>
          <w:tab w:val="left" w:pos="6071"/>
          <w:tab w:val="left" w:pos="8398"/>
        </w:tabs>
        <w:spacing w:before="86" w:line="360" w:lineRule="auto"/>
        <w:ind w:left="0" w:right="429" w:firstLine="709"/>
        <w:contextualSpacing/>
        <w:jc w:val="left"/>
        <w:rPr>
          <w:sz w:val="28"/>
        </w:rPr>
      </w:pPr>
      <w:r>
        <w:rPr>
          <w:spacing w:val="-2"/>
          <w:sz w:val="28"/>
        </w:rPr>
        <w:lastRenderedPageBreak/>
        <w:t>Ориентация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системе</w:t>
      </w:r>
      <w:r>
        <w:rPr>
          <w:sz w:val="28"/>
        </w:rPr>
        <w:tab/>
      </w:r>
      <w:r>
        <w:rPr>
          <w:spacing w:val="-2"/>
          <w:sz w:val="28"/>
        </w:rPr>
        <w:t>ценностей,</w:t>
      </w:r>
      <w:r>
        <w:rPr>
          <w:sz w:val="28"/>
        </w:rPr>
        <w:tab/>
      </w:r>
      <w:r>
        <w:rPr>
          <w:spacing w:val="-2"/>
          <w:sz w:val="28"/>
        </w:rPr>
        <w:t>сформированное</w:t>
      </w:r>
      <w:r>
        <w:rPr>
          <w:sz w:val="28"/>
        </w:rPr>
        <w:tab/>
      </w:r>
      <w:r>
        <w:rPr>
          <w:spacing w:val="-2"/>
          <w:sz w:val="28"/>
        </w:rPr>
        <w:t xml:space="preserve">ценностное </w:t>
      </w:r>
      <w:r>
        <w:rPr>
          <w:sz w:val="28"/>
        </w:rPr>
        <w:t>отношение к жизни и здоровью.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Адаптация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5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семье.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before="1" w:line="360" w:lineRule="auto"/>
        <w:ind w:left="0" w:right="424" w:firstLine="709"/>
        <w:contextualSpacing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чувств,</w:t>
      </w:r>
      <w:r>
        <w:rPr>
          <w:spacing w:val="80"/>
          <w:sz w:val="28"/>
        </w:rPr>
        <w:t xml:space="preserve"> </w:t>
      </w:r>
      <w:r>
        <w:rPr>
          <w:sz w:val="28"/>
        </w:rPr>
        <w:t>мыслей,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гнева, дифференциация приемлемых и неприемлемых способов выражения гнева.</w:t>
      </w:r>
    </w:p>
    <w:p w:rsidR="00F34BD7" w:rsidRDefault="009A2BBB" w:rsidP="004E61D0">
      <w:pPr>
        <w:pStyle w:val="a5"/>
        <w:numPr>
          <w:ilvl w:val="0"/>
          <w:numId w:val="12"/>
        </w:numPr>
        <w:tabs>
          <w:tab w:val="left" w:pos="992"/>
          <w:tab w:val="left" w:pos="2484"/>
          <w:tab w:val="left" w:pos="4305"/>
          <w:tab w:val="left" w:pos="6280"/>
          <w:tab w:val="left" w:pos="7760"/>
          <w:tab w:val="left" w:pos="9000"/>
        </w:tabs>
        <w:spacing w:line="360" w:lineRule="auto"/>
        <w:ind w:left="0" w:right="429" w:firstLine="709"/>
        <w:contextualSpacing/>
        <w:jc w:val="left"/>
        <w:rPr>
          <w:sz w:val="28"/>
        </w:rPr>
      </w:pPr>
      <w:r>
        <w:rPr>
          <w:spacing w:val="-2"/>
          <w:sz w:val="28"/>
        </w:rPr>
        <w:t>Принятие</w:t>
      </w:r>
      <w:r>
        <w:rPr>
          <w:sz w:val="28"/>
        </w:rPr>
        <w:tab/>
      </w:r>
      <w:r>
        <w:rPr>
          <w:spacing w:val="-2"/>
          <w:sz w:val="28"/>
        </w:rPr>
        <w:t>собственной</w:t>
      </w:r>
      <w:r>
        <w:rPr>
          <w:sz w:val="28"/>
        </w:rPr>
        <w:tab/>
      </w:r>
      <w:r>
        <w:rPr>
          <w:spacing w:val="-2"/>
          <w:sz w:val="28"/>
        </w:rPr>
        <w:t>уникальности</w:t>
      </w:r>
      <w:r>
        <w:rPr>
          <w:sz w:val="28"/>
        </w:rPr>
        <w:tab/>
      </w:r>
      <w:r>
        <w:rPr>
          <w:spacing w:val="-2"/>
          <w:sz w:val="28"/>
        </w:rPr>
        <w:t>(создание</w:t>
      </w:r>
      <w:r>
        <w:rPr>
          <w:sz w:val="28"/>
        </w:rPr>
        <w:tab/>
      </w:r>
      <w:r>
        <w:rPr>
          <w:spacing w:val="-2"/>
          <w:sz w:val="28"/>
        </w:rPr>
        <w:t>чувства</w:t>
      </w:r>
      <w:r>
        <w:rPr>
          <w:sz w:val="28"/>
        </w:rPr>
        <w:tab/>
      </w:r>
      <w:r>
        <w:rPr>
          <w:spacing w:val="-2"/>
          <w:sz w:val="28"/>
        </w:rPr>
        <w:t xml:space="preserve">своего </w:t>
      </w:r>
      <w:r>
        <w:rPr>
          <w:sz w:val="28"/>
        </w:rPr>
        <w:t>собственного «Я» с соответствующими границами).</w:t>
      </w:r>
    </w:p>
    <w:p w:rsidR="00F34BD7" w:rsidRPr="000657A7" w:rsidRDefault="009A2BBB" w:rsidP="004E61D0">
      <w:pPr>
        <w:pStyle w:val="a5"/>
        <w:numPr>
          <w:ilvl w:val="0"/>
          <w:numId w:val="12"/>
        </w:numPr>
        <w:tabs>
          <w:tab w:val="left" w:pos="992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компенсаторных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поведения.</w:t>
      </w:r>
    </w:p>
    <w:p w:rsidR="000657A7" w:rsidRPr="000657A7" w:rsidRDefault="000657A7" w:rsidP="000657A7">
      <w:pPr>
        <w:tabs>
          <w:tab w:val="left" w:pos="992"/>
        </w:tabs>
        <w:spacing w:line="360" w:lineRule="auto"/>
        <w:contextualSpacing/>
        <w:rPr>
          <w:sz w:val="28"/>
        </w:rPr>
      </w:pPr>
    </w:p>
    <w:p w:rsidR="00F34BD7" w:rsidRDefault="009A2BBB" w:rsidP="000657A7">
      <w:pPr>
        <w:pStyle w:val="1"/>
        <w:spacing w:before="243" w:line="360" w:lineRule="auto"/>
        <w:ind w:left="0"/>
        <w:contextualSpacing/>
      </w:pPr>
      <w:bookmarkStart w:id="7" w:name="_bookmark7"/>
      <w:bookmarkEnd w:id="7"/>
      <w:r>
        <w:t>Мониторинг</w:t>
      </w:r>
      <w:r>
        <w:rPr>
          <w:spacing w:val="-11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состояния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контроль</w:t>
      </w:r>
      <w:r>
        <w:rPr>
          <w:spacing w:val="-7"/>
        </w:rPr>
        <w:t xml:space="preserve"> </w:t>
      </w:r>
      <w:r>
        <w:rPr>
          <w:spacing w:val="-2"/>
        </w:rPr>
        <w:t>реализации</w:t>
      </w:r>
    </w:p>
    <w:p w:rsidR="00F34BD7" w:rsidRDefault="009A2BBB" w:rsidP="004E61D0">
      <w:pPr>
        <w:spacing w:line="360" w:lineRule="auto"/>
        <w:ind w:firstLine="709"/>
        <w:contextualSpacing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программы</w:t>
      </w:r>
    </w:p>
    <w:p w:rsidR="00F34BD7" w:rsidRDefault="009A2BBB" w:rsidP="004E61D0">
      <w:pPr>
        <w:pStyle w:val="a3"/>
        <w:spacing w:before="194" w:line="360" w:lineRule="auto"/>
        <w:ind w:left="0" w:right="429" w:firstLine="709"/>
        <w:contextualSpacing/>
        <w:jc w:val="both"/>
      </w:pPr>
      <w:r>
        <w:t xml:space="preserve">Для оценки эмоционального состояния </w:t>
      </w:r>
      <w:r w:rsidR="000657A7">
        <w:t>ребенка могут быть выбраны: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before="1"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Методика</w:t>
      </w:r>
      <w:r>
        <w:rPr>
          <w:spacing w:val="-6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состояний</w:t>
      </w:r>
      <w:r>
        <w:rPr>
          <w:spacing w:val="-5"/>
          <w:sz w:val="28"/>
        </w:rPr>
        <w:t xml:space="preserve"> </w:t>
      </w:r>
      <w:r>
        <w:rPr>
          <w:sz w:val="28"/>
        </w:rPr>
        <w:t>(по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Айзенку);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  <w:tab w:val="left" w:pos="2564"/>
          <w:tab w:val="left" w:pos="4310"/>
          <w:tab w:val="left" w:pos="6038"/>
          <w:tab w:val="left" w:pos="7522"/>
        </w:tabs>
        <w:spacing w:line="360" w:lineRule="auto"/>
        <w:ind w:left="0" w:right="143" w:firstLine="709"/>
        <w:contextualSpacing/>
        <w:jc w:val="left"/>
        <w:rPr>
          <w:sz w:val="28"/>
        </w:rPr>
      </w:pPr>
      <w:r>
        <w:rPr>
          <w:spacing w:val="-2"/>
          <w:sz w:val="28"/>
        </w:rPr>
        <w:t>Методика</w:t>
      </w:r>
      <w:r>
        <w:rPr>
          <w:sz w:val="28"/>
        </w:rPr>
        <w:tab/>
      </w:r>
      <w:r>
        <w:rPr>
          <w:spacing w:val="-2"/>
          <w:sz w:val="28"/>
        </w:rPr>
        <w:t>диагностики</w:t>
      </w:r>
      <w:r>
        <w:rPr>
          <w:sz w:val="28"/>
        </w:rPr>
        <w:tab/>
      </w:r>
      <w:r>
        <w:rPr>
          <w:spacing w:val="-2"/>
          <w:sz w:val="28"/>
        </w:rPr>
        <w:t>девиантного</w:t>
      </w:r>
      <w:r>
        <w:rPr>
          <w:sz w:val="28"/>
        </w:rPr>
        <w:tab/>
      </w:r>
      <w:r>
        <w:rPr>
          <w:spacing w:val="-2"/>
          <w:sz w:val="28"/>
        </w:rPr>
        <w:t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несовершеннолетних </w:t>
      </w:r>
      <w:r>
        <w:rPr>
          <w:sz w:val="28"/>
        </w:rPr>
        <w:t>(Леус Э.В.);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Методика</w:t>
      </w:r>
      <w:r>
        <w:rPr>
          <w:spacing w:val="-10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9"/>
          <w:sz w:val="28"/>
        </w:rPr>
        <w:t xml:space="preserve"> </w:t>
      </w:r>
      <w:r>
        <w:rPr>
          <w:sz w:val="28"/>
        </w:rPr>
        <w:t>Дембо-</w:t>
      </w:r>
      <w:r>
        <w:rPr>
          <w:spacing w:val="-2"/>
          <w:sz w:val="28"/>
        </w:rPr>
        <w:t>Рубинштейн;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склонности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отклоняющемуся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поведению</w:t>
      </w:r>
      <w:r>
        <w:rPr>
          <w:spacing w:val="-8"/>
          <w:sz w:val="28"/>
        </w:rPr>
        <w:t xml:space="preserve"> </w:t>
      </w:r>
      <w:r>
        <w:rPr>
          <w:sz w:val="28"/>
        </w:rPr>
        <w:t>(А.Н.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Орел);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Опросник</w:t>
      </w:r>
      <w:r>
        <w:rPr>
          <w:spacing w:val="-9"/>
          <w:sz w:val="28"/>
        </w:rPr>
        <w:t xml:space="preserve"> </w:t>
      </w:r>
      <w:r>
        <w:rPr>
          <w:sz w:val="28"/>
        </w:rPr>
        <w:t>акцентуаций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7"/>
          <w:sz w:val="28"/>
        </w:rPr>
        <w:t xml:space="preserve"> </w:t>
      </w:r>
      <w:r>
        <w:rPr>
          <w:sz w:val="28"/>
        </w:rPr>
        <w:t>Леонгарда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Шмишек;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Метод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психодиагностической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  <w:tab w:val="left" w:pos="2576"/>
          <w:tab w:val="left" w:pos="4646"/>
          <w:tab w:val="left" w:pos="5855"/>
          <w:tab w:val="left" w:pos="8053"/>
          <w:tab w:val="left" w:pos="8926"/>
        </w:tabs>
        <w:spacing w:line="360" w:lineRule="auto"/>
        <w:ind w:left="0" w:right="135" w:firstLine="709"/>
        <w:contextualSpacing/>
        <w:jc w:val="left"/>
        <w:rPr>
          <w:sz w:val="28"/>
        </w:rPr>
      </w:pPr>
      <w:r>
        <w:rPr>
          <w:spacing w:val="-2"/>
          <w:sz w:val="28"/>
        </w:rPr>
        <w:t>Методика</w:t>
      </w:r>
      <w:r>
        <w:rPr>
          <w:sz w:val="28"/>
        </w:rPr>
        <w:tab/>
      </w:r>
      <w:r>
        <w:rPr>
          <w:spacing w:val="-2"/>
          <w:sz w:val="28"/>
        </w:rPr>
        <w:t>«Исследование</w:t>
      </w:r>
      <w:r>
        <w:rPr>
          <w:sz w:val="28"/>
        </w:rPr>
        <w:tab/>
      </w:r>
      <w:r>
        <w:rPr>
          <w:spacing w:val="-2"/>
          <w:sz w:val="28"/>
        </w:rPr>
        <w:t>волевой</w:t>
      </w:r>
      <w:r>
        <w:rPr>
          <w:sz w:val="28"/>
        </w:rPr>
        <w:tab/>
      </w:r>
      <w:r>
        <w:rPr>
          <w:spacing w:val="-2"/>
          <w:sz w:val="28"/>
        </w:rPr>
        <w:t>саморегуляции»</w:t>
      </w:r>
      <w:r>
        <w:rPr>
          <w:sz w:val="28"/>
        </w:rPr>
        <w:tab/>
      </w:r>
      <w:r>
        <w:rPr>
          <w:spacing w:val="-2"/>
          <w:sz w:val="28"/>
        </w:rPr>
        <w:t>(А.В.</w:t>
      </w:r>
      <w:r>
        <w:rPr>
          <w:sz w:val="28"/>
        </w:rPr>
        <w:tab/>
      </w:r>
      <w:r>
        <w:rPr>
          <w:spacing w:val="-2"/>
          <w:sz w:val="28"/>
        </w:rPr>
        <w:t>Зверьков, Е.В.Эйдман)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Шкала</w:t>
      </w:r>
      <w:r>
        <w:rPr>
          <w:spacing w:val="-7"/>
          <w:sz w:val="28"/>
        </w:rPr>
        <w:t xml:space="preserve"> </w:t>
      </w:r>
      <w:r>
        <w:rPr>
          <w:sz w:val="28"/>
        </w:rPr>
        <w:t>самооценки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62"/>
          <w:sz w:val="28"/>
        </w:rPr>
        <w:t xml:space="preserve"> </w:t>
      </w:r>
      <w:r>
        <w:rPr>
          <w:sz w:val="28"/>
        </w:rPr>
        <w:t>(Ч.Д.</w:t>
      </w:r>
      <w:r>
        <w:rPr>
          <w:spacing w:val="-6"/>
          <w:sz w:val="28"/>
        </w:rPr>
        <w:t xml:space="preserve"> </w:t>
      </w:r>
      <w:r>
        <w:rPr>
          <w:sz w:val="28"/>
        </w:rPr>
        <w:t>Спилберга,</w:t>
      </w:r>
      <w:r>
        <w:rPr>
          <w:spacing w:val="-5"/>
          <w:sz w:val="28"/>
        </w:rPr>
        <w:t xml:space="preserve"> </w:t>
      </w:r>
      <w:r>
        <w:rPr>
          <w:sz w:val="28"/>
        </w:rPr>
        <w:t>Ю.Л.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Ханина)</w:t>
      </w:r>
    </w:p>
    <w:p w:rsidR="00F34BD7" w:rsidRDefault="009A2BBB" w:rsidP="004E61D0">
      <w:pPr>
        <w:pStyle w:val="a5"/>
        <w:numPr>
          <w:ilvl w:val="0"/>
          <w:numId w:val="11"/>
        </w:numPr>
        <w:tabs>
          <w:tab w:val="left" w:pos="1133"/>
        </w:tabs>
        <w:spacing w:line="360" w:lineRule="auto"/>
        <w:ind w:left="0" w:firstLine="709"/>
        <w:contextualSpacing/>
        <w:jc w:val="left"/>
        <w:rPr>
          <w:sz w:val="28"/>
        </w:rPr>
      </w:pPr>
      <w:r>
        <w:rPr>
          <w:sz w:val="28"/>
        </w:rPr>
        <w:t>Опросник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тревожности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Филлипса</w:t>
      </w:r>
    </w:p>
    <w:p w:rsidR="00F34BD7" w:rsidRDefault="00F34BD7" w:rsidP="004E61D0">
      <w:pPr>
        <w:pStyle w:val="a3"/>
        <w:spacing w:before="242" w:line="360" w:lineRule="auto"/>
        <w:ind w:left="0" w:firstLine="709"/>
        <w:contextualSpacing/>
      </w:pPr>
    </w:p>
    <w:p w:rsidR="00F34BD7" w:rsidRDefault="009A2BBB" w:rsidP="004E61D0">
      <w:pPr>
        <w:pStyle w:val="1"/>
        <w:spacing w:before="1" w:line="360" w:lineRule="auto"/>
        <w:ind w:left="0" w:firstLine="709"/>
        <w:contextualSpacing/>
      </w:pPr>
      <w:bookmarkStart w:id="8" w:name="_bookmark8"/>
      <w:bookmarkEnd w:id="8"/>
      <w:r>
        <w:t>Список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F34BD7" w:rsidRDefault="009A2BBB" w:rsidP="004E61D0">
      <w:pPr>
        <w:pStyle w:val="a5"/>
        <w:numPr>
          <w:ilvl w:val="0"/>
          <w:numId w:val="10"/>
        </w:numPr>
        <w:tabs>
          <w:tab w:val="left" w:pos="1133"/>
        </w:tabs>
        <w:spacing w:before="196" w:line="360" w:lineRule="auto"/>
        <w:ind w:left="0" w:right="428" w:firstLine="709"/>
        <w:contextualSpacing/>
        <w:rPr>
          <w:sz w:val="28"/>
        </w:rPr>
      </w:pPr>
      <w:r>
        <w:rPr>
          <w:sz w:val="28"/>
        </w:rPr>
        <w:t>Богатырева Т. Л.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 психологу. Цикл занятий с подростками 10-12 лет. М.:«Педагогическое общество России»,2007.</w:t>
      </w:r>
    </w:p>
    <w:p w:rsidR="00F34BD7" w:rsidRDefault="009A2BBB" w:rsidP="004E61D0">
      <w:pPr>
        <w:pStyle w:val="a5"/>
        <w:numPr>
          <w:ilvl w:val="0"/>
          <w:numId w:val="10"/>
        </w:numPr>
        <w:tabs>
          <w:tab w:val="left" w:pos="1133"/>
        </w:tabs>
        <w:spacing w:line="360" w:lineRule="auto"/>
        <w:ind w:left="0" w:right="424" w:firstLine="709"/>
        <w:contextualSpacing/>
        <w:rPr>
          <w:sz w:val="28"/>
        </w:rPr>
      </w:pPr>
      <w:r>
        <w:rPr>
          <w:sz w:val="28"/>
        </w:rPr>
        <w:t>Габер И.В., Радченко М.П. «Стиль жизни-здоровье»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рабочая тетрадь для учащихся 8-9 классов, часть1-2. Новосибирск, НИПКиПРО ,2015.</w:t>
      </w:r>
    </w:p>
    <w:p w:rsidR="00F34BD7" w:rsidRDefault="009A2BBB" w:rsidP="004E61D0">
      <w:pPr>
        <w:pStyle w:val="a5"/>
        <w:numPr>
          <w:ilvl w:val="0"/>
          <w:numId w:val="10"/>
        </w:numPr>
        <w:tabs>
          <w:tab w:val="left" w:pos="1133"/>
        </w:tabs>
        <w:spacing w:line="360" w:lineRule="auto"/>
        <w:ind w:left="0" w:right="420" w:firstLine="709"/>
        <w:contextualSpacing/>
        <w:rPr>
          <w:sz w:val="28"/>
        </w:rPr>
      </w:pPr>
      <w:r>
        <w:rPr>
          <w:sz w:val="28"/>
        </w:rPr>
        <w:lastRenderedPageBreak/>
        <w:t>Гуреева И.В. Психология. Упражнения, игры, тренинги 5-11 классы.</w:t>
      </w:r>
      <w:r>
        <w:rPr>
          <w:spacing w:val="40"/>
          <w:sz w:val="28"/>
        </w:rPr>
        <w:t xml:space="preserve"> </w:t>
      </w:r>
      <w:r>
        <w:rPr>
          <w:sz w:val="28"/>
        </w:rPr>
        <w:t>М.: Корифей. 2010г.</w:t>
      </w:r>
    </w:p>
    <w:p w:rsidR="00F34BD7" w:rsidRDefault="009A2BBB" w:rsidP="004E61D0">
      <w:pPr>
        <w:pStyle w:val="a5"/>
        <w:numPr>
          <w:ilvl w:val="0"/>
          <w:numId w:val="10"/>
        </w:numPr>
        <w:tabs>
          <w:tab w:val="left" w:pos="1133"/>
        </w:tabs>
        <w:spacing w:line="360" w:lineRule="auto"/>
        <w:ind w:left="0" w:right="423" w:firstLine="709"/>
        <w:contextualSpacing/>
        <w:rPr>
          <w:sz w:val="28"/>
        </w:rPr>
      </w:pPr>
      <w:r>
        <w:rPr>
          <w:sz w:val="28"/>
        </w:rPr>
        <w:t>Ключ к себе. Берем эмоции под контроль / Шери Ван Дейк; пер. с англ. В. Горохова; [науч. ред. А. Пингачева]. — Москва: Манн, Иванов и Фербер, 2021. — 168 с.: ил. — (Ключ к себе. Простые практики самопомощи).</w:t>
      </w:r>
    </w:p>
    <w:p w:rsidR="000657A7" w:rsidRDefault="009A2BBB" w:rsidP="000657A7">
      <w:pPr>
        <w:pStyle w:val="a5"/>
        <w:numPr>
          <w:ilvl w:val="0"/>
          <w:numId w:val="10"/>
        </w:numPr>
        <w:tabs>
          <w:tab w:val="left" w:pos="1133"/>
        </w:tabs>
        <w:spacing w:before="67" w:line="360" w:lineRule="auto"/>
        <w:ind w:left="0" w:right="427" w:firstLine="709"/>
        <w:contextualSpacing/>
        <w:rPr>
          <w:sz w:val="28"/>
        </w:rPr>
      </w:pPr>
      <w:r>
        <w:rPr>
          <w:sz w:val="28"/>
        </w:rPr>
        <w:t>Ключ к себе. Справляемся со стрессом / Джина Бигель; пер. с англ. В. Горохова; [науч. ред. А. Пингачева]. — Москва: Манн, Иванов и Фербер, 2021. — 192 с.: ил. — (Ключ к себе. Простые практики самопомощи).</w:t>
      </w:r>
      <w:r w:rsidR="000657A7" w:rsidRPr="000657A7">
        <w:rPr>
          <w:sz w:val="28"/>
        </w:rPr>
        <w:t xml:space="preserve"> 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133"/>
        </w:tabs>
        <w:spacing w:before="67" w:line="360" w:lineRule="auto"/>
        <w:ind w:left="0" w:right="427" w:firstLine="709"/>
        <w:contextualSpacing/>
        <w:rPr>
          <w:sz w:val="28"/>
        </w:rPr>
      </w:pPr>
      <w:r>
        <w:rPr>
          <w:sz w:val="28"/>
        </w:rPr>
        <w:t>Микляева А. В., Румянцева П. В. Школьная тревожность: диагностика, профилактика, коррекция. — СПб.: Речь, 2004.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133"/>
        </w:tabs>
        <w:spacing w:line="360" w:lineRule="auto"/>
        <w:ind w:left="0" w:right="426" w:firstLine="709"/>
        <w:contextualSpacing/>
        <w:rPr>
          <w:sz w:val="28"/>
        </w:rPr>
      </w:pPr>
      <w:r>
        <w:rPr>
          <w:sz w:val="28"/>
        </w:rPr>
        <w:t>Микляева А.В., Румянцева П.В. «Трудный класс»: диагностическая и коррекционная работа.— СПб.: Речь, 2004.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133"/>
        </w:tabs>
        <w:spacing w:line="360" w:lineRule="auto"/>
        <w:ind w:left="0" w:right="428" w:firstLine="709"/>
        <w:contextualSpacing/>
        <w:rPr>
          <w:sz w:val="28"/>
        </w:rPr>
      </w:pPr>
      <w:r>
        <w:rPr>
          <w:sz w:val="28"/>
        </w:rPr>
        <w:t>Тарасова С.Ю. «Школьная тревожность. Причины, следствия, профилактика»- М.:«Генезис»,2016.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7"/>
        </w:tabs>
        <w:spacing w:line="360" w:lineRule="auto"/>
        <w:ind w:left="0" w:right="424" w:firstLine="709"/>
        <w:contextualSpacing/>
        <w:rPr>
          <w:sz w:val="28"/>
        </w:rPr>
      </w:pPr>
      <w:r>
        <w:rPr>
          <w:sz w:val="28"/>
        </w:rPr>
        <w:t>Прихожан А.М. «Психология тревожности. Дошкольный и школьный возраст»- СПб.: Питер, 2007.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28" w:firstLine="709"/>
        <w:contextualSpacing/>
        <w:rPr>
          <w:sz w:val="28"/>
        </w:rPr>
      </w:pPr>
      <w:r>
        <w:rPr>
          <w:sz w:val="28"/>
        </w:rPr>
        <w:t>Профилактика школьного буллинга. Методические материалы / Автор-составитель: А.Ненашева. – Южно-Сахалинск, 2015.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31" w:firstLine="709"/>
        <w:contextualSpacing/>
        <w:rPr>
          <w:sz w:val="28"/>
        </w:rPr>
      </w:pPr>
      <w:r>
        <w:rPr>
          <w:sz w:val="28"/>
        </w:rPr>
        <w:t>Психологический мониторинг уровня развития универсальных учебных действий обучающихся 5-9 классов. Волгоград: «Учитель», 2015.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30" w:firstLine="709"/>
        <w:contextualSpacing/>
        <w:rPr>
          <w:sz w:val="28"/>
        </w:rPr>
      </w:pPr>
      <w:r>
        <w:rPr>
          <w:sz w:val="28"/>
        </w:rPr>
        <w:t xml:space="preserve">Расправь крылья. Рабочая тетрадь для подростков. А. Паламарчук, </w:t>
      </w:r>
      <w:r>
        <w:rPr>
          <w:spacing w:val="-4"/>
          <w:sz w:val="28"/>
        </w:rPr>
        <w:t>2015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23" w:firstLine="709"/>
        <w:contextualSpacing/>
        <w:rPr>
          <w:sz w:val="28"/>
        </w:rPr>
      </w:pPr>
      <w:r>
        <w:rPr>
          <w:sz w:val="28"/>
        </w:rPr>
        <w:t>Резапкина Г. В. «Беседы о самоопределении». Книга для чтения учащихся 8-9 классов. М.,: образовательно-издательский центр «Академия» ОАО «Московские учебники»,2012.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19" w:firstLine="709"/>
        <w:contextualSpacing/>
        <w:rPr>
          <w:sz w:val="28"/>
        </w:rPr>
      </w:pPr>
      <w:r>
        <w:rPr>
          <w:sz w:val="28"/>
        </w:rPr>
        <w:t>Резапкина Г.В. «Программа предпрофильной подготовки». Учебно–методическое пособие для психологов и педагогов, М., «Генезис», 2005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27" w:firstLine="709"/>
        <w:contextualSpacing/>
        <w:rPr>
          <w:sz w:val="28"/>
        </w:rPr>
      </w:pPr>
      <w:r>
        <w:rPr>
          <w:sz w:val="28"/>
        </w:rPr>
        <w:t>Соловьева Т.А., Рогалева Е.И. «Первоклассник: адаптация в новой социальной среде».-М.: «Вако»,2008.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29" w:firstLine="709"/>
        <w:contextualSpacing/>
        <w:rPr>
          <w:sz w:val="28"/>
        </w:rPr>
      </w:pPr>
      <w:r>
        <w:rPr>
          <w:sz w:val="28"/>
        </w:rPr>
        <w:t>Макартычева Г.И. Коррекция девиантного поведения. Тренинги для подростков и их родителей.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278"/>
        </w:tabs>
        <w:spacing w:line="360" w:lineRule="auto"/>
        <w:ind w:left="0" w:right="426" w:firstLine="709"/>
        <w:contextualSpacing/>
        <w:rPr>
          <w:sz w:val="28"/>
        </w:rPr>
      </w:pPr>
      <w:r>
        <w:rPr>
          <w:sz w:val="28"/>
        </w:rPr>
        <w:t xml:space="preserve">Методические рекомендации «Первичная профилактика суицидального и </w:t>
      </w:r>
      <w:r>
        <w:rPr>
          <w:sz w:val="28"/>
        </w:rPr>
        <w:lastRenderedPageBreak/>
        <w:t>аддиктивного поведения обучающихся в условиях образовательных организаций. Новосибирск,2017 г.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134"/>
        </w:tabs>
        <w:spacing w:line="360" w:lineRule="auto"/>
        <w:ind w:left="0" w:right="425" w:firstLine="709"/>
        <w:contextualSpacing/>
        <w:rPr>
          <w:sz w:val="28"/>
        </w:rPr>
      </w:pPr>
      <w:r>
        <w:rPr>
          <w:sz w:val="28"/>
        </w:rPr>
        <w:t>Методические рекомендации для педагогов-психологов и социальных педагогов образовательных организаций по проведению профилактической работы с несовершеннолетними, склонными к суицидальному поведению, Москва, 2018.</w:t>
      </w:r>
    </w:p>
    <w:p w:rsidR="000657A7" w:rsidRDefault="000657A7" w:rsidP="000657A7">
      <w:pPr>
        <w:pStyle w:val="a5"/>
        <w:numPr>
          <w:ilvl w:val="0"/>
          <w:numId w:val="10"/>
        </w:numPr>
        <w:tabs>
          <w:tab w:val="left" w:pos="1134"/>
        </w:tabs>
        <w:spacing w:line="360" w:lineRule="auto"/>
        <w:ind w:left="0" w:right="422" w:firstLine="709"/>
        <w:contextualSpacing/>
        <w:rPr>
          <w:sz w:val="28"/>
        </w:rPr>
      </w:pPr>
      <w:r>
        <w:rPr>
          <w:sz w:val="28"/>
        </w:rPr>
        <w:t>Методические материалы профилактика буллинга в образовательной организации, Южно-Сахалинск, ГБУ Центр психолого-педагогической помощи семье и детям, 2015.</w:t>
      </w:r>
    </w:p>
    <w:p w:rsidR="00F34BD7" w:rsidRPr="000657A7" w:rsidRDefault="00F34BD7" w:rsidP="000657A7">
      <w:pPr>
        <w:rPr>
          <w:sz w:val="28"/>
        </w:rPr>
        <w:sectPr w:rsidR="00F34BD7" w:rsidRPr="000657A7" w:rsidSect="004E61D0">
          <w:pgSz w:w="11910" w:h="16840"/>
          <w:pgMar w:top="567" w:right="567" w:bottom="567" w:left="567" w:header="0" w:footer="982" w:gutter="0"/>
          <w:cols w:space="720"/>
          <w:docGrid w:linePitch="299"/>
        </w:sectPr>
      </w:pPr>
    </w:p>
    <w:p w:rsidR="00F34BD7" w:rsidRDefault="009A2BBB">
      <w:pPr>
        <w:pStyle w:val="a3"/>
        <w:spacing w:before="78"/>
        <w:ind w:left="564"/>
        <w:jc w:val="center"/>
      </w:pPr>
      <w:bookmarkStart w:id="9" w:name="_bookmark9"/>
      <w:bookmarkEnd w:id="9"/>
      <w:r>
        <w:lastRenderedPageBreak/>
        <w:t>Календарно-тематическое</w:t>
      </w:r>
      <w:r>
        <w:rPr>
          <w:spacing w:val="-15"/>
        </w:rPr>
        <w:t xml:space="preserve"> </w:t>
      </w:r>
      <w:r>
        <w:rPr>
          <w:spacing w:val="-2"/>
        </w:rPr>
        <w:t>планирование</w:t>
      </w:r>
    </w:p>
    <w:p w:rsidR="00F34BD7" w:rsidRDefault="00F34BD7">
      <w:pPr>
        <w:pStyle w:val="a3"/>
        <w:spacing w:before="99"/>
        <w:ind w:left="0"/>
        <w:rPr>
          <w:sz w:val="20"/>
        </w:rPr>
      </w:pPr>
    </w:p>
    <w:tbl>
      <w:tblPr>
        <w:tblStyle w:val="TableNormal"/>
        <w:tblW w:w="1601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60"/>
        <w:gridCol w:w="2269"/>
        <w:gridCol w:w="3685"/>
        <w:gridCol w:w="141"/>
        <w:gridCol w:w="3970"/>
        <w:gridCol w:w="141"/>
        <w:gridCol w:w="3827"/>
      </w:tblGrid>
      <w:tr w:rsidR="004B6CC5" w:rsidRPr="00D53812" w:rsidTr="004B6CC5">
        <w:trPr>
          <w:trHeight w:val="321"/>
        </w:trPr>
        <w:tc>
          <w:tcPr>
            <w:tcW w:w="425" w:type="dxa"/>
          </w:tcPr>
          <w:p w:rsidR="00D53812" w:rsidRPr="00D53812" w:rsidRDefault="00D53812">
            <w:pPr>
              <w:pStyle w:val="TableParagraph"/>
              <w:spacing w:line="301" w:lineRule="exact"/>
              <w:ind w:left="66" w:right="58"/>
              <w:jc w:val="center"/>
              <w:rPr>
                <w:b/>
              </w:rPr>
            </w:pPr>
            <w:r w:rsidRPr="00D53812">
              <w:rPr>
                <w:b/>
                <w:spacing w:val="-10"/>
              </w:rPr>
              <w:t>№</w:t>
            </w:r>
          </w:p>
        </w:tc>
        <w:tc>
          <w:tcPr>
            <w:tcW w:w="1560" w:type="dxa"/>
          </w:tcPr>
          <w:p w:rsidR="00D53812" w:rsidRPr="00D53812" w:rsidRDefault="00D53812">
            <w:pPr>
              <w:pStyle w:val="TableParagraph"/>
              <w:spacing w:line="301" w:lineRule="exact"/>
              <w:ind w:left="11"/>
              <w:jc w:val="center"/>
              <w:rPr>
                <w:b/>
              </w:rPr>
            </w:pPr>
            <w:r w:rsidRPr="00D53812">
              <w:rPr>
                <w:b/>
                <w:spacing w:val="-4"/>
              </w:rPr>
              <w:t>Тема</w:t>
            </w:r>
          </w:p>
        </w:tc>
        <w:tc>
          <w:tcPr>
            <w:tcW w:w="2269" w:type="dxa"/>
          </w:tcPr>
          <w:p w:rsidR="00D53812" w:rsidRPr="00D53812" w:rsidRDefault="00D53812">
            <w:pPr>
              <w:pStyle w:val="TableParagraph"/>
              <w:spacing w:line="301" w:lineRule="exact"/>
              <w:ind w:left="15"/>
              <w:jc w:val="center"/>
              <w:rPr>
                <w:b/>
              </w:rPr>
            </w:pPr>
            <w:r w:rsidRPr="00D53812">
              <w:rPr>
                <w:b/>
                <w:spacing w:val="-2"/>
              </w:rPr>
              <w:t>Задачи</w:t>
            </w:r>
          </w:p>
        </w:tc>
        <w:tc>
          <w:tcPr>
            <w:tcW w:w="3826" w:type="dxa"/>
            <w:gridSpan w:val="2"/>
          </w:tcPr>
          <w:p w:rsidR="00D53812" w:rsidRPr="00D53812" w:rsidRDefault="00D53812">
            <w:pPr>
              <w:pStyle w:val="TableParagraph"/>
              <w:spacing w:line="301" w:lineRule="exact"/>
              <w:ind w:left="18"/>
              <w:jc w:val="center"/>
              <w:rPr>
                <w:b/>
              </w:rPr>
            </w:pPr>
            <w:r w:rsidRPr="00D53812">
              <w:rPr>
                <w:b/>
              </w:rPr>
              <w:t>1</w:t>
            </w:r>
            <w:r>
              <w:rPr>
                <w:b/>
              </w:rPr>
              <w:t>-4</w:t>
            </w:r>
            <w:r w:rsidRPr="00D53812">
              <w:rPr>
                <w:b/>
              </w:rPr>
              <w:t xml:space="preserve"> классы</w:t>
            </w:r>
          </w:p>
        </w:tc>
        <w:tc>
          <w:tcPr>
            <w:tcW w:w="4111" w:type="dxa"/>
            <w:gridSpan w:val="2"/>
          </w:tcPr>
          <w:p w:rsidR="00D53812" w:rsidRPr="00D53812" w:rsidRDefault="00D53812">
            <w:pPr>
              <w:pStyle w:val="TableParagraph"/>
              <w:spacing w:line="30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5-8</w:t>
            </w:r>
            <w:r w:rsidRPr="00D53812">
              <w:rPr>
                <w:b/>
              </w:rPr>
              <w:t xml:space="preserve"> классы</w:t>
            </w:r>
          </w:p>
        </w:tc>
        <w:tc>
          <w:tcPr>
            <w:tcW w:w="3827" w:type="dxa"/>
          </w:tcPr>
          <w:p w:rsidR="00D53812" w:rsidRPr="00D53812" w:rsidRDefault="004B6CC5">
            <w:pPr>
              <w:pStyle w:val="TableParagraph"/>
              <w:spacing w:line="301" w:lineRule="exact"/>
              <w:ind w:left="18"/>
              <w:jc w:val="center"/>
              <w:rPr>
                <w:b/>
              </w:rPr>
            </w:pPr>
            <w:r>
              <w:rPr>
                <w:b/>
              </w:rPr>
              <w:t>9-11 классы</w:t>
            </w:r>
          </w:p>
        </w:tc>
      </w:tr>
      <w:tr w:rsidR="00A03195" w:rsidRPr="00D53812" w:rsidTr="00444AFE">
        <w:trPr>
          <w:trHeight w:val="645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153"/>
              <w:ind w:right="66"/>
            </w:pPr>
            <w:bookmarkStart w:id="10" w:name="_GoBack" w:colFirst="1" w:colLast="1"/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Знакомство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Создать атмосферу доверия и сформировать мотивацию к участию в программе.</w:t>
            </w:r>
          </w:p>
        </w:tc>
        <w:tc>
          <w:tcPr>
            <w:tcW w:w="3826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«Волшебный клубочек»</w:t>
            </w:r>
            <w:r w:rsidRPr="00A03195">
              <w:rPr>
                <w:color w:val="0F1115"/>
              </w:rPr>
              <w:t> – передают клубок, называют имя и любимое занятие.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«Меняемся местами»</w:t>
            </w:r>
            <w:r w:rsidRPr="00A03195">
              <w:rPr>
                <w:color w:val="0F1115"/>
              </w:rPr>
              <w:t> – ведущий называет признак, дети меняются местами.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«Моё имя – мой характер»</w:t>
            </w:r>
            <w:r w:rsidRPr="00A03195">
              <w:rPr>
                <w:color w:val="0F1115"/>
              </w:rPr>
              <w:t> – каждый объясняет, что означает его имя.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«Интервью»</w:t>
            </w:r>
            <w:r w:rsidRPr="00A03195">
              <w:rPr>
                <w:color w:val="0F1115"/>
              </w:rPr>
              <w:t> – берут интервью у соседа, затем представляют его.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«Общий ритм»</w:t>
            </w:r>
            <w:r w:rsidRPr="00A03195">
              <w:rPr>
                <w:color w:val="0F1115"/>
              </w:rPr>
              <w:t> – все хлопают в заданном темпе, синхронизация.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«Правила группы»</w:t>
            </w:r>
            <w:r w:rsidRPr="00A03195">
              <w:rPr>
                <w:color w:val="0F1115"/>
              </w:rPr>
              <w:t> – совместное принятие правил работы.</w:t>
            </w:r>
          </w:p>
        </w:tc>
        <w:tc>
          <w:tcPr>
            <w:tcW w:w="3827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«Ассоциации с именем»</w:t>
            </w:r>
            <w:r w:rsidRPr="00A03195">
              <w:rPr>
                <w:color w:val="0F1115"/>
              </w:rPr>
              <w:t> – подбирают ассоциацию к имени, объясняют.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«Снежный ком»</w:t>
            </w:r>
            <w:r w:rsidRPr="00A03195">
              <w:rPr>
                <w:color w:val="0F1115"/>
              </w:rPr>
              <w:t> – повторяют имена всех с добавлением нового.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«Надежды и опасения»</w:t>
            </w:r>
            <w:r w:rsidRPr="00A03195">
              <w:rPr>
                <w:color w:val="0F1115"/>
              </w:rPr>
              <w:t> – записывают и обсуждают ожидания от занятий.</w:t>
            </w:r>
          </w:p>
        </w:tc>
      </w:tr>
      <w:tr w:rsidR="00A03195" w:rsidRPr="00D53812" w:rsidTr="00444AFE">
        <w:trPr>
          <w:trHeight w:val="2253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«Жизнестойкий человек. Как им стать?»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Сформировать первичное представление о жизнестойкости и её компонентах.</w:t>
            </w:r>
          </w:p>
        </w:tc>
        <w:tc>
          <w:tcPr>
            <w:tcW w:w="3826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«Цветок жизнестойкости»</w:t>
            </w:r>
            <w:r w:rsidRPr="00A03195">
              <w:rPr>
                <w:color w:val="0F1115"/>
              </w:rPr>
              <w:t> – рисуют цветок, на лепестках пишут, что помогает справляться с трудностями.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«Ситуация-помощник»</w:t>
            </w:r>
            <w:r w:rsidRPr="00A03195">
              <w:rPr>
                <w:color w:val="0F1115"/>
              </w:rPr>
              <w:t> – ведущий называет трудную ситуацию, дети хором говорят, что бы им помогло.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«Я умею справляться»</w:t>
            </w:r>
            <w:r w:rsidRPr="00A03195">
              <w:rPr>
                <w:color w:val="0F1115"/>
              </w:rPr>
              <w:t> – каждый называет одну свою сильную сторону.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«Шкала жизнестойкости»</w:t>
            </w:r>
            <w:r w:rsidRPr="00A03195">
              <w:rPr>
                <w:color w:val="0F1115"/>
              </w:rPr>
              <w:t> – оценивают по 10-балльной шкале свою вовлечённость, контроль, принятие риска.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«Разбор кейсов»</w:t>
            </w:r>
            <w:r w:rsidRPr="00A03195">
              <w:rPr>
                <w:color w:val="0F1115"/>
              </w:rPr>
              <w:t> – в малых группах обсуждают ситуации и выделяют компоненты жизнестойкости в них.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«Мои ресурсы»</w:t>
            </w:r>
            <w:r w:rsidRPr="00A03195">
              <w:rPr>
                <w:color w:val="0F1115"/>
              </w:rPr>
              <w:t> – письменное перечисление своих внутренних и внешних ресурсов.</w:t>
            </w:r>
          </w:p>
        </w:tc>
        <w:tc>
          <w:tcPr>
            <w:tcW w:w="3827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«Жизнестойкость в цитатах»</w:t>
            </w:r>
            <w:r w:rsidRPr="00A03195">
              <w:rPr>
                <w:color w:val="0F1115"/>
              </w:rPr>
              <w:t> – обсуждают цитаты философов и психологов.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«Моя формула жизнестойкости»</w:t>
            </w:r>
            <w:r w:rsidRPr="00A03195">
              <w:rPr>
                <w:color w:val="0F1115"/>
              </w:rPr>
              <w:t> – выводят личную формулу в тетради, затем делятся в парах.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«Ресурсная карта»</w:t>
            </w:r>
            <w:r w:rsidRPr="00A03195">
              <w:rPr>
                <w:color w:val="0F1115"/>
              </w:rPr>
              <w:t> – визуально создают карту своих опор и поддержек.</w:t>
            </w:r>
          </w:p>
        </w:tc>
      </w:tr>
      <w:tr w:rsidR="00A03195" w:rsidRPr="00D53812" w:rsidTr="00444AFE">
        <w:trPr>
          <w:trHeight w:val="2253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1"/>
              <w:ind w:right="66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«Как успешно общаться и налаживать контакты» / «Мозаика общения»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Развить базовые навыки эффективной коммуникации и сотрудничества.</w:t>
            </w:r>
          </w:p>
        </w:tc>
        <w:tc>
          <w:tcPr>
            <w:tcW w:w="3826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«Рукавички»</w:t>
            </w:r>
            <w:r w:rsidRPr="00A03195">
              <w:rPr>
                <w:color w:val="0F1115"/>
              </w:rPr>
              <w:t> – украшают одинаковые рукавички, договариваясь.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«Испорченный телефон»</w:t>
            </w:r>
            <w:r w:rsidRPr="00A03195">
              <w:rPr>
                <w:color w:val="0F1115"/>
              </w:rPr>
              <w:t> – передают фразу шёпотом, анализируют искажения.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«Комплимент по кругу»</w:t>
            </w:r>
            <w:r w:rsidRPr="00A03195">
              <w:rPr>
                <w:color w:val="0F1115"/>
              </w:rPr>
              <w:t> – говорят добрые слова соседу.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«Слепой и поводырь»</w:t>
            </w:r>
            <w:r w:rsidRPr="00A03195">
              <w:rPr>
                <w:color w:val="0F1115"/>
              </w:rPr>
              <w:t> – один ведёт другого с закрытыми глазами, обсуждают доверие.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«Общее дело»</w:t>
            </w:r>
            <w:r w:rsidRPr="00A03195">
              <w:rPr>
                <w:color w:val="0F1115"/>
              </w:rPr>
              <w:t> – команда выполняет задание, которое невозможно сделать в одиночку.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«Безоценочное слушание»</w:t>
            </w:r>
            <w:r w:rsidRPr="00A03195">
              <w:rPr>
                <w:color w:val="0F1115"/>
              </w:rPr>
              <w:t> – рассказ о ситуации и пересказ партнёром без оценок.</w:t>
            </w:r>
          </w:p>
        </w:tc>
        <w:tc>
          <w:tcPr>
            <w:tcW w:w="3827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«Диалог в позициях»</w:t>
            </w:r>
            <w:r w:rsidRPr="00A03195">
              <w:rPr>
                <w:color w:val="0F1115"/>
              </w:rPr>
              <w:t> – разыгрывают разговоры «над», «под», «на равных».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«Активное слушание»</w:t>
            </w:r>
            <w:r w:rsidRPr="00A03195">
              <w:rPr>
                <w:color w:val="0F1115"/>
              </w:rPr>
              <w:t> – отработка навыков перефразирования и отражения чувств.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«Трудный разговор»</w:t>
            </w:r>
            <w:r w:rsidRPr="00A03195">
              <w:rPr>
                <w:color w:val="0F1115"/>
              </w:rPr>
              <w:t> – ролевая игра по конструктивному разрешению конфликта.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ind w:right="66"/>
            </w:pPr>
            <w:r w:rsidRPr="00D53812">
              <w:rPr>
                <w:spacing w:val="-5"/>
              </w:rPr>
              <w:t>.</w:t>
            </w: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«Мои проблемы»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Осознать собственные актуальные трудности и актуализировать личностные ресурсы для их преодоления.</w:t>
            </w:r>
          </w:p>
        </w:tc>
        <w:tc>
          <w:tcPr>
            <w:tcW w:w="3826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«Волшебный сундук»</w:t>
            </w:r>
            <w:r w:rsidRPr="00A03195">
              <w:rPr>
                <w:color w:val="0F1115"/>
              </w:rPr>
              <w:t> – пишут тревоги на листочках и «складывают» в сундук.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«Проблема-решение»</w:t>
            </w:r>
            <w:r w:rsidRPr="00A03195">
              <w:rPr>
                <w:color w:val="0F1115"/>
              </w:rPr>
              <w:t> – рисуют проблему, затем рядом – способ её решения.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«Дерево поддержки»</w:t>
            </w:r>
            <w:r w:rsidRPr="00A03195">
              <w:rPr>
                <w:color w:val="0F1115"/>
              </w:rPr>
              <w:t> – рисуют дерево, на ветках пишут людей, которые могут помочь.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«Моя проблема – моя задача»</w:t>
            </w:r>
            <w:r w:rsidRPr="00A03195">
              <w:rPr>
                <w:color w:val="0F1115"/>
              </w:rPr>
              <w:t> – формулируют проблему как задачу, группа предлагает пути решения.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«Ресурсный круг»</w:t>
            </w:r>
            <w:r w:rsidRPr="00A03195">
              <w:rPr>
                <w:color w:val="0F1115"/>
              </w:rPr>
              <w:t> – участник называет проблему, группа по кругу называет его сильные стороны.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«Письмо себе»</w:t>
            </w:r>
            <w:r w:rsidRPr="00A03195">
              <w:rPr>
                <w:color w:val="0F1115"/>
              </w:rPr>
              <w:t> – пишут совет себе в трудной ситуации.</w:t>
            </w:r>
          </w:p>
        </w:tc>
        <w:tc>
          <w:tcPr>
            <w:tcW w:w="3827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«Деконструкция проблемы»</w:t>
            </w:r>
            <w:r w:rsidRPr="00A03195">
              <w:rPr>
                <w:color w:val="0F1115"/>
              </w:rPr>
              <w:t> – разбивают проблему на составляющие и оценивают, что реально изменить.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«Колесо баланса»</w:t>
            </w:r>
            <w:r w:rsidRPr="00A03195">
              <w:rPr>
                <w:color w:val="0F1115"/>
              </w:rPr>
              <w:t> – оценивают сферы жизни, находят дисбалансы.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«План действий»</w:t>
            </w:r>
            <w:r w:rsidRPr="00A03195">
              <w:rPr>
                <w:color w:val="0F1115"/>
              </w:rPr>
              <w:t> – составляют конкретный пошаговый план решения актуальной проблемы.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ind w:right="66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«Стратегии успеха в трудных жизненных ситуациях»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Освоить различные стратегии поведения в трудных ситуациях и научиться выбирать эффективную.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«Ковёр проблем»</w:t>
            </w:r>
            <w:r w:rsidRPr="00A03195">
              <w:rPr>
                <w:color w:val="0F1115"/>
              </w:rPr>
              <w:t> – выбирают карточку с ситуацией, говорят, как бы её решили.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«Три варианта»</w:t>
            </w:r>
            <w:r w:rsidRPr="00A03195">
              <w:rPr>
                <w:color w:val="0F1115"/>
              </w:rPr>
              <w:t> – к каждой проблеме придумывают три способа решения.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«Мудрый совет»</w:t>
            </w:r>
            <w:r w:rsidRPr="00A03195">
              <w:rPr>
                <w:color w:val="0F1115"/>
              </w:rPr>
              <w:t> – передают по кругу «волшебную палочку» и дают совет.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«Мозговой штурм»</w:t>
            </w:r>
            <w:r w:rsidRPr="00A03195">
              <w:rPr>
                <w:color w:val="0F1115"/>
              </w:rPr>
              <w:t> – группа предлагает все варианты выхода из сложной ситуации.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«Ролевая игра»</w:t>
            </w:r>
            <w:r w:rsidRPr="00A03195">
              <w:rPr>
                <w:color w:val="0F1115"/>
              </w:rPr>
              <w:t> – проигрывают разные стратегии поведения в одной ситуации.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«Выбор стратегии»</w:t>
            </w:r>
            <w:r w:rsidRPr="00A03195">
              <w:rPr>
                <w:color w:val="0F1115"/>
              </w:rPr>
              <w:t> – анализируют, какая стратегия в каком случае эффективна.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«Матрица решений»</w:t>
            </w:r>
            <w:r w:rsidRPr="00A03195">
              <w:rPr>
                <w:color w:val="0F1115"/>
              </w:rPr>
              <w:t> – составляют таблицу «Стратегия – Ресурсы – Результат».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«Кейс-стади»</w:t>
            </w:r>
            <w:r w:rsidRPr="00A03195">
              <w:rPr>
                <w:color w:val="0F1115"/>
              </w:rPr>
              <w:t> – разбор реальных (анонимных) ситуаций из жизни участников.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«Стратегия – мой выбор»</w:t>
            </w:r>
            <w:r w:rsidRPr="00A03195">
              <w:rPr>
                <w:color w:val="0F1115"/>
              </w:rPr>
              <w:t> – каждый выбирает и обосновывает личный приоритетный способ действий в кризисной ситуации.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«Позитивное мироощущение»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Сформировать установку на поиск позитивных аспектов в любых жизненных ситуациях.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«Дневник радости»</w:t>
            </w:r>
            <w:r w:rsidRPr="00A03195">
              <w:rPr>
                <w:color w:val="0F1115"/>
              </w:rPr>
              <w:t> – рисуют сегодняшнюю радость или записывают одну хорошую вещь.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«Поиск плюсов»</w:t>
            </w:r>
            <w:r w:rsidRPr="00A03195">
              <w:rPr>
                <w:color w:val="0F1115"/>
              </w:rPr>
              <w:t> – к предложенной трудной ситуации придумывают положительные стороны.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«Лучик света»</w:t>
            </w:r>
            <w:r w:rsidRPr="00A03195">
              <w:rPr>
                <w:color w:val="0F1115"/>
              </w:rPr>
              <w:t> – передают друг другу «солнышко» со словами о хорошем.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«Три хорошие вещи»</w:t>
            </w:r>
            <w:r w:rsidRPr="00A03195">
              <w:rPr>
                <w:color w:val="0F1115"/>
              </w:rPr>
              <w:t> – за 2 минуты записывают три хороших события дня.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«Переформулировка»</w:t>
            </w:r>
            <w:r w:rsidRPr="00A03195">
              <w:rPr>
                <w:color w:val="0F1115"/>
              </w:rPr>
              <w:t> – превращают негативное утверждение в позитивное.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«Круг благодарности»</w:t>
            </w:r>
            <w:r w:rsidRPr="00A03195">
              <w:rPr>
                <w:color w:val="0F1115"/>
              </w:rPr>
              <w:t> – каждый благодарит себя, группу, жизнь за что-то.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rStyle w:val="a6"/>
                <w:b w:val="0"/>
                <w:color w:val="0F1115"/>
              </w:rPr>
            </w:pPr>
            <w:r w:rsidRPr="00A03195">
              <w:rPr>
                <w:rStyle w:val="a6"/>
                <w:color w:val="0F1115"/>
              </w:rPr>
              <w:t xml:space="preserve">1. «Коллаж благодарности» – </w:t>
            </w:r>
            <w:r w:rsidRPr="00A03195">
              <w:rPr>
                <w:rStyle w:val="a6"/>
                <w:b w:val="0"/>
                <w:color w:val="0F1115"/>
              </w:rPr>
              <w:t>создают коллаж (или его описание) из того, за что благодарны.</w:t>
            </w:r>
          </w:p>
          <w:p w:rsidR="00A03195" w:rsidRPr="00A03195" w:rsidRDefault="00A03195" w:rsidP="00A03195">
            <w:pPr>
              <w:contextualSpacing/>
              <w:rPr>
                <w:rStyle w:val="a6"/>
                <w:b w:val="0"/>
                <w:color w:val="0F1115"/>
              </w:rPr>
            </w:pPr>
            <w:r w:rsidRPr="00A03195">
              <w:rPr>
                <w:rStyle w:val="a6"/>
                <w:color w:val="0F1115"/>
              </w:rPr>
              <w:t xml:space="preserve">2. «Оптимист-пессимист» – </w:t>
            </w:r>
            <w:r w:rsidRPr="00A03195">
              <w:rPr>
                <w:rStyle w:val="a6"/>
                <w:b w:val="0"/>
                <w:color w:val="0F1115"/>
              </w:rPr>
              <w:t>ситуации анализируют с трёх позиций: пессимист, оптимист, реалист.</w:t>
            </w:r>
          </w:p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 xml:space="preserve">3. «Рефрейминг» </w:t>
            </w:r>
            <w:r w:rsidRPr="00A03195">
              <w:rPr>
                <w:rStyle w:val="a6"/>
                <w:b w:val="0"/>
                <w:color w:val="0F1115"/>
              </w:rPr>
              <w:t>– меняют отношение к стрессовому фактору через изменение смысла.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«Снятие эмоционального напряжения»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Освоить базовые техники мышечной релаксации и быстрого снятия напряжения.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«Воздушный шарик»</w:t>
            </w:r>
            <w:r w:rsidRPr="00A03195">
              <w:rPr>
                <w:color w:val="0F1115"/>
              </w:rPr>
              <w:t> – медленный выдох с представлением, что сдувается шарик.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«Напряглись-расслабились»</w:t>
            </w:r>
            <w:r w:rsidRPr="00A03195">
              <w:rPr>
                <w:color w:val="0F1115"/>
              </w:rPr>
              <w:t> – по команде сжимают и разжимают кулаки.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«Облака»</w:t>
            </w:r>
            <w:r w:rsidRPr="00A03195">
              <w:rPr>
                <w:color w:val="0F1115"/>
              </w:rPr>
              <w:t> – релаксационная визуализация (лежат на облаках).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«Релаксация по Джейкобсону»</w:t>
            </w:r>
            <w:r w:rsidRPr="00A03195">
              <w:rPr>
                <w:color w:val="0F1115"/>
              </w:rPr>
              <w:t> – последовательное напряжение и расслабление мышц.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«Дыхание по счёту»</w:t>
            </w:r>
            <w:r w:rsidRPr="00A03195">
              <w:rPr>
                <w:color w:val="0F1115"/>
              </w:rPr>
              <w:t> – вдох-выдох на разные счёты (4-4, 6-8).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«Визуализация ресурсного места»</w:t>
            </w:r>
            <w:r w:rsidRPr="00A03195">
              <w:rPr>
                <w:color w:val="0F1115"/>
              </w:rPr>
              <w:t> – представление безопасного, спокойного места.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b/>
                <w:color w:val="0F1115"/>
              </w:rPr>
              <w:t>1. «Квадратное дыхание»</w:t>
            </w:r>
            <w:r w:rsidRPr="00A03195">
              <w:rPr>
                <w:color w:val="0F1115"/>
              </w:rPr>
              <w:t xml:space="preserve"> – вдох-задержка-выдох-задержка по 4 счёта.</w:t>
            </w:r>
          </w:p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b/>
                <w:color w:val="0F1115"/>
              </w:rPr>
              <w:t>2. «Прогрессивная мышечная релаксация»</w:t>
            </w:r>
            <w:r w:rsidRPr="00A03195">
              <w:rPr>
                <w:color w:val="0F1115"/>
              </w:rPr>
              <w:t xml:space="preserve"> – глубокое освоение мышечного расслабления.</w:t>
            </w:r>
          </w:p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b/>
                <w:color w:val="0F1115"/>
              </w:rPr>
              <w:t>3. «Телесная терапия»</w:t>
            </w:r>
            <w:r w:rsidRPr="00A03195">
              <w:rPr>
                <w:color w:val="0F1115"/>
              </w:rPr>
              <w:t xml:space="preserve"> – работа с телесными зажимами, их осознание и расслабление.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tabs>
                <w:tab w:val="left" w:pos="143"/>
              </w:tabs>
              <w:spacing w:before="315"/>
              <w:ind w:right="132"/>
              <w:jc w:val="both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«Есть проблема? Нет проблем!»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Сформировать адекватное, конструктивное отношение к жизненным трудностям как к решаемым задачам.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«Очки другого»</w:t>
            </w:r>
            <w:r w:rsidRPr="00A03195">
              <w:rPr>
                <w:color w:val="0F1115"/>
              </w:rPr>
              <w:t> – рассказывают о проблеме от лица учителя, друга, мамы.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«Доска переформулировок»</w:t>
            </w:r>
            <w:r w:rsidRPr="00A03195">
              <w:rPr>
                <w:color w:val="0F1115"/>
              </w:rPr>
              <w:t> – из фразы «Это ужасно» делают «Это трудно, но я справлюсь».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«Рисунок проблемы»</w:t>
            </w:r>
            <w:r w:rsidRPr="00A03195">
              <w:rPr>
                <w:color w:val="0F1115"/>
              </w:rPr>
              <w:t> – рисуют проблему, а затем превращают рисунок в забавный или красивый.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«Переформулировка»</w:t>
            </w:r>
            <w:r w:rsidRPr="00A03195">
              <w:rPr>
                <w:color w:val="0F1115"/>
              </w:rPr>
              <w:t> – превращают «У меня проблема» в «У меня задача» и «Это мой вызов».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«Групповая дискуссия»</w:t>
            </w:r>
            <w:r w:rsidRPr="00A03195">
              <w:rPr>
                <w:color w:val="0F1115"/>
              </w:rPr>
              <w:t> – обсуждают пользу трудностей.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«Дневник решений»</w:t>
            </w:r>
            <w:r w:rsidRPr="00A03195">
              <w:rPr>
                <w:color w:val="0F1115"/>
              </w:rPr>
              <w:t> – записывают ситуацию и найденное решение, проигрывают альтернативы.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«Философский взгляд»</w:t>
            </w:r>
            <w:r w:rsidRPr="00A03195">
              <w:rPr>
                <w:color w:val="0F1115"/>
              </w:rPr>
              <w:t> – обсуждают цитаты о трудностях (Ницше, Франкл, Экзюпери).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«Польза стресса»</w:t>
            </w:r>
            <w:r w:rsidRPr="00A03195">
              <w:rPr>
                <w:color w:val="0F1115"/>
              </w:rPr>
              <w:t> – находят позитивные эффекты стресса (мобилизация, развитие).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«Моя жизненная философия»</w:t>
            </w:r>
            <w:r w:rsidRPr="00A03195">
              <w:rPr>
                <w:color w:val="0F1115"/>
              </w:rPr>
              <w:t> – формулируют личную установку на принятие трудностей.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«Регуляция стресса»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Освоить навыки саморегуляции для управления стрессовыми состояниями.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«Тихое озеро»</w:t>
            </w:r>
            <w:r w:rsidRPr="00A03195">
              <w:rPr>
                <w:color w:val="0F1115"/>
              </w:rPr>
              <w:t> – визуализация спокойного озера.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«Дыхание с игрушкой»</w:t>
            </w:r>
            <w:r w:rsidRPr="00A03195">
              <w:rPr>
                <w:color w:val="0F1115"/>
              </w:rPr>
              <w:t> – на животе игрушка, смотрят, как она поднимается на вдохе.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 xml:space="preserve">3. «Копилка успокаивающих </w:t>
            </w:r>
            <w:r w:rsidRPr="00A03195">
              <w:rPr>
                <w:rStyle w:val="a6"/>
                <w:color w:val="0F1115"/>
              </w:rPr>
              <w:lastRenderedPageBreak/>
              <w:t>слов»</w:t>
            </w:r>
            <w:r w:rsidRPr="00A03195">
              <w:rPr>
                <w:color w:val="0F1115"/>
              </w:rPr>
              <w:t> – запоминают и проговаривают успокаивающие фразы («Я спокоен»).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lastRenderedPageBreak/>
              <w:t>1. «Якорение»</w:t>
            </w:r>
            <w:r w:rsidRPr="00A03195">
              <w:rPr>
                <w:color w:val="0F1115"/>
              </w:rPr>
              <w:t> – выбирают ресурсное состояние, создают «якорь» (жест, образ, слово).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«Техника стоп-сигнал»</w:t>
            </w:r>
            <w:r w:rsidRPr="00A03195">
              <w:rPr>
                <w:color w:val="0F1115"/>
              </w:rPr>
              <w:t> – при нарастании стресса мысленно говорят «Стоп!».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lastRenderedPageBreak/>
              <w:t>3. «Ресурсная карточка»</w:t>
            </w:r>
            <w:r w:rsidRPr="00A03195">
              <w:rPr>
                <w:color w:val="0F1115"/>
              </w:rPr>
              <w:t> – рисуют или пишут на карточке то, что их успокаивает.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lastRenderedPageBreak/>
              <w:t>1. «Антистрессовая корзина»</w:t>
            </w:r>
            <w:r w:rsidRPr="00A03195">
              <w:rPr>
                <w:color w:val="0F1115"/>
              </w:rPr>
              <w:t> – создают и систематизируют личные антистрессовые практики.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«Копинг-стратегии»</w:t>
            </w:r>
            <w:r w:rsidRPr="00A03195">
              <w:rPr>
                <w:color w:val="0F1115"/>
              </w:rPr>
              <w:t> – знакомство с классификацией копингов, выбор эффективных.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lastRenderedPageBreak/>
              <w:t>3. «План саморегуляции»</w:t>
            </w:r>
            <w:r w:rsidRPr="00A03195">
              <w:rPr>
                <w:color w:val="0F1115"/>
              </w:rPr>
              <w:t> – разрабатывают персональный план действий при стрессе.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«Стрессу – нет!»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Отработать на практике приёмы снижения эмоционального напряжения в стрессовых ситуациях.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«Звериные эмоции»</w:t>
            </w:r>
            <w:r w:rsidRPr="00A03195">
              <w:rPr>
                <w:color w:val="0F1115"/>
              </w:rPr>
              <w:t> – изображают разные эмоции через движения, затем дыхание возвращает покой.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«Лимон»</w:t>
            </w:r>
            <w:r w:rsidRPr="00A03195">
              <w:rPr>
                <w:color w:val="0F1115"/>
              </w:rPr>
              <w:t> – сжимают воображаемый лимон, а затем расслабляют руку.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«Танцевальная пауза»</w:t>
            </w:r>
            <w:r w:rsidRPr="00A03195">
              <w:rPr>
                <w:color w:val="0F1115"/>
              </w:rPr>
              <w:t> – свободные движения под спокойную музыку.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«Мандала спокойствия»</w:t>
            </w:r>
            <w:r w:rsidRPr="00A03195">
              <w:rPr>
                <w:color w:val="0F1115"/>
              </w:rPr>
              <w:t> – рисуют мандалу в спокойном состоянии.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«Дыхание животом»</w:t>
            </w:r>
            <w:r w:rsidRPr="00A03195">
              <w:rPr>
                <w:color w:val="0F1115"/>
              </w:rPr>
              <w:t> – практика диафрагмального дыхания.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«Мышечный сканер»</w:t>
            </w:r>
            <w:r w:rsidRPr="00A03195">
              <w:rPr>
                <w:color w:val="0F1115"/>
              </w:rPr>
              <w:t> – последовательное сканирование тела и снятие зажимов.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«Тайм-аут»</w:t>
            </w:r>
            <w:r w:rsidRPr="00A03195">
              <w:rPr>
                <w:color w:val="0F1115"/>
              </w:rPr>
              <w:t> – освоение техник быстрого «стоп-сигнала».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«Прогрессивная релаксация»</w:t>
            </w:r>
            <w:r w:rsidRPr="00A03195">
              <w:rPr>
                <w:color w:val="0F1115"/>
              </w:rPr>
              <w:t> – углублённая практика мышечного расслабления.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«Медитация на дыхании»</w:t>
            </w:r>
            <w:r w:rsidRPr="00A03195">
              <w:rPr>
                <w:color w:val="0F1115"/>
              </w:rPr>
              <w:t> – 5-минутная медитация с фокусом на дыхании.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«Я не такой как все и все мы разные»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Укрепить самоуважение и уважение к другим через осознание уникальности каждого.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«Необычные рисунки»</w:t>
            </w:r>
            <w:r w:rsidRPr="00A03195">
              <w:rPr>
                <w:color w:val="0F1115"/>
              </w:rPr>
              <w:t> – рисуют себя в образе цветка или животного.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«Похвали соседа»</w:t>
            </w:r>
            <w:r w:rsidRPr="00A03195">
              <w:rPr>
                <w:color w:val="0F1115"/>
              </w:rPr>
              <w:t> – каждый говорит комплимент соседу.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«Мы похожи – мы разные»</w:t>
            </w:r>
            <w:r w:rsidRPr="00A03195">
              <w:rPr>
                <w:color w:val="0F1115"/>
              </w:rPr>
              <w:t> – дети встают в центр, если у них есть общий признак.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«Планета различий»</w:t>
            </w:r>
            <w:r w:rsidRPr="00A03195">
              <w:rPr>
                <w:color w:val="0F1115"/>
              </w:rPr>
              <w:t> – каждый называет две особенности, группа ищет общее.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«Я-высказывания»</w:t>
            </w:r>
            <w:r w:rsidRPr="00A03195">
              <w:rPr>
                <w:color w:val="0F1115"/>
              </w:rPr>
              <w:t> – тренируются говорить о себе, не сравнивая.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«Письмо себе любимому»</w:t>
            </w:r>
            <w:r w:rsidRPr="00A03195">
              <w:rPr>
                <w:color w:val="0F1115"/>
              </w:rPr>
              <w:t> – пишут себе письмо с принятием своих особенностей.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«Слепой художник»</w:t>
            </w:r>
            <w:r w:rsidRPr="00A03195">
              <w:rPr>
                <w:color w:val="0F1115"/>
              </w:rPr>
              <w:t> – обсуждение ценности человека во внутренних качествах.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«Круг принятия»</w:t>
            </w:r>
            <w:r w:rsidRPr="00A03195">
              <w:rPr>
                <w:color w:val="0F1115"/>
              </w:rPr>
              <w:t> – каждый получает обратную связь от группы о своей уникальности.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«Автопортрет»</w:t>
            </w:r>
            <w:r w:rsidRPr="00A03195">
              <w:rPr>
                <w:color w:val="0F1115"/>
              </w:rPr>
              <w:t> – создают метафорический автопортрет и описывают его.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«Позитивные мысли»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Сформировать навык выявления и замены негативных автоматических мыслей на позитивные.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«Мысленный огород»</w:t>
            </w:r>
            <w:r w:rsidRPr="00A03195">
              <w:rPr>
                <w:color w:val="0F1115"/>
              </w:rPr>
              <w:t> – «вырывают сорняки» (плохие мысли), «поливают цветы» (хорошие).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«Смена очков»</w:t>
            </w:r>
            <w:r w:rsidRPr="00A03195">
              <w:rPr>
                <w:color w:val="0F1115"/>
              </w:rPr>
              <w:t> – надевают «розовые очки» и описывают ситуацию позитивно.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«Ладошка успехов»</w:t>
            </w:r>
            <w:r w:rsidRPr="00A03195">
              <w:rPr>
                <w:color w:val="0F1115"/>
              </w:rPr>
              <w:t> – обводят ладонь, в каждом пальце пишут свои достижения.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«Аффирмации»</w:t>
            </w:r>
            <w:r w:rsidRPr="00A03195">
              <w:rPr>
                <w:color w:val="0F1115"/>
              </w:rPr>
              <w:t> – составляют личные позитивные утверждения и проговаривают их.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«Автоматические мысли»</w:t>
            </w:r>
            <w:r w:rsidRPr="00A03195">
              <w:rPr>
                <w:color w:val="0F1115"/>
              </w:rPr>
              <w:t> – выявляют негативные автоматические мысли, заменяют их.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«Дневник мыслей»</w:t>
            </w:r>
            <w:r w:rsidRPr="00A03195">
              <w:rPr>
                <w:color w:val="0F1115"/>
              </w:rPr>
              <w:t> – разбирают одну ситуацию: мысль – эмоция – действие – новая мысль.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«Когнитивная переоценка»</w:t>
            </w:r>
            <w:r w:rsidRPr="00A03195">
              <w:rPr>
                <w:color w:val="0F1115"/>
              </w:rPr>
              <w:t> – замена негативных мыслей («Я не справлюсь») на позитивные альтернативы («Я справлюсь, если…»).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«Техника ABCDE»</w:t>
            </w:r>
            <w:r w:rsidRPr="00A03195">
              <w:rPr>
                <w:color w:val="0F1115"/>
              </w:rPr>
              <w:t> – по Эллису: А (событие) – В (мысль) – С (эмоция) – D (оспаривание) – E (новый эффект).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«Позитивный сценарий»</w:t>
            </w:r>
            <w:r w:rsidRPr="00A03195">
              <w:rPr>
                <w:color w:val="0F1115"/>
              </w:rPr>
              <w:t> – визуализация успешного прохождения стрессовой ситуации.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«Хорошо ли быть уверенным в себе?»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Повысить уверенность в себе и освоить навыки уверенного поведения в межличностных взаимодействиях.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«Мои сильные стороны»</w:t>
            </w:r>
            <w:r w:rsidRPr="00A03195">
              <w:rPr>
                <w:color w:val="0F1115"/>
              </w:rPr>
              <w:t> – рисуют или пишут свои сильные стороны.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«Комплименты»</w:t>
            </w:r>
            <w:r w:rsidRPr="00A03195">
              <w:rPr>
                <w:color w:val="0F1115"/>
              </w:rPr>
              <w:t> – говорят по кругу добрые слова друг другу.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«Волшебный стул»</w:t>
            </w:r>
            <w:r w:rsidRPr="00A03195">
              <w:rPr>
                <w:color w:val="0F1115"/>
              </w:rPr>
              <w:t> – каждый по очереди садится в центр, группа говорит о его достоинствах.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«Отказ без агрессии»</w:t>
            </w:r>
            <w:r w:rsidRPr="00A03195">
              <w:rPr>
                <w:color w:val="0F1115"/>
              </w:rPr>
              <w:t> – отработка «Я-сообщений» в парах.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«Уверенный-неуверенный-агрессивный»</w:t>
            </w:r>
            <w:r w:rsidRPr="00A03195">
              <w:rPr>
                <w:color w:val="0F1115"/>
              </w:rPr>
              <w:t> – проигрывают три стиля поведения в одной ситуации.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«Список моих прав»</w:t>
            </w:r>
            <w:r w:rsidRPr="00A03195">
              <w:rPr>
                <w:color w:val="0F1115"/>
              </w:rPr>
              <w:t> – составляют личный список психологических прав («Я имею право ошибаться» и др.).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«Пьедестал»</w:t>
            </w:r>
            <w:r w:rsidRPr="00A03195">
              <w:rPr>
                <w:color w:val="0F1115"/>
              </w:rPr>
              <w:t> – каждый по очереди встаёт на стул, группа называет его сильные качества.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«Я-сообщение в конфликте»</w:t>
            </w:r>
            <w:r w:rsidRPr="00A03195">
              <w:rPr>
                <w:color w:val="0F1115"/>
              </w:rPr>
              <w:t> – отработка конструктивного выражения чувств.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«Самооценка: баланс»</w:t>
            </w:r>
            <w:r w:rsidRPr="00A03195">
              <w:rPr>
                <w:color w:val="0F1115"/>
              </w:rPr>
              <w:t> – анализируют расхождение между реальным и идеальным «Я», ищут шаги к принятию.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«Разрешение проблемных ситуаций»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Освоить алгоритм эффективного разрешения проблемных ситуаций.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«Мостик»</w:t>
            </w:r>
            <w:r w:rsidRPr="00A03195">
              <w:rPr>
                <w:color w:val="0F1115"/>
              </w:rPr>
              <w:t> – вместе решают задачу переправы.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«Пирамида решений»</w:t>
            </w:r>
            <w:r w:rsidRPr="00A03195">
              <w:rPr>
                <w:color w:val="0F1115"/>
              </w:rPr>
              <w:t> – пошагово разбирают проблему (сначала проблему, затем варианты, потом выбор).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«Помощь другу»</w:t>
            </w:r>
            <w:r w:rsidRPr="00A03195">
              <w:rPr>
                <w:color w:val="0F1115"/>
              </w:rPr>
              <w:t> – одному из детей задаётся проблема, другие советуют.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«Решаем кейс»</w:t>
            </w:r>
            <w:r w:rsidRPr="00A03195">
              <w:rPr>
                <w:color w:val="0F1115"/>
              </w:rPr>
              <w:t> – разбор школьных ситуаций в малых группах.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«Алгоритм решения проблем»</w:t>
            </w:r>
            <w:r w:rsidRPr="00A03195">
              <w:rPr>
                <w:color w:val="0F1115"/>
              </w:rPr>
              <w:t> – создают и осваивают универсальный алгоритм.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«Социальная проба»</w:t>
            </w:r>
            <w:r w:rsidRPr="00A03195">
              <w:rPr>
                <w:color w:val="0F1115"/>
              </w:rPr>
              <w:t> – проигрывают ситуацию с применением алгоритма.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«Пирамида принятия решений»</w:t>
            </w:r>
            <w:r w:rsidRPr="00A03195">
              <w:rPr>
                <w:color w:val="0F1115"/>
              </w:rPr>
              <w:t> – осваивают полный цикл: проблема → варианты → последствия → выбор → действие → оценка.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«Решение сложной задачи»</w:t>
            </w:r>
            <w:r w:rsidRPr="00A03195">
              <w:rPr>
                <w:color w:val="0F1115"/>
              </w:rPr>
              <w:t> – применяют алгоритм к реальной актуальной проблеме.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«Менторская позиция»</w:t>
            </w:r>
            <w:r w:rsidRPr="00A03195">
              <w:rPr>
                <w:color w:val="0F1115"/>
              </w:rPr>
              <w:t> – учат алгоритму другого участника, тем самым закрепляя навык.</w:t>
            </w:r>
          </w:p>
        </w:tc>
      </w:tr>
      <w:tr w:rsidR="00A03195" w:rsidRPr="00D53812" w:rsidTr="00444AFE">
        <w:trPr>
          <w:trHeight w:val="1610"/>
        </w:trPr>
        <w:tc>
          <w:tcPr>
            <w:tcW w:w="425" w:type="dxa"/>
          </w:tcPr>
          <w:p w:rsidR="00A03195" w:rsidRPr="00D53812" w:rsidRDefault="00A03195" w:rsidP="00A03195">
            <w:pPr>
              <w:pStyle w:val="TableParagraph"/>
              <w:numPr>
                <w:ilvl w:val="0"/>
                <w:numId w:val="17"/>
              </w:numPr>
              <w:spacing w:before="317"/>
            </w:pPr>
          </w:p>
        </w:tc>
        <w:tc>
          <w:tcPr>
            <w:tcW w:w="1560" w:type="dxa"/>
          </w:tcPr>
          <w:p w:rsidR="00A03195" w:rsidRPr="00A03195" w:rsidRDefault="00A03195" w:rsidP="00A03195">
            <w:pPr>
              <w:pStyle w:val="ds-markdown-paragraph"/>
              <w:shd w:val="clear" w:color="auto" w:fill="FFFFFF"/>
              <w:spacing w:after="0"/>
              <w:ind w:left="142"/>
              <w:rPr>
                <w:color w:val="0F1115"/>
                <w:sz w:val="22"/>
                <w:szCs w:val="22"/>
              </w:rPr>
            </w:pPr>
            <w:r w:rsidRPr="00A03195">
              <w:rPr>
                <w:color w:val="0F1115"/>
                <w:sz w:val="22"/>
                <w:szCs w:val="22"/>
              </w:rPr>
              <w:t>«Ценности личности»</w:t>
            </w:r>
          </w:p>
        </w:tc>
        <w:tc>
          <w:tcPr>
            <w:tcW w:w="2269" w:type="dxa"/>
            <w:vAlign w:val="center"/>
          </w:tcPr>
          <w:p w:rsidR="00A03195" w:rsidRPr="00A03195" w:rsidRDefault="00A03195" w:rsidP="00A03195">
            <w:pPr>
              <w:ind w:left="136" w:right="131"/>
              <w:contextualSpacing/>
              <w:rPr>
                <w:color w:val="0F1115"/>
              </w:rPr>
            </w:pPr>
            <w:r w:rsidRPr="00A03195">
              <w:rPr>
                <w:color w:val="0F1115"/>
              </w:rPr>
              <w:t>Осознать собственную систему ценностей как основу для принятия жизненных решений и формирования активной жизненной позиции.</w:t>
            </w:r>
          </w:p>
        </w:tc>
        <w:tc>
          <w:tcPr>
            <w:tcW w:w="3685" w:type="dxa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«Звезда ценностей»</w:t>
            </w:r>
            <w:r w:rsidRPr="00A03195">
              <w:rPr>
                <w:color w:val="0F1115"/>
              </w:rPr>
              <w:t> – пишут на лучиках то, что важно (семья, здоровье, друзья).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«Мой герой»</w:t>
            </w:r>
            <w:r w:rsidRPr="00A03195">
              <w:rPr>
                <w:color w:val="0F1115"/>
              </w:rPr>
              <w:t> – рассказывают о человеке, который для них пример, и его ценностях.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«Письмо в будущее»</w:t>
            </w:r>
            <w:r w:rsidRPr="00A03195">
              <w:rPr>
                <w:color w:val="0F1115"/>
              </w:rPr>
              <w:t> – рисуют или пишут, каким они хотят стать.</w:t>
            </w:r>
          </w:p>
        </w:tc>
        <w:tc>
          <w:tcPr>
            <w:tcW w:w="4111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«Аукцион ценностей»</w:t>
            </w:r>
            <w:r w:rsidRPr="00A03195">
              <w:rPr>
                <w:color w:val="0F1115"/>
              </w:rPr>
              <w:t> – обсуждают и ранжируют жизненные ценности.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«Ценностный конфликт»</w:t>
            </w:r>
            <w:r w:rsidRPr="00A03195">
              <w:rPr>
                <w:color w:val="0F1115"/>
              </w:rPr>
              <w:t> – разбирают ситуации выбора между ценностями.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«Колесо жизненных ценностей»</w:t>
            </w:r>
            <w:r w:rsidRPr="00A03195">
              <w:rPr>
                <w:color w:val="0F1115"/>
              </w:rPr>
              <w:t> – оценивают, насколько сейчас реализованы их ценности.</w:t>
            </w:r>
          </w:p>
        </w:tc>
        <w:tc>
          <w:tcPr>
            <w:tcW w:w="3968" w:type="dxa"/>
            <w:gridSpan w:val="2"/>
            <w:vAlign w:val="center"/>
          </w:tcPr>
          <w:p w:rsidR="00A03195" w:rsidRPr="00A03195" w:rsidRDefault="00A03195" w:rsidP="00A03195">
            <w:pPr>
              <w:contextualSpacing/>
              <w:rPr>
                <w:color w:val="0F1115"/>
              </w:rPr>
            </w:pPr>
            <w:r w:rsidRPr="00A03195">
              <w:rPr>
                <w:rStyle w:val="a6"/>
                <w:color w:val="0F1115"/>
              </w:rPr>
              <w:t>1. «Эпитафия»</w:t>
            </w:r>
            <w:r w:rsidRPr="00A03195">
              <w:rPr>
                <w:color w:val="0F1115"/>
              </w:rPr>
              <w:t> – в философском ключе пишут, что хотели бы оставить после себя (без трагизма).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2. «Ценности и цели»</w:t>
            </w:r>
            <w:r w:rsidRPr="00A03195">
              <w:rPr>
                <w:color w:val="0F1115"/>
              </w:rPr>
              <w:t> – строят пирамиду: ценности → цели → действия.</w:t>
            </w:r>
            <w:r w:rsidRPr="00A03195">
              <w:rPr>
                <w:color w:val="0F1115"/>
              </w:rPr>
              <w:br/>
            </w:r>
            <w:r w:rsidRPr="00A03195">
              <w:rPr>
                <w:rStyle w:val="a6"/>
                <w:color w:val="0F1115"/>
              </w:rPr>
              <w:t>3. «Я через 20 лет»</w:t>
            </w:r>
            <w:r w:rsidRPr="00A03195">
              <w:rPr>
                <w:color w:val="0F1115"/>
              </w:rPr>
              <w:t> – визуализация своего будущего, исходя из ценностей.</w:t>
            </w:r>
          </w:p>
        </w:tc>
      </w:tr>
      <w:bookmarkEnd w:id="10"/>
    </w:tbl>
    <w:p w:rsidR="00F34BD7" w:rsidRPr="00D53812" w:rsidRDefault="00F34BD7" w:rsidP="00A03195">
      <w:pPr>
        <w:pStyle w:val="TableParagraph"/>
        <w:sectPr w:rsidR="00F34BD7" w:rsidRPr="00D53812">
          <w:footerReference w:type="default" r:id="rId8"/>
          <w:pgSz w:w="16840" w:h="11910" w:orient="landscape"/>
          <w:pgMar w:top="760" w:right="992" w:bottom="280" w:left="992" w:header="0" w:footer="0" w:gutter="0"/>
          <w:cols w:space="720"/>
        </w:sectPr>
      </w:pPr>
    </w:p>
    <w:p w:rsidR="00F34BD7" w:rsidRPr="00D53812" w:rsidRDefault="00F34BD7">
      <w:pPr>
        <w:pStyle w:val="a3"/>
        <w:spacing w:before="2"/>
        <w:ind w:left="0"/>
        <w:rPr>
          <w:sz w:val="22"/>
          <w:szCs w:val="22"/>
        </w:rPr>
      </w:pPr>
    </w:p>
    <w:sectPr w:rsidR="00F34BD7" w:rsidRPr="00D53812">
      <w:pgSz w:w="16840" w:h="11910" w:orient="landscape"/>
      <w:pgMar w:top="820" w:right="992" w:bottom="1200" w:left="992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2FD" w:rsidRDefault="000E02FD">
      <w:r>
        <w:separator/>
      </w:r>
    </w:p>
  </w:endnote>
  <w:endnote w:type="continuationSeparator" w:id="0">
    <w:p w:rsidR="000E02FD" w:rsidRDefault="000E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D7" w:rsidRDefault="009A2BB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3976751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34BD7" w:rsidRDefault="009A2BB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A03195">
                            <w:rPr>
                              <w:rFonts w:ascii="Calibri"/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3.15pt;margin-top:780.8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" filled="f" stroked="f">
              <v:path arrowok="t"/>
              <v:textbox inset="0,0,0,0">
                <w:txbxContent>
                  <w:p w:rsidR="00F34BD7" w:rsidRDefault="009A2BB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A03195">
                      <w:rPr>
                        <w:rFonts w:ascii="Calibri"/>
                        <w:noProof/>
                        <w:spacing w:val="-10"/>
                      </w:rPr>
                      <w:t>9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BD7" w:rsidRDefault="00F34BD7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2FD" w:rsidRDefault="000E02FD">
      <w:r>
        <w:separator/>
      </w:r>
    </w:p>
  </w:footnote>
  <w:footnote w:type="continuationSeparator" w:id="0">
    <w:p w:rsidR="000E02FD" w:rsidRDefault="000E0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6EE3"/>
    <w:multiLevelType w:val="hybridMultilevel"/>
    <w:tmpl w:val="74182E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47650"/>
    <w:multiLevelType w:val="hybridMultilevel"/>
    <w:tmpl w:val="3A2C3D14"/>
    <w:lvl w:ilvl="0" w:tplc="72C4561E">
      <w:numFmt w:val="bullet"/>
      <w:lvlText w:val=""/>
      <w:lvlJc w:val="left"/>
      <w:pPr>
        <w:ind w:left="4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EA2172">
      <w:numFmt w:val="bullet"/>
      <w:lvlText w:val="•"/>
      <w:lvlJc w:val="left"/>
      <w:pPr>
        <w:ind w:left="1398" w:hanging="348"/>
      </w:pPr>
      <w:rPr>
        <w:rFonts w:hint="default"/>
        <w:lang w:val="ru-RU" w:eastAsia="en-US" w:bidi="ar-SA"/>
      </w:rPr>
    </w:lvl>
    <w:lvl w:ilvl="2" w:tplc="62A6E162">
      <w:numFmt w:val="bullet"/>
      <w:lvlText w:val="•"/>
      <w:lvlJc w:val="left"/>
      <w:pPr>
        <w:ind w:left="2377" w:hanging="348"/>
      </w:pPr>
      <w:rPr>
        <w:rFonts w:hint="default"/>
        <w:lang w:val="ru-RU" w:eastAsia="en-US" w:bidi="ar-SA"/>
      </w:rPr>
    </w:lvl>
    <w:lvl w:ilvl="3" w:tplc="23B88EFA">
      <w:numFmt w:val="bullet"/>
      <w:lvlText w:val="•"/>
      <w:lvlJc w:val="left"/>
      <w:pPr>
        <w:ind w:left="3355" w:hanging="348"/>
      </w:pPr>
      <w:rPr>
        <w:rFonts w:hint="default"/>
        <w:lang w:val="ru-RU" w:eastAsia="en-US" w:bidi="ar-SA"/>
      </w:rPr>
    </w:lvl>
    <w:lvl w:ilvl="4" w:tplc="6E1CC404">
      <w:numFmt w:val="bullet"/>
      <w:lvlText w:val="•"/>
      <w:lvlJc w:val="left"/>
      <w:pPr>
        <w:ind w:left="4334" w:hanging="348"/>
      </w:pPr>
      <w:rPr>
        <w:rFonts w:hint="default"/>
        <w:lang w:val="ru-RU" w:eastAsia="en-US" w:bidi="ar-SA"/>
      </w:rPr>
    </w:lvl>
    <w:lvl w:ilvl="5" w:tplc="5B8A52DC">
      <w:numFmt w:val="bullet"/>
      <w:lvlText w:val="•"/>
      <w:lvlJc w:val="left"/>
      <w:pPr>
        <w:ind w:left="5313" w:hanging="348"/>
      </w:pPr>
      <w:rPr>
        <w:rFonts w:hint="default"/>
        <w:lang w:val="ru-RU" w:eastAsia="en-US" w:bidi="ar-SA"/>
      </w:rPr>
    </w:lvl>
    <w:lvl w:ilvl="6" w:tplc="525A9B56">
      <w:numFmt w:val="bullet"/>
      <w:lvlText w:val="•"/>
      <w:lvlJc w:val="left"/>
      <w:pPr>
        <w:ind w:left="6291" w:hanging="348"/>
      </w:pPr>
      <w:rPr>
        <w:rFonts w:hint="default"/>
        <w:lang w:val="ru-RU" w:eastAsia="en-US" w:bidi="ar-SA"/>
      </w:rPr>
    </w:lvl>
    <w:lvl w:ilvl="7" w:tplc="E28A8084">
      <w:numFmt w:val="bullet"/>
      <w:lvlText w:val="•"/>
      <w:lvlJc w:val="left"/>
      <w:pPr>
        <w:ind w:left="7270" w:hanging="348"/>
      </w:pPr>
      <w:rPr>
        <w:rFonts w:hint="default"/>
        <w:lang w:val="ru-RU" w:eastAsia="en-US" w:bidi="ar-SA"/>
      </w:rPr>
    </w:lvl>
    <w:lvl w:ilvl="8" w:tplc="B8B0C222">
      <w:numFmt w:val="bullet"/>
      <w:lvlText w:val="•"/>
      <w:lvlJc w:val="left"/>
      <w:pPr>
        <w:ind w:left="8249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0AA516B3"/>
    <w:multiLevelType w:val="hybridMultilevel"/>
    <w:tmpl w:val="167CF3DA"/>
    <w:lvl w:ilvl="0" w:tplc="9E2C678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2AE682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C0180EA8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B33A2EF8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2B9A0D92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182EF66A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EC4A9748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0AC69866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0F78AAF0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F6D7DC1"/>
    <w:multiLevelType w:val="hybridMultilevel"/>
    <w:tmpl w:val="4C32889E"/>
    <w:lvl w:ilvl="0" w:tplc="9A5E9CF2">
      <w:numFmt w:val="bullet"/>
      <w:lvlText w:val=""/>
      <w:lvlJc w:val="left"/>
      <w:pPr>
        <w:ind w:left="4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EAEFAC">
      <w:start w:val="1"/>
      <w:numFmt w:val="decimal"/>
      <w:lvlText w:val="%2."/>
      <w:lvlJc w:val="left"/>
      <w:pPr>
        <w:ind w:left="134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57EC736">
      <w:numFmt w:val="bullet"/>
      <w:lvlText w:val=""/>
      <w:lvlJc w:val="left"/>
      <w:pPr>
        <w:ind w:left="42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FBCC771E">
      <w:numFmt w:val="bullet"/>
      <w:lvlText w:val="•"/>
      <w:lvlJc w:val="left"/>
      <w:pPr>
        <w:ind w:left="3310" w:hanging="428"/>
      </w:pPr>
      <w:rPr>
        <w:rFonts w:hint="default"/>
        <w:lang w:val="ru-RU" w:eastAsia="en-US" w:bidi="ar-SA"/>
      </w:rPr>
    </w:lvl>
    <w:lvl w:ilvl="4" w:tplc="52CCEA12">
      <w:numFmt w:val="bullet"/>
      <w:lvlText w:val="•"/>
      <w:lvlJc w:val="left"/>
      <w:pPr>
        <w:ind w:left="4295" w:hanging="428"/>
      </w:pPr>
      <w:rPr>
        <w:rFonts w:hint="default"/>
        <w:lang w:val="ru-RU" w:eastAsia="en-US" w:bidi="ar-SA"/>
      </w:rPr>
    </w:lvl>
    <w:lvl w:ilvl="5" w:tplc="337EB652">
      <w:numFmt w:val="bullet"/>
      <w:lvlText w:val="•"/>
      <w:lvlJc w:val="left"/>
      <w:pPr>
        <w:ind w:left="5280" w:hanging="428"/>
      </w:pPr>
      <w:rPr>
        <w:rFonts w:hint="default"/>
        <w:lang w:val="ru-RU" w:eastAsia="en-US" w:bidi="ar-SA"/>
      </w:rPr>
    </w:lvl>
    <w:lvl w:ilvl="6" w:tplc="F85C804A">
      <w:numFmt w:val="bullet"/>
      <w:lvlText w:val="•"/>
      <w:lvlJc w:val="left"/>
      <w:pPr>
        <w:ind w:left="6265" w:hanging="428"/>
      </w:pPr>
      <w:rPr>
        <w:rFonts w:hint="default"/>
        <w:lang w:val="ru-RU" w:eastAsia="en-US" w:bidi="ar-SA"/>
      </w:rPr>
    </w:lvl>
    <w:lvl w:ilvl="7" w:tplc="34F4F1DC">
      <w:numFmt w:val="bullet"/>
      <w:lvlText w:val="•"/>
      <w:lvlJc w:val="left"/>
      <w:pPr>
        <w:ind w:left="7250" w:hanging="428"/>
      </w:pPr>
      <w:rPr>
        <w:rFonts w:hint="default"/>
        <w:lang w:val="ru-RU" w:eastAsia="en-US" w:bidi="ar-SA"/>
      </w:rPr>
    </w:lvl>
    <w:lvl w:ilvl="8" w:tplc="186ADC3C">
      <w:numFmt w:val="bullet"/>
      <w:lvlText w:val="•"/>
      <w:lvlJc w:val="left"/>
      <w:pPr>
        <w:ind w:left="8236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20BD2386"/>
    <w:multiLevelType w:val="hybridMultilevel"/>
    <w:tmpl w:val="26829490"/>
    <w:lvl w:ilvl="0" w:tplc="DA66FFA6">
      <w:start w:val="1"/>
      <w:numFmt w:val="decimal"/>
      <w:lvlText w:val="%1."/>
      <w:lvlJc w:val="left"/>
      <w:pPr>
        <w:ind w:left="42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6A1CA0">
      <w:numFmt w:val="bullet"/>
      <w:lvlText w:val="•"/>
      <w:lvlJc w:val="left"/>
      <w:pPr>
        <w:ind w:left="1398" w:hanging="425"/>
      </w:pPr>
      <w:rPr>
        <w:rFonts w:hint="default"/>
        <w:lang w:val="ru-RU" w:eastAsia="en-US" w:bidi="ar-SA"/>
      </w:rPr>
    </w:lvl>
    <w:lvl w:ilvl="2" w:tplc="85FEDC5C">
      <w:numFmt w:val="bullet"/>
      <w:lvlText w:val="•"/>
      <w:lvlJc w:val="left"/>
      <w:pPr>
        <w:ind w:left="2377" w:hanging="425"/>
      </w:pPr>
      <w:rPr>
        <w:rFonts w:hint="default"/>
        <w:lang w:val="ru-RU" w:eastAsia="en-US" w:bidi="ar-SA"/>
      </w:rPr>
    </w:lvl>
    <w:lvl w:ilvl="3" w:tplc="3964135A">
      <w:numFmt w:val="bullet"/>
      <w:lvlText w:val="•"/>
      <w:lvlJc w:val="left"/>
      <w:pPr>
        <w:ind w:left="3355" w:hanging="425"/>
      </w:pPr>
      <w:rPr>
        <w:rFonts w:hint="default"/>
        <w:lang w:val="ru-RU" w:eastAsia="en-US" w:bidi="ar-SA"/>
      </w:rPr>
    </w:lvl>
    <w:lvl w:ilvl="4" w:tplc="C07E33AE">
      <w:numFmt w:val="bullet"/>
      <w:lvlText w:val="•"/>
      <w:lvlJc w:val="left"/>
      <w:pPr>
        <w:ind w:left="4334" w:hanging="425"/>
      </w:pPr>
      <w:rPr>
        <w:rFonts w:hint="default"/>
        <w:lang w:val="ru-RU" w:eastAsia="en-US" w:bidi="ar-SA"/>
      </w:rPr>
    </w:lvl>
    <w:lvl w:ilvl="5" w:tplc="E8B05C1E">
      <w:numFmt w:val="bullet"/>
      <w:lvlText w:val="•"/>
      <w:lvlJc w:val="left"/>
      <w:pPr>
        <w:ind w:left="5313" w:hanging="425"/>
      </w:pPr>
      <w:rPr>
        <w:rFonts w:hint="default"/>
        <w:lang w:val="ru-RU" w:eastAsia="en-US" w:bidi="ar-SA"/>
      </w:rPr>
    </w:lvl>
    <w:lvl w:ilvl="6" w:tplc="714282C4">
      <w:numFmt w:val="bullet"/>
      <w:lvlText w:val="•"/>
      <w:lvlJc w:val="left"/>
      <w:pPr>
        <w:ind w:left="6291" w:hanging="425"/>
      </w:pPr>
      <w:rPr>
        <w:rFonts w:hint="default"/>
        <w:lang w:val="ru-RU" w:eastAsia="en-US" w:bidi="ar-SA"/>
      </w:rPr>
    </w:lvl>
    <w:lvl w:ilvl="7" w:tplc="3ABC9DD4">
      <w:numFmt w:val="bullet"/>
      <w:lvlText w:val="•"/>
      <w:lvlJc w:val="left"/>
      <w:pPr>
        <w:ind w:left="7270" w:hanging="425"/>
      </w:pPr>
      <w:rPr>
        <w:rFonts w:hint="default"/>
        <w:lang w:val="ru-RU" w:eastAsia="en-US" w:bidi="ar-SA"/>
      </w:rPr>
    </w:lvl>
    <w:lvl w:ilvl="8" w:tplc="657CBCEA">
      <w:numFmt w:val="bullet"/>
      <w:lvlText w:val="•"/>
      <w:lvlJc w:val="left"/>
      <w:pPr>
        <w:ind w:left="8249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27AC1BCC"/>
    <w:multiLevelType w:val="multilevel"/>
    <w:tmpl w:val="0A48E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772AF"/>
    <w:multiLevelType w:val="hybridMultilevel"/>
    <w:tmpl w:val="C79AD778"/>
    <w:lvl w:ilvl="0" w:tplc="A8741DC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186048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2682BC6E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6E54EEF4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97DC459A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9B9E6F4E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613A746E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0ADC0B80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6D140006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A775545"/>
    <w:multiLevelType w:val="hybridMultilevel"/>
    <w:tmpl w:val="1722B3F8"/>
    <w:lvl w:ilvl="0" w:tplc="A6E8C444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FA1356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20F6092A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F892AEEA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F1725C42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EDDEDC36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90CAFF1E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DD00F38A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8D08D616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330C011B"/>
    <w:multiLevelType w:val="hybridMultilevel"/>
    <w:tmpl w:val="50AAE4EE"/>
    <w:lvl w:ilvl="0" w:tplc="20C8E1F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1E772C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5BC27902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9E70D4D0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B9F6C88E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6832D648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364C5DA4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DCDEC59E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C53867C2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76429D6"/>
    <w:multiLevelType w:val="hybridMultilevel"/>
    <w:tmpl w:val="80D01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C554A"/>
    <w:multiLevelType w:val="hybridMultilevel"/>
    <w:tmpl w:val="5ACC9A14"/>
    <w:lvl w:ilvl="0" w:tplc="630664AA">
      <w:numFmt w:val="bullet"/>
      <w:lvlText w:val="-"/>
      <w:lvlJc w:val="left"/>
      <w:pPr>
        <w:ind w:left="26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081114">
      <w:numFmt w:val="bullet"/>
      <w:lvlText w:val="•"/>
      <w:lvlJc w:val="left"/>
      <w:pPr>
        <w:ind w:left="998" w:hanging="164"/>
      </w:pPr>
      <w:rPr>
        <w:rFonts w:hint="default"/>
        <w:lang w:val="ru-RU" w:eastAsia="en-US" w:bidi="ar-SA"/>
      </w:rPr>
    </w:lvl>
    <w:lvl w:ilvl="2" w:tplc="70EA4E36">
      <w:numFmt w:val="bullet"/>
      <w:lvlText w:val="•"/>
      <w:lvlJc w:val="left"/>
      <w:pPr>
        <w:ind w:left="1737" w:hanging="164"/>
      </w:pPr>
      <w:rPr>
        <w:rFonts w:hint="default"/>
        <w:lang w:val="ru-RU" w:eastAsia="en-US" w:bidi="ar-SA"/>
      </w:rPr>
    </w:lvl>
    <w:lvl w:ilvl="3" w:tplc="D1C27546">
      <w:numFmt w:val="bullet"/>
      <w:lvlText w:val="•"/>
      <w:lvlJc w:val="left"/>
      <w:pPr>
        <w:ind w:left="2476" w:hanging="164"/>
      </w:pPr>
      <w:rPr>
        <w:rFonts w:hint="default"/>
        <w:lang w:val="ru-RU" w:eastAsia="en-US" w:bidi="ar-SA"/>
      </w:rPr>
    </w:lvl>
    <w:lvl w:ilvl="4" w:tplc="9F202876">
      <w:numFmt w:val="bullet"/>
      <w:lvlText w:val="•"/>
      <w:lvlJc w:val="left"/>
      <w:pPr>
        <w:ind w:left="3215" w:hanging="164"/>
      </w:pPr>
      <w:rPr>
        <w:rFonts w:hint="default"/>
        <w:lang w:val="ru-RU" w:eastAsia="en-US" w:bidi="ar-SA"/>
      </w:rPr>
    </w:lvl>
    <w:lvl w:ilvl="5" w:tplc="C45A5740">
      <w:numFmt w:val="bullet"/>
      <w:lvlText w:val="•"/>
      <w:lvlJc w:val="left"/>
      <w:pPr>
        <w:ind w:left="3954" w:hanging="164"/>
      </w:pPr>
      <w:rPr>
        <w:rFonts w:hint="default"/>
        <w:lang w:val="ru-RU" w:eastAsia="en-US" w:bidi="ar-SA"/>
      </w:rPr>
    </w:lvl>
    <w:lvl w:ilvl="6" w:tplc="A7AE347E">
      <w:numFmt w:val="bullet"/>
      <w:lvlText w:val="•"/>
      <w:lvlJc w:val="left"/>
      <w:pPr>
        <w:ind w:left="4693" w:hanging="164"/>
      </w:pPr>
      <w:rPr>
        <w:rFonts w:hint="default"/>
        <w:lang w:val="ru-RU" w:eastAsia="en-US" w:bidi="ar-SA"/>
      </w:rPr>
    </w:lvl>
    <w:lvl w:ilvl="7" w:tplc="48AA349A">
      <w:numFmt w:val="bullet"/>
      <w:lvlText w:val="•"/>
      <w:lvlJc w:val="left"/>
      <w:pPr>
        <w:ind w:left="5432" w:hanging="164"/>
      </w:pPr>
      <w:rPr>
        <w:rFonts w:hint="default"/>
        <w:lang w:val="ru-RU" w:eastAsia="en-US" w:bidi="ar-SA"/>
      </w:rPr>
    </w:lvl>
    <w:lvl w:ilvl="8" w:tplc="3ED039C4">
      <w:numFmt w:val="bullet"/>
      <w:lvlText w:val="•"/>
      <w:lvlJc w:val="left"/>
      <w:pPr>
        <w:ind w:left="617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473D30FF"/>
    <w:multiLevelType w:val="hybridMultilevel"/>
    <w:tmpl w:val="C666AC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81319"/>
    <w:multiLevelType w:val="hybridMultilevel"/>
    <w:tmpl w:val="A926AF5E"/>
    <w:lvl w:ilvl="0" w:tplc="21EE188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DE9CB2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0914C94E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6A5A7BD8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8E085444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231420EC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4DA2CD2C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B394A720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01E87B6C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5511251E"/>
    <w:multiLevelType w:val="hybridMultilevel"/>
    <w:tmpl w:val="4442E994"/>
    <w:lvl w:ilvl="0" w:tplc="93F22C40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4C7E26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F9224A5E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6568A5D8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B88A1820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D8945970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93A80D90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B03A56D6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BA26B8F0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6FB2298"/>
    <w:multiLevelType w:val="hybridMultilevel"/>
    <w:tmpl w:val="CAA82DAC"/>
    <w:lvl w:ilvl="0" w:tplc="9E6AD93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20C0AC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F6828062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BF18A2E4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AC8641B2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C2F4BEB6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CC94E8B2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AF921156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60FC2D60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6DD41BAE"/>
    <w:multiLevelType w:val="hybridMultilevel"/>
    <w:tmpl w:val="3030233C"/>
    <w:lvl w:ilvl="0" w:tplc="14F43A8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DA2C38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2" w:tplc="C25499CC">
      <w:numFmt w:val="bullet"/>
      <w:lvlText w:val="•"/>
      <w:lvlJc w:val="left"/>
      <w:pPr>
        <w:ind w:left="1625" w:hanging="164"/>
      </w:pPr>
      <w:rPr>
        <w:rFonts w:hint="default"/>
        <w:lang w:val="ru-RU" w:eastAsia="en-US" w:bidi="ar-SA"/>
      </w:rPr>
    </w:lvl>
    <w:lvl w:ilvl="3" w:tplc="D61A53FE">
      <w:numFmt w:val="bullet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4" w:tplc="D1A066C4">
      <w:numFmt w:val="bullet"/>
      <w:lvlText w:val="•"/>
      <w:lvlJc w:val="left"/>
      <w:pPr>
        <w:ind w:left="3131" w:hanging="164"/>
      </w:pPr>
      <w:rPr>
        <w:rFonts w:hint="default"/>
        <w:lang w:val="ru-RU" w:eastAsia="en-US" w:bidi="ar-SA"/>
      </w:rPr>
    </w:lvl>
    <w:lvl w:ilvl="5" w:tplc="EEFCF53C">
      <w:numFmt w:val="bullet"/>
      <w:lvlText w:val="•"/>
      <w:lvlJc w:val="left"/>
      <w:pPr>
        <w:ind w:left="3884" w:hanging="164"/>
      </w:pPr>
      <w:rPr>
        <w:rFonts w:hint="default"/>
        <w:lang w:val="ru-RU" w:eastAsia="en-US" w:bidi="ar-SA"/>
      </w:rPr>
    </w:lvl>
    <w:lvl w:ilvl="6" w:tplc="B2CA8DF6">
      <w:numFmt w:val="bullet"/>
      <w:lvlText w:val="•"/>
      <w:lvlJc w:val="left"/>
      <w:pPr>
        <w:ind w:left="4637" w:hanging="164"/>
      </w:pPr>
      <w:rPr>
        <w:rFonts w:hint="default"/>
        <w:lang w:val="ru-RU" w:eastAsia="en-US" w:bidi="ar-SA"/>
      </w:rPr>
    </w:lvl>
    <w:lvl w:ilvl="7" w:tplc="9EE2C8B8">
      <w:numFmt w:val="bullet"/>
      <w:lvlText w:val="•"/>
      <w:lvlJc w:val="left"/>
      <w:pPr>
        <w:ind w:left="5390" w:hanging="164"/>
      </w:pPr>
      <w:rPr>
        <w:rFonts w:hint="default"/>
        <w:lang w:val="ru-RU" w:eastAsia="en-US" w:bidi="ar-SA"/>
      </w:rPr>
    </w:lvl>
    <w:lvl w:ilvl="8" w:tplc="B99656CE">
      <w:numFmt w:val="bullet"/>
      <w:lvlText w:val="•"/>
      <w:lvlJc w:val="left"/>
      <w:pPr>
        <w:ind w:left="6143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6EF50B62"/>
    <w:multiLevelType w:val="hybridMultilevel"/>
    <w:tmpl w:val="D24AF258"/>
    <w:lvl w:ilvl="0" w:tplc="63066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94BF6"/>
    <w:multiLevelType w:val="hybridMultilevel"/>
    <w:tmpl w:val="BD0C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10"/>
  </w:num>
  <w:num w:numId="5">
    <w:abstractNumId w:val="12"/>
  </w:num>
  <w:num w:numId="6">
    <w:abstractNumId w:val="6"/>
  </w:num>
  <w:num w:numId="7">
    <w:abstractNumId w:val="7"/>
  </w:num>
  <w:num w:numId="8">
    <w:abstractNumId w:val="14"/>
  </w:num>
  <w:num w:numId="9">
    <w:abstractNumId w:val="2"/>
  </w:num>
  <w:num w:numId="10">
    <w:abstractNumId w:val="4"/>
  </w:num>
  <w:num w:numId="11">
    <w:abstractNumId w:val="1"/>
  </w:num>
  <w:num w:numId="12">
    <w:abstractNumId w:val="3"/>
  </w:num>
  <w:num w:numId="13">
    <w:abstractNumId w:val="16"/>
  </w:num>
  <w:num w:numId="14">
    <w:abstractNumId w:val="9"/>
  </w:num>
  <w:num w:numId="15">
    <w:abstractNumId w:val="17"/>
  </w:num>
  <w:num w:numId="16">
    <w:abstractNumId w:val="0"/>
  </w:num>
  <w:num w:numId="17">
    <w:abstractNumId w:val="1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4BD7"/>
    <w:rsid w:val="000657A7"/>
    <w:rsid w:val="000E02FD"/>
    <w:rsid w:val="004B6CC5"/>
    <w:rsid w:val="004E61D0"/>
    <w:rsid w:val="009A2BBB"/>
    <w:rsid w:val="00A03195"/>
    <w:rsid w:val="00D53812"/>
    <w:rsid w:val="00F3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02A1"/>
  <w15:docId w15:val="{43B7540D-35B9-4319-814A-654A2A27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1" w:lineRule="exact"/>
      <w:ind w:right="1"/>
      <w:jc w:val="center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48"/>
      <w:ind w:left="427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427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427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4">
    <w:name w:val="4"/>
    <w:basedOn w:val="a1"/>
    <w:rsid w:val="004E61D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4E61D0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Strong"/>
    <w:basedOn w:val="a0"/>
    <w:uiPriority w:val="22"/>
    <w:qFormat/>
    <w:rsid w:val="00A03195"/>
    <w:rPr>
      <w:b/>
      <w:bCs/>
    </w:rPr>
  </w:style>
  <w:style w:type="paragraph" w:customStyle="1" w:styleId="ds-markdown-paragraph">
    <w:name w:val="ds-markdown-paragraph"/>
    <w:basedOn w:val="a"/>
    <w:rsid w:val="00A0319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3523</Words>
  <Characters>20084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2026-09-04T13:08:00Z</dcterms:created>
  <dcterms:modified xsi:type="dcterms:W3CDTF">2026-09-04T14:09:00Z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2023-09-06T00:00:00Z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Office Word 2007</vt:lpwstr>
  </property>
</Properties>
</file>