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 ГИМНАЗИЯ № 45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КИРОВСКОГО РАЙОНА г. ЕКАТЕРИНБУРГА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__________________________________________________________________________________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u w:val="single"/>
          <w:lang w:eastAsia="ru-RU"/>
        </w:rPr>
        <w:t xml:space="preserve">620072, Российская Федерация, г. Екатеринбург, ул. </w:t>
      </w:r>
      <w:proofErr w:type="spellStart"/>
      <w:r>
        <w:rPr>
          <w:sz w:val="24"/>
          <w:szCs w:val="24"/>
          <w:u w:val="single"/>
          <w:lang w:eastAsia="ru-RU"/>
        </w:rPr>
        <w:t>Новгородцевой</w:t>
      </w:r>
      <w:proofErr w:type="spellEnd"/>
      <w:r>
        <w:rPr>
          <w:sz w:val="24"/>
          <w:szCs w:val="24"/>
          <w:u w:val="single"/>
          <w:lang w:eastAsia="ru-RU"/>
        </w:rPr>
        <w:t>, 5 "А" тел.: (343) 347-66-47</w:t>
      </w: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EF223D" w:rsidRDefault="00EF223D" w:rsidP="00EF223D">
      <w:pPr>
        <w:widowControl/>
        <w:autoSpaceDE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center"/>
        <w:rPr>
          <w:color w:val="000000"/>
          <w:sz w:val="40"/>
          <w:szCs w:val="40"/>
          <w:lang w:eastAsia="ru-RU"/>
        </w:rPr>
      </w:pPr>
    </w:p>
    <w:tbl>
      <w:tblPr>
        <w:tblStyle w:val="4"/>
        <w:tblW w:w="10485" w:type="dxa"/>
        <w:tblInd w:w="277" w:type="dxa"/>
        <w:tblLayout w:type="fixed"/>
        <w:tblLook w:val="0400" w:firstRow="0" w:lastRow="0" w:firstColumn="0" w:lastColumn="0" w:noHBand="0" w:noVBand="1"/>
      </w:tblPr>
      <w:tblGrid>
        <w:gridCol w:w="6099"/>
        <w:gridCol w:w="4386"/>
      </w:tblGrid>
      <w:tr w:rsidR="00EF223D" w:rsidTr="00EF223D">
        <w:tc>
          <w:tcPr>
            <w:tcW w:w="6102" w:type="dxa"/>
            <w:hideMark/>
          </w:tcPr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ПРИНЯТО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 xml:space="preserve">на педагогическом совете    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 xml:space="preserve">от ___________________.    </w:t>
            </w:r>
          </w:p>
          <w:p w:rsidR="00EF223D" w:rsidRDefault="00EF223D">
            <w:pPr>
              <w:autoSpaceDE/>
              <w:ind w:left="142" w:firstLine="283"/>
              <w:jc w:val="center"/>
              <w:rPr>
                <w:u w:val="single"/>
                <w:lang w:eastAsia="ru-RU"/>
              </w:rPr>
            </w:pPr>
            <w:proofErr w:type="spellStart"/>
            <w:r>
              <w:rPr>
                <w:lang w:eastAsia="ru-RU"/>
              </w:rPr>
              <w:t>протокол</w:t>
            </w:r>
            <w:proofErr w:type="spellEnd"/>
            <w:r>
              <w:rPr>
                <w:lang w:eastAsia="ru-RU"/>
              </w:rPr>
              <w:t xml:space="preserve"> № 1                                                                              </w:t>
            </w:r>
          </w:p>
        </w:tc>
        <w:tc>
          <w:tcPr>
            <w:tcW w:w="4388" w:type="dxa"/>
          </w:tcPr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УТВЕРЖДЕНО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директор МАОУ - Гимназии № 45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__________________</w:t>
            </w:r>
            <w:proofErr w:type="spellStart"/>
            <w:r w:rsidRPr="00EF223D">
              <w:rPr>
                <w:lang w:val="ru-RU" w:eastAsia="ru-RU"/>
              </w:rPr>
              <w:t>Храпская</w:t>
            </w:r>
            <w:proofErr w:type="spellEnd"/>
            <w:r w:rsidRPr="00EF223D">
              <w:rPr>
                <w:lang w:val="ru-RU" w:eastAsia="ru-RU"/>
              </w:rPr>
              <w:t xml:space="preserve"> Т.А.</w:t>
            </w:r>
          </w:p>
          <w:p w:rsidR="00EF223D" w:rsidRDefault="00EF223D">
            <w:pPr>
              <w:autoSpaceDE/>
              <w:ind w:left="142" w:firstLine="283"/>
              <w:jc w:val="center"/>
              <w:rPr>
                <w:b/>
                <w:color w:val="000000"/>
                <w:lang w:eastAsia="ru-RU"/>
              </w:rPr>
            </w:pPr>
            <w:r>
              <w:rPr>
                <w:lang w:eastAsia="ru-RU"/>
              </w:rPr>
              <w:t xml:space="preserve">№ ______   </w:t>
            </w:r>
            <w:proofErr w:type="spellStart"/>
            <w:r>
              <w:rPr>
                <w:lang w:eastAsia="ru-RU"/>
              </w:rPr>
              <w:t>от</w:t>
            </w:r>
            <w:proofErr w:type="spellEnd"/>
            <w:r>
              <w:rPr>
                <w:lang w:eastAsia="ru-RU"/>
              </w:rPr>
              <w:t xml:space="preserve">   ___</w:t>
            </w:r>
            <w:proofErr w:type="gramStart"/>
            <w:r>
              <w:rPr>
                <w:lang w:eastAsia="ru-RU"/>
              </w:rPr>
              <w:t>_  _</w:t>
            </w:r>
            <w:proofErr w:type="gramEnd"/>
            <w:r>
              <w:rPr>
                <w:lang w:eastAsia="ru-RU"/>
              </w:rPr>
              <w:t>_____ 2026г.</w:t>
            </w:r>
          </w:p>
          <w:p w:rsidR="00EF223D" w:rsidRDefault="00EF223D">
            <w:pPr>
              <w:autoSpaceDE/>
              <w:ind w:left="142" w:firstLine="283"/>
              <w:jc w:val="center"/>
              <w:rPr>
                <w:u w:val="single"/>
                <w:lang w:eastAsia="ru-RU"/>
              </w:rPr>
            </w:pPr>
          </w:p>
        </w:tc>
      </w:tr>
    </w:tbl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 xml:space="preserve">ПРОГРАММА </w:t>
      </w:r>
      <w:r>
        <w:rPr>
          <w:b/>
          <w:color w:val="000000"/>
          <w:sz w:val="28"/>
          <w:szCs w:val="28"/>
          <w:lang w:eastAsia="ru-RU"/>
        </w:rPr>
        <w:t>ПСИХОЛОГИЧЕСКОГО СОПРОВОЖДЕНИЯ ЭФФЕКТИВНОЙ НАЧАЛЬНОЙ ШКОЛЫ</w:t>
      </w: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Педагог-психолог:</w:t>
      </w: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Рылова К.А.</w:t>
      </w:r>
    </w:p>
    <w:p w:rsidR="00EF223D" w:rsidRDefault="00EF223D" w:rsidP="00EF223D">
      <w:pPr>
        <w:widowControl/>
        <w:autoSpaceDE/>
        <w:spacing w:line="360" w:lineRule="auto"/>
        <w:jc w:val="center"/>
        <w:rPr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Екатеринбург,</w:t>
      </w: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2026-202</w:t>
      </w:r>
      <w:bookmarkStart w:id="0" w:name="_GoBack"/>
      <w:bookmarkEnd w:id="0"/>
      <w:r>
        <w:rPr>
          <w:sz w:val="24"/>
          <w:szCs w:val="24"/>
          <w:lang w:eastAsia="ru-RU"/>
        </w:rPr>
        <w:t>7г.</w:t>
      </w:r>
    </w:p>
    <w:p w:rsidR="00EF223D" w:rsidRDefault="00EF223D">
      <w:pPr>
        <w:widowControl/>
        <w:autoSpaceDE/>
        <w:autoSpaceDN/>
        <w:spacing w:after="160" w:line="259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page"/>
      </w:r>
    </w:p>
    <w:sdt>
      <w:sdtPr>
        <w:id w:val="2064985211"/>
        <w:docPartObj>
          <w:docPartGallery w:val="Table of Contents"/>
          <w:docPartUnique/>
        </w:docPartObj>
      </w:sdtPr>
      <w:sdtEndPr>
        <w:rPr>
          <w:rFonts w:eastAsia="Times New Roman" w:cs="Times New Roman"/>
          <w:bCs/>
          <w:sz w:val="22"/>
          <w:szCs w:val="22"/>
          <w:lang w:eastAsia="en-US"/>
        </w:rPr>
      </w:sdtEndPr>
      <w:sdtContent>
        <w:p w:rsidR="00EF223D" w:rsidRPr="00052863" w:rsidRDefault="00052863" w:rsidP="00EF223D">
          <w:pPr>
            <w:pStyle w:val="a3"/>
            <w:rPr>
              <w:szCs w:val="24"/>
            </w:rPr>
          </w:pPr>
          <w:r w:rsidRPr="00052863">
            <w:rPr>
              <w:szCs w:val="24"/>
            </w:rPr>
            <w:t>СОДЕРЖАНИЕ</w:t>
          </w:r>
        </w:p>
        <w:p w:rsidR="00052863" w:rsidRPr="00052863" w:rsidRDefault="00052863" w:rsidP="00052863">
          <w:pPr>
            <w:rPr>
              <w:sz w:val="24"/>
              <w:szCs w:val="24"/>
              <w:lang w:eastAsia="ru-RU"/>
            </w:rPr>
          </w:pPr>
        </w:p>
        <w:p w:rsidR="00052863" w:rsidRPr="00052863" w:rsidRDefault="00EF223D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r w:rsidRPr="00052863">
            <w:rPr>
              <w:sz w:val="24"/>
              <w:szCs w:val="24"/>
            </w:rPr>
            <w:fldChar w:fldCharType="begin"/>
          </w:r>
          <w:r w:rsidRPr="00052863">
            <w:rPr>
              <w:sz w:val="24"/>
              <w:szCs w:val="24"/>
            </w:rPr>
            <w:instrText xml:space="preserve"> TOC \o "1-3" \h \z \u </w:instrText>
          </w:r>
          <w:r w:rsidRPr="00052863">
            <w:rPr>
              <w:sz w:val="24"/>
              <w:szCs w:val="24"/>
            </w:rPr>
            <w:fldChar w:fldCharType="separate"/>
          </w:r>
          <w:hyperlink w:anchor="_Toc239853998" w:history="1">
            <w:r w:rsidR="00052863" w:rsidRPr="00052863">
              <w:rPr>
                <w:rStyle w:val="a7"/>
                <w:noProof/>
                <w:sz w:val="24"/>
                <w:szCs w:val="24"/>
              </w:rPr>
              <w:t>Пояснительная записка</w:t>
            </w:r>
            <w:r w:rsidR="00052863" w:rsidRPr="00052863">
              <w:rPr>
                <w:noProof/>
                <w:webHidden/>
                <w:sz w:val="24"/>
                <w:szCs w:val="24"/>
              </w:rPr>
              <w:tab/>
            </w:r>
            <w:r w:rsidR="00052863"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="00052863" w:rsidRPr="00052863">
              <w:rPr>
                <w:noProof/>
                <w:webHidden/>
                <w:sz w:val="24"/>
                <w:szCs w:val="24"/>
              </w:rPr>
              <w:instrText xml:space="preserve"> PAGEREF _Toc239853998 \h </w:instrText>
            </w:r>
            <w:r w:rsidR="00052863" w:rsidRPr="00052863">
              <w:rPr>
                <w:noProof/>
                <w:webHidden/>
                <w:sz w:val="24"/>
                <w:szCs w:val="24"/>
              </w:rPr>
            </w:r>
            <w:r w:rsidR="00052863"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052863" w:rsidRPr="00052863">
              <w:rPr>
                <w:noProof/>
                <w:webHidden/>
                <w:sz w:val="24"/>
                <w:szCs w:val="24"/>
              </w:rPr>
              <w:t>3</w:t>
            </w:r>
            <w:r w:rsidR="00052863"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3999" w:history="1">
            <w:r w:rsidRPr="00052863">
              <w:rPr>
                <w:rStyle w:val="a7"/>
                <w:noProof/>
                <w:sz w:val="24"/>
                <w:szCs w:val="24"/>
              </w:rPr>
              <w:t>Нормативно-правовая база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_Toc239853999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3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0" w:history="1">
            <w:r w:rsidRPr="00052863">
              <w:rPr>
                <w:rStyle w:val="a7"/>
                <w:noProof/>
                <w:sz w:val="24"/>
                <w:szCs w:val="24"/>
              </w:rPr>
              <w:t>Цель программы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_Toc239854000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4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1" w:history="1">
            <w:r w:rsidRPr="00052863">
              <w:rPr>
                <w:rStyle w:val="a7"/>
                <w:noProof/>
                <w:sz w:val="24"/>
                <w:szCs w:val="24"/>
              </w:rPr>
              <w:t>Задачи программы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_Toc239854001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4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3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2" w:history="1">
            <w:r>
              <w:rPr>
                <w:rStyle w:val="a7"/>
                <w:noProof/>
                <w:sz w:val="24"/>
                <w:szCs w:val="24"/>
              </w:rPr>
              <w:t>Организационно-методические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_Toc239854002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4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3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3" w:history="1">
            <w:r w:rsidRPr="00052863">
              <w:rPr>
                <w:rStyle w:val="a7"/>
                <w:noProof/>
                <w:sz w:val="24"/>
                <w:szCs w:val="24"/>
              </w:rPr>
              <w:t>Диагностические: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_Toc239854003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4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3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4" w:history="1">
            <w:r w:rsidRPr="00052863">
              <w:rPr>
                <w:rStyle w:val="a7"/>
                <w:noProof/>
                <w:sz w:val="24"/>
                <w:szCs w:val="24"/>
              </w:rPr>
              <w:t>Корре</w:t>
            </w:r>
            <w:r>
              <w:rPr>
                <w:rStyle w:val="a7"/>
                <w:noProof/>
                <w:sz w:val="24"/>
                <w:szCs w:val="24"/>
              </w:rPr>
              <w:t>кционно-развивающие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_Toc239854004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4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3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5" w:history="1">
            <w:r w:rsidRPr="00052863">
              <w:rPr>
                <w:rStyle w:val="a7"/>
                <w:noProof/>
                <w:sz w:val="24"/>
                <w:szCs w:val="24"/>
              </w:rPr>
              <w:t>Консультативно-просветительские: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_Toc239854005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4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6" w:history="1">
            <w:r w:rsidRPr="00052863">
              <w:rPr>
                <w:rStyle w:val="a7"/>
                <w:noProof/>
                <w:sz w:val="24"/>
                <w:szCs w:val="24"/>
              </w:rPr>
              <w:t>Основные принципы программы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_Toc239854006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5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7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Специфика психологического сопровождения в «Эффективной началке»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_Toc239854007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5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8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Основные направления работы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_Toc239854008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6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left" w:pos="660"/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09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1.</w:t>
            </w:r>
            <w:r w:rsidRPr="00052863">
              <w:rPr>
                <w:noProof/>
                <w:sz w:val="24"/>
                <w:szCs w:val="24"/>
              </w:rPr>
              <w:tab/>
            </w:r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Диагностическое направление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_Toc239854009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6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left" w:pos="660"/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0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2.</w:t>
            </w:r>
            <w:r w:rsidRPr="00052863">
              <w:rPr>
                <w:noProof/>
                <w:sz w:val="24"/>
                <w:szCs w:val="24"/>
              </w:rPr>
              <w:tab/>
            </w:r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Коррекционно-разв</w:t>
            </w:r>
            <w:r>
              <w:rPr>
                <w:rStyle w:val="a7"/>
                <w:noProof/>
                <w:sz w:val="24"/>
                <w:szCs w:val="24"/>
                <w:lang w:eastAsia="ru-RU"/>
              </w:rPr>
              <w:t>ивающее направление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_Toc239854010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6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left" w:pos="660"/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1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3.</w:t>
            </w:r>
            <w:r w:rsidRPr="00052863">
              <w:rPr>
                <w:noProof/>
                <w:sz w:val="24"/>
                <w:szCs w:val="24"/>
              </w:rPr>
              <w:tab/>
            </w:r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Консультативное направление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_Toc239854011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6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left" w:pos="660"/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2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4.</w:t>
            </w:r>
            <w:r w:rsidRPr="00052863">
              <w:rPr>
                <w:noProof/>
                <w:sz w:val="24"/>
                <w:szCs w:val="24"/>
              </w:rPr>
              <w:tab/>
            </w:r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Просветительское направление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_Toc239854012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6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left" w:pos="660"/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3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5.</w:t>
            </w:r>
            <w:r w:rsidRPr="00052863">
              <w:rPr>
                <w:noProof/>
                <w:sz w:val="24"/>
                <w:szCs w:val="24"/>
              </w:rPr>
              <w:tab/>
            </w:r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Экспертное направление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_Toc239854013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6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4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Формы и методы работы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_Toc239854014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7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5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Формы работы: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_Toc239854015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7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6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Методы работы: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_Toc239854016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7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7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Этапы реализац</w:t>
            </w:r>
            <w:r>
              <w:rPr>
                <w:rStyle w:val="a7"/>
                <w:noProof/>
                <w:sz w:val="24"/>
                <w:szCs w:val="24"/>
                <w:lang w:eastAsia="ru-RU"/>
              </w:rPr>
              <w:t>ии программы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_Toc239854017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7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8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1-й год обучения (1-2 класс)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_Toc239854018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7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19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2-й год обучения (3 класс)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_Toc239854019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7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0" w:history="1">
            <w:r w:rsidRPr="00052863">
              <w:rPr>
                <w:rStyle w:val="a7"/>
                <w:noProof/>
                <w:sz w:val="24"/>
                <w:szCs w:val="24"/>
                <w:lang w:eastAsia="ru-RU"/>
              </w:rPr>
              <w:t>3-й год обучения (4 класс)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_Toc239854020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8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1" w:history="1">
            <w:r w:rsidRPr="00052863">
              <w:rPr>
                <w:rStyle w:val="a7"/>
                <w:noProof/>
                <w:sz w:val="24"/>
                <w:szCs w:val="24"/>
              </w:rPr>
              <w:t>Содержание деятельности педагога-психолога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_Toc239854021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8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left" w:pos="660"/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2" w:history="1">
            <w:r w:rsidRPr="00052863">
              <w:rPr>
                <w:rStyle w:val="a7"/>
                <w:noProof/>
                <w:sz w:val="24"/>
                <w:szCs w:val="24"/>
              </w:rPr>
              <w:t>1.</w:t>
            </w:r>
            <w:r w:rsidRPr="00052863">
              <w:rPr>
                <w:noProof/>
                <w:sz w:val="24"/>
                <w:szCs w:val="24"/>
              </w:rPr>
              <w:tab/>
            </w:r>
            <w:r w:rsidRPr="00052863">
              <w:rPr>
                <w:rStyle w:val="a7"/>
                <w:noProof/>
                <w:sz w:val="24"/>
                <w:szCs w:val="24"/>
              </w:rPr>
              <w:t>Работа с обучающимися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_Toc239854022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8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left" w:pos="660"/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3" w:history="1">
            <w:r w:rsidRPr="00052863">
              <w:rPr>
                <w:rStyle w:val="a7"/>
                <w:noProof/>
                <w:sz w:val="24"/>
                <w:szCs w:val="24"/>
              </w:rPr>
              <w:t>2.</w:t>
            </w:r>
            <w:r w:rsidRPr="00052863">
              <w:rPr>
                <w:noProof/>
                <w:sz w:val="24"/>
                <w:szCs w:val="24"/>
              </w:rPr>
              <w:tab/>
            </w:r>
            <w:r w:rsidRPr="00052863">
              <w:rPr>
                <w:rStyle w:val="a7"/>
                <w:noProof/>
                <w:sz w:val="24"/>
                <w:szCs w:val="24"/>
              </w:rPr>
              <w:t>Работа с педагогами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_Toc239854023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8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4" w:history="1">
            <w:r w:rsidRPr="00052863">
              <w:rPr>
                <w:rStyle w:val="a7"/>
                <w:noProof/>
                <w:sz w:val="24"/>
                <w:szCs w:val="24"/>
              </w:rPr>
              <w:t>3. Работа с родителями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_Toc239854024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9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5" w:history="1">
            <w:r w:rsidRPr="00052863">
              <w:rPr>
                <w:rStyle w:val="a7"/>
                <w:noProof/>
                <w:sz w:val="24"/>
                <w:szCs w:val="24"/>
              </w:rPr>
              <w:t>Ожидаемые результаты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_Toc239854025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9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6" w:history="1">
            <w:r w:rsidRPr="00052863">
              <w:rPr>
                <w:rStyle w:val="a7"/>
                <w:noProof/>
                <w:sz w:val="24"/>
                <w:szCs w:val="24"/>
              </w:rPr>
              <w:t>Для обучающихся: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_Toc239854026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9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7" w:history="1">
            <w:r w:rsidRPr="00052863">
              <w:rPr>
                <w:rStyle w:val="a7"/>
                <w:noProof/>
                <w:sz w:val="24"/>
                <w:szCs w:val="24"/>
              </w:rPr>
              <w:t>Для педагогов: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_Toc239854027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9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8" w:history="1">
            <w:r w:rsidRPr="00052863">
              <w:rPr>
                <w:rStyle w:val="a7"/>
                <w:noProof/>
                <w:sz w:val="24"/>
                <w:szCs w:val="24"/>
              </w:rPr>
              <w:t>Для родителей: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_Toc239854028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9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2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29" w:history="1">
            <w:r w:rsidRPr="00052863">
              <w:rPr>
                <w:rStyle w:val="a7"/>
                <w:noProof/>
                <w:sz w:val="24"/>
                <w:szCs w:val="24"/>
              </w:rPr>
              <w:t>Для образовательной среды: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_Toc239854029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10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52863" w:rsidRPr="00052863" w:rsidRDefault="00052863">
          <w:pPr>
            <w:pStyle w:val="11"/>
            <w:tabs>
              <w:tab w:val="right" w:leader="dot" w:pos="10762"/>
            </w:tabs>
            <w:rPr>
              <w:noProof/>
              <w:sz w:val="24"/>
              <w:szCs w:val="24"/>
            </w:rPr>
          </w:pPr>
          <w:hyperlink w:anchor="_Toc239854030" w:history="1">
            <w:r w:rsidRPr="00052863">
              <w:rPr>
                <w:rStyle w:val="a7"/>
                <w:noProof/>
                <w:sz w:val="24"/>
                <w:szCs w:val="24"/>
              </w:rPr>
              <w:t>Список литературы</w:t>
            </w:r>
            <w:r w:rsidRPr="00052863">
              <w:rPr>
                <w:noProof/>
                <w:webHidden/>
                <w:sz w:val="24"/>
                <w:szCs w:val="24"/>
              </w:rPr>
              <w:tab/>
            </w:r>
            <w:r w:rsidRPr="00052863">
              <w:rPr>
                <w:noProof/>
                <w:webHidden/>
                <w:sz w:val="24"/>
                <w:szCs w:val="24"/>
              </w:rPr>
              <w:fldChar w:fldCharType="begin"/>
            </w:r>
            <w:r w:rsidRPr="00052863">
              <w:rPr>
                <w:noProof/>
                <w:webHidden/>
                <w:sz w:val="24"/>
                <w:szCs w:val="24"/>
              </w:rPr>
              <w:instrText xml:space="preserve"> PAGEREF _Toc239854030 \h </w:instrText>
            </w:r>
            <w:r w:rsidRPr="00052863">
              <w:rPr>
                <w:noProof/>
                <w:webHidden/>
                <w:sz w:val="24"/>
                <w:szCs w:val="24"/>
              </w:rPr>
            </w:r>
            <w:r w:rsidRPr="00052863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052863">
              <w:rPr>
                <w:noProof/>
                <w:webHidden/>
                <w:sz w:val="24"/>
                <w:szCs w:val="24"/>
              </w:rPr>
              <w:t>10</w:t>
            </w:r>
            <w:r w:rsidRPr="0005286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F223D" w:rsidRDefault="00EF223D">
          <w:r w:rsidRPr="00052863">
            <w:rPr>
              <w:b/>
              <w:bCs/>
              <w:sz w:val="24"/>
              <w:szCs w:val="24"/>
            </w:rPr>
            <w:fldChar w:fldCharType="end"/>
          </w:r>
        </w:p>
      </w:sdtContent>
    </w:sdt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EF223D" w:rsidRPr="00EF223D" w:rsidRDefault="00EF223D">
      <w:pPr>
        <w:widowControl/>
        <w:autoSpaceDE/>
        <w:autoSpaceDN/>
        <w:spacing w:after="160" w:line="259" w:lineRule="auto"/>
        <w:rPr>
          <w:b/>
          <w:color w:val="000000"/>
          <w:sz w:val="24"/>
          <w:szCs w:val="24"/>
          <w:lang w:eastAsia="ru-RU"/>
        </w:rPr>
      </w:pPr>
      <w:r w:rsidRPr="00EF223D">
        <w:rPr>
          <w:b/>
          <w:color w:val="000000"/>
          <w:sz w:val="24"/>
          <w:szCs w:val="24"/>
          <w:lang w:eastAsia="ru-RU"/>
        </w:rPr>
        <w:br w:type="page"/>
      </w:r>
    </w:p>
    <w:p w:rsidR="00707B45" w:rsidRPr="00546825" w:rsidRDefault="00EF223D" w:rsidP="00546825">
      <w:pPr>
        <w:pStyle w:val="1"/>
      </w:pPr>
      <w:bookmarkStart w:id="1" w:name="_Toc239853998"/>
      <w:r w:rsidRPr="00EF223D">
        <w:lastRenderedPageBreak/>
        <w:t>Пояснительная записка</w:t>
      </w:r>
      <w:bookmarkEnd w:id="1"/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«Эффективная начальная школа» (или ускоренное обучение в начальной школе) — это образовательная модель, в рамках которой программа 1–4 классов осваивается обучающимися за три года. Данная модель предполагает интенсивную учебную нагрузку, высокий темп освоения материала, значительный объём самостоятельной работы и, как следствие, повышенные требования к познавательной, эмоционально-волевой и личностной сфере младших школьников.</w:t>
      </w:r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Специфика ускоренного обучения заключается в следующем:</w:t>
      </w:r>
    </w:p>
    <w:p w:rsidR="00546825" w:rsidRPr="00546825" w:rsidRDefault="00546825" w:rsidP="00546825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первый класс — «стартовый», адаптационный, с совмещением программы 1 и части 2 класса;</w:t>
      </w:r>
    </w:p>
    <w:p w:rsidR="00546825" w:rsidRPr="00546825" w:rsidRDefault="00546825" w:rsidP="00546825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второй класс — основной, наиболее интенсивный по объёму нового материала;</w:t>
      </w:r>
    </w:p>
    <w:p w:rsidR="00546825" w:rsidRPr="00546825" w:rsidRDefault="00546825" w:rsidP="00546825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третий класс — завершающий, с освоением программы 4 класса и подготовкой к переходу в основную школу (5 класс).</w:t>
      </w:r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Таким образом, за три года дети проходят тот же объём знаний, что и их сверстники за четыре года, при этом возрастные психофизиологические особенности остаются неизменными. Это создаёт риски:</w:t>
      </w:r>
    </w:p>
    <w:p w:rsidR="00546825" w:rsidRPr="00546825" w:rsidRDefault="00546825" w:rsidP="00546825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повышенного уровня тревожности и стресса;</w:t>
      </w:r>
    </w:p>
    <w:p w:rsidR="00546825" w:rsidRPr="00546825" w:rsidRDefault="00546825" w:rsidP="00546825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эмоционального и когнитивного переутомления;</w:t>
      </w:r>
    </w:p>
    <w:p w:rsidR="00546825" w:rsidRPr="00546825" w:rsidRDefault="00546825" w:rsidP="00546825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снижения учебной мотивации;</w:t>
      </w:r>
    </w:p>
    <w:p w:rsidR="00546825" w:rsidRPr="00546825" w:rsidRDefault="00546825" w:rsidP="00546825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трудностей в межличностных отношениях (вследствие высокой занятости);</w:t>
      </w:r>
    </w:p>
    <w:p w:rsidR="00546825" w:rsidRPr="00546825" w:rsidRDefault="00546825" w:rsidP="00546825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 xml:space="preserve">проблем с самооценкой при </w:t>
      </w:r>
      <w:proofErr w:type="spellStart"/>
      <w:r w:rsidRPr="00546825">
        <w:rPr>
          <w:color w:val="0F1115"/>
        </w:rPr>
        <w:t>неуспешности</w:t>
      </w:r>
      <w:proofErr w:type="spellEnd"/>
      <w:r w:rsidRPr="00546825">
        <w:rPr>
          <w:color w:val="0F1115"/>
        </w:rPr>
        <w:t>.</w:t>
      </w:r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В связи с этим </w:t>
      </w:r>
      <w:r w:rsidRPr="00546825">
        <w:rPr>
          <w:rStyle w:val="a4"/>
          <w:b w:val="0"/>
          <w:color w:val="0F1115"/>
        </w:rPr>
        <w:t>психологическое сопровождение становится не просто желательным, а обязательным условием реализации данной модели обучения</w:t>
      </w:r>
      <w:r w:rsidRPr="00546825">
        <w:rPr>
          <w:color w:val="0F1115"/>
        </w:rPr>
        <w:t>.</w:t>
      </w:r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 xml:space="preserve">Программа сопровождения ориентирована на систематическое наблюдение, диагностику и своевременное выявление признаков </w:t>
      </w:r>
      <w:proofErr w:type="spellStart"/>
      <w:r w:rsidRPr="00546825">
        <w:rPr>
          <w:color w:val="0F1115"/>
        </w:rPr>
        <w:t>дезадаптации</w:t>
      </w:r>
      <w:proofErr w:type="spellEnd"/>
      <w:r w:rsidRPr="00546825">
        <w:rPr>
          <w:color w:val="0F1115"/>
        </w:rPr>
        <w:t>, а также на создание условий для сохранения психического здоровья каждого ребёнка. Коррекционно-развивающая работа проводится по запросу (при выявлении трудностей), с акцентом на </w:t>
      </w:r>
      <w:r w:rsidRPr="00546825">
        <w:rPr>
          <w:rStyle w:val="a4"/>
          <w:b w:val="0"/>
          <w:color w:val="0F1115"/>
        </w:rPr>
        <w:t>профилактику и раннее предупреждение</w:t>
      </w:r>
      <w:r w:rsidRPr="00546825">
        <w:rPr>
          <w:color w:val="0F1115"/>
        </w:rPr>
        <w:t> проблем.</w:t>
      </w:r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Программа разработана в соответствии с требованиями ФГОС НОО и учитывает психофизиологические особенности младших школьников, а также специфику ускоренного обучения.</w:t>
      </w:r>
    </w:p>
    <w:p w:rsidR="00546825" w:rsidRPr="00546825" w:rsidRDefault="00546825" w:rsidP="00546825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bookmarkStart w:id="2" w:name="_Toc239853999"/>
      <w:r w:rsidRPr="00546825">
        <w:rPr>
          <w:rFonts w:cs="Times New Roman"/>
          <w:color w:val="0F1115"/>
          <w:szCs w:val="24"/>
        </w:rPr>
        <w:t>Нормативно-правовая база</w:t>
      </w:r>
      <w:bookmarkEnd w:id="2"/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Программа разработана на основе следующих нормативных документов: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Федеральный закон от 29.12.2012 № 273-ФЗ «Об образовании в Российской Федерации»</w:t>
      </w:r>
      <w:r w:rsidRPr="00546825">
        <w:rPr>
          <w:color w:val="0F1115"/>
        </w:rPr>
        <w:t> — определяет правовые основы организации образовательного процесса, включая ускоренное обучение (статья 34, часть 2: «обучающиеся имеют право на ускоренное обучение в пределах осваиваемой образовательной программы»).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Федеральный государственный образовательный стандарт начального общего образования</w:t>
      </w:r>
      <w:r w:rsidRPr="00546825">
        <w:rPr>
          <w:color w:val="0F1115"/>
        </w:rPr>
        <w:t xml:space="preserve"> (приказ </w:t>
      </w:r>
      <w:proofErr w:type="spellStart"/>
      <w:r w:rsidRPr="00546825">
        <w:rPr>
          <w:color w:val="0F1115"/>
        </w:rPr>
        <w:t>Минобрнауки</w:t>
      </w:r>
      <w:proofErr w:type="spellEnd"/>
      <w:r w:rsidRPr="00546825">
        <w:rPr>
          <w:color w:val="0F1115"/>
        </w:rPr>
        <w:t xml:space="preserve"> России от 06.10.2009 № 373, с изменениями) — устанавливает требования к результатам, структуре и условиям реализации образовательной программы.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Порядок организации и осуществления образовательной деятельности по основным общеобразовательным программам</w:t>
      </w:r>
      <w:r w:rsidRPr="00546825">
        <w:rPr>
          <w:color w:val="0F1115"/>
        </w:rPr>
        <w:t xml:space="preserve"> (приказ </w:t>
      </w:r>
      <w:proofErr w:type="spellStart"/>
      <w:r w:rsidRPr="00546825">
        <w:rPr>
          <w:color w:val="0F1115"/>
        </w:rPr>
        <w:t>Минпросвещения</w:t>
      </w:r>
      <w:proofErr w:type="spellEnd"/>
      <w:r w:rsidRPr="00546825">
        <w:rPr>
          <w:color w:val="0F1115"/>
        </w:rPr>
        <w:t xml:space="preserve"> России от 22.03.2021 № 115).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молодежи»</w:t>
      </w:r>
      <w:r w:rsidRPr="00546825">
        <w:rPr>
          <w:color w:val="0F1115"/>
        </w:rPr>
        <w:t> — регламентируют максимальную учебную нагрузку, продолжительность уроков, перемен, требования к организации образовательного процесса. При ускоренном обучении нагрузка должна соответствовать возрастным нормативам.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 xml:space="preserve">Приказ </w:t>
      </w:r>
      <w:proofErr w:type="spellStart"/>
      <w:r w:rsidRPr="00546825">
        <w:rPr>
          <w:rStyle w:val="a4"/>
          <w:b w:val="0"/>
          <w:color w:val="0F1115"/>
        </w:rPr>
        <w:t>Минпросвещения</w:t>
      </w:r>
      <w:proofErr w:type="spellEnd"/>
      <w:r w:rsidRPr="00546825">
        <w:rPr>
          <w:rStyle w:val="a4"/>
          <w:b w:val="0"/>
          <w:color w:val="0F1115"/>
        </w:rPr>
        <w:t xml:space="preserve"> России от 24.11.2022 № 1023</w:t>
      </w:r>
      <w:r w:rsidRPr="00546825">
        <w:rPr>
          <w:color w:val="0F1115"/>
        </w:rPr>
        <w:t> — утверждает федеральную адаптированную образовательную программу НОО для обучающихся с ОВЗ.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 xml:space="preserve">Приказ </w:t>
      </w:r>
      <w:proofErr w:type="spellStart"/>
      <w:r w:rsidRPr="00546825">
        <w:rPr>
          <w:rStyle w:val="a4"/>
          <w:b w:val="0"/>
          <w:color w:val="0F1115"/>
        </w:rPr>
        <w:t>Минобрнауки</w:t>
      </w:r>
      <w:proofErr w:type="spellEnd"/>
      <w:r w:rsidRPr="00546825">
        <w:rPr>
          <w:rStyle w:val="a4"/>
          <w:b w:val="0"/>
          <w:color w:val="0F1115"/>
        </w:rPr>
        <w:t xml:space="preserve"> России от 20.09.2013 № 1082 «Об утверждении Положения о психолого-медико-педагогической комиссии»</w:t>
      </w:r>
      <w:r w:rsidRPr="00546825">
        <w:rPr>
          <w:color w:val="0F1115"/>
        </w:rPr>
        <w:t>.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lastRenderedPageBreak/>
        <w:t>Методические рекомендации по организации психолого-педагогического сопровождения обучающихся в условиях реализации ФГОС НОО</w:t>
      </w:r>
      <w:r w:rsidRPr="00546825">
        <w:rPr>
          <w:color w:val="0F1115"/>
        </w:rPr>
        <w:t>.</w:t>
      </w:r>
    </w:p>
    <w:p w:rsidR="00546825" w:rsidRPr="00546825" w:rsidRDefault="00546825" w:rsidP="00546825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Концепция развития психологической службы в системе образования Российской Федерации на период до 2030 года</w:t>
      </w:r>
      <w:r w:rsidRPr="00546825">
        <w:rPr>
          <w:color w:val="0F1115"/>
        </w:rPr>
        <w:t>.</w:t>
      </w:r>
    </w:p>
    <w:p w:rsidR="00546825" w:rsidRPr="00546825" w:rsidRDefault="00546825" w:rsidP="00546825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bookmarkStart w:id="3" w:name="_Toc239854000"/>
      <w:r w:rsidRPr="00546825">
        <w:rPr>
          <w:rFonts w:cs="Times New Roman"/>
          <w:color w:val="0F1115"/>
          <w:szCs w:val="24"/>
        </w:rPr>
        <w:t>Цель программы</w:t>
      </w:r>
      <w:bookmarkEnd w:id="3"/>
    </w:p>
    <w:p w:rsidR="00546825" w:rsidRPr="00546825" w:rsidRDefault="00546825" w:rsidP="00546825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</w:rPr>
      </w:pPr>
      <w:r w:rsidRPr="00546825">
        <w:rPr>
          <w:color w:val="0F1115"/>
        </w:rPr>
        <w:t xml:space="preserve">Создание системы психолого-педагогического сопровождения обучающихся в условиях ускоренного обучения («Эффективная начальная школа»), обеспечивающей сохранение психического здоровья, успешную адаптацию к интенсивной учебной деятельности, профилактику перегрузок, тревожности и </w:t>
      </w:r>
      <w:proofErr w:type="spellStart"/>
      <w:r w:rsidRPr="00546825">
        <w:rPr>
          <w:color w:val="0F1115"/>
        </w:rPr>
        <w:t>дезадаптации</w:t>
      </w:r>
      <w:proofErr w:type="spellEnd"/>
      <w:r w:rsidRPr="00546825">
        <w:rPr>
          <w:color w:val="0F1115"/>
        </w:rPr>
        <w:t>, а также подготовку к переходу в основную школу (5 класс).</w:t>
      </w:r>
    </w:p>
    <w:p w:rsidR="00546825" w:rsidRPr="00546825" w:rsidRDefault="00546825" w:rsidP="00546825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bookmarkStart w:id="4" w:name="_Toc239854001"/>
      <w:r w:rsidRPr="00546825">
        <w:rPr>
          <w:rFonts w:cs="Times New Roman"/>
          <w:color w:val="0F1115"/>
          <w:szCs w:val="24"/>
        </w:rPr>
        <w:t>Задачи программы</w:t>
      </w:r>
      <w:bookmarkEnd w:id="4"/>
    </w:p>
    <w:p w:rsidR="00546825" w:rsidRPr="00546825" w:rsidRDefault="00546825" w:rsidP="00546825">
      <w:pPr>
        <w:pStyle w:val="3"/>
        <w:shd w:val="clear" w:color="auto" w:fill="FFFFFF"/>
        <w:spacing w:before="480" w:after="240" w:line="450" w:lineRule="atLeast"/>
        <w:ind w:firstLine="709"/>
        <w:contextualSpacing/>
        <w:jc w:val="both"/>
        <w:rPr>
          <w:rFonts w:ascii="Times New Roman" w:hAnsi="Times New Roman" w:cs="Times New Roman"/>
          <w:color w:val="0F1115"/>
        </w:rPr>
      </w:pPr>
      <w:bookmarkStart w:id="5" w:name="_Toc239854002"/>
      <w:r w:rsidRPr="00546825">
        <w:rPr>
          <w:rFonts w:ascii="Times New Roman" w:hAnsi="Times New Roman" w:cs="Times New Roman"/>
          <w:color w:val="0F1115"/>
        </w:rPr>
        <w:t>Организационно-методические:</w:t>
      </w:r>
      <w:bookmarkEnd w:id="5"/>
    </w:p>
    <w:p w:rsidR="00546825" w:rsidRPr="00546825" w:rsidRDefault="00546825" w:rsidP="00546825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Разработать и внедрить систему психологического сопровождения, соответствующую специфике ускоренного обучения.</w:t>
      </w:r>
    </w:p>
    <w:p w:rsidR="00546825" w:rsidRPr="00546825" w:rsidRDefault="00546825" w:rsidP="00546825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Обеспечить взаимодействие педагогов, родителей и администрации для создания психологически комфортной образовательной среды.</w:t>
      </w:r>
    </w:p>
    <w:p w:rsidR="00546825" w:rsidRPr="00546825" w:rsidRDefault="00546825" w:rsidP="00546825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Координировать деятельность всех участников образовательных отношений в вопросах сохранения психологического здоровья обучающихся.</w:t>
      </w:r>
    </w:p>
    <w:p w:rsidR="00546825" w:rsidRPr="00546825" w:rsidRDefault="00546825" w:rsidP="00546825">
      <w:pPr>
        <w:pStyle w:val="3"/>
        <w:shd w:val="clear" w:color="auto" w:fill="FFFFFF"/>
        <w:spacing w:before="480" w:after="240" w:line="450" w:lineRule="atLeast"/>
        <w:ind w:firstLine="709"/>
        <w:contextualSpacing/>
        <w:jc w:val="both"/>
        <w:rPr>
          <w:rFonts w:ascii="Times New Roman" w:hAnsi="Times New Roman" w:cs="Times New Roman"/>
          <w:color w:val="0F1115"/>
        </w:rPr>
      </w:pPr>
      <w:bookmarkStart w:id="6" w:name="_Toc239854003"/>
      <w:r w:rsidRPr="00546825">
        <w:rPr>
          <w:rFonts w:ascii="Times New Roman" w:hAnsi="Times New Roman" w:cs="Times New Roman"/>
          <w:color w:val="0F1115"/>
        </w:rPr>
        <w:t>Диагностические:</w:t>
      </w:r>
      <w:bookmarkEnd w:id="6"/>
    </w:p>
    <w:p w:rsidR="00546825" w:rsidRPr="00546825" w:rsidRDefault="00546825" w:rsidP="00546825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Проводить мониторинг психоэмоционального состояния обучающихся на всех этапах ускоренного обучения (входной, промежуточный, итоговый).</w:t>
      </w:r>
    </w:p>
    <w:p w:rsidR="00546825" w:rsidRPr="00546825" w:rsidRDefault="00546825" w:rsidP="00546825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 xml:space="preserve">Своевременно выявлять признаки </w:t>
      </w:r>
      <w:proofErr w:type="spellStart"/>
      <w:r w:rsidRPr="00546825">
        <w:rPr>
          <w:color w:val="0F1115"/>
        </w:rPr>
        <w:t>дезадаптации</w:t>
      </w:r>
      <w:proofErr w:type="spellEnd"/>
      <w:r w:rsidRPr="00546825">
        <w:rPr>
          <w:color w:val="0F1115"/>
        </w:rPr>
        <w:t>, повышенной тревожности, переутомления, снижения мотивации.</w:t>
      </w:r>
    </w:p>
    <w:p w:rsidR="00546825" w:rsidRPr="00546825" w:rsidRDefault="00546825" w:rsidP="00546825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Изучать динамику развития познавательной сферы, самооценки, учебной мотивации, межличностных отношений.</w:t>
      </w:r>
    </w:p>
    <w:p w:rsidR="00546825" w:rsidRPr="00546825" w:rsidRDefault="00546825" w:rsidP="00546825">
      <w:pPr>
        <w:pStyle w:val="3"/>
        <w:shd w:val="clear" w:color="auto" w:fill="FFFFFF"/>
        <w:spacing w:before="480" w:after="240" w:line="450" w:lineRule="atLeast"/>
        <w:ind w:firstLine="709"/>
        <w:contextualSpacing/>
        <w:jc w:val="both"/>
        <w:rPr>
          <w:rFonts w:ascii="Times New Roman" w:hAnsi="Times New Roman" w:cs="Times New Roman"/>
          <w:color w:val="0F1115"/>
        </w:rPr>
      </w:pPr>
      <w:bookmarkStart w:id="7" w:name="_Toc239854004"/>
      <w:r w:rsidRPr="00546825">
        <w:rPr>
          <w:rFonts w:ascii="Times New Roman" w:hAnsi="Times New Roman" w:cs="Times New Roman"/>
          <w:color w:val="0F1115"/>
        </w:rPr>
        <w:t>Коррекционно-развивающие (по запросу):</w:t>
      </w:r>
      <w:bookmarkEnd w:id="7"/>
    </w:p>
    <w:p w:rsidR="00546825" w:rsidRPr="00546825" w:rsidRDefault="00546825" w:rsidP="0054682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Оказывать адресную психологическую помощь обучающимся, испытывающим трудности в ускоренном обучении.</w:t>
      </w:r>
    </w:p>
    <w:p w:rsidR="00546825" w:rsidRPr="00546825" w:rsidRDefault="00546825" w:rsidP="0054682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Проводить индивидуальные коррекционно-развивающие занятия с детьми группы риска (по результатам диагностики).</w:t>
      </w:r>
    </w:p>
    <w:p w:rsidR="00546825" w:rsidRPr="00546825" w:rsidRDefault="00546825" w:rsidP="0054682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 xml:space="preserve">Развивать навыки </w:t>
      </w:r>
      <w:proofErr w:type="spellStart"/>
      <w:r w:rsidRPr="00546825">
        <w:rPr>
          <w:color w:val="0F1115"/>
        </w:rPr>
        <w:t>саморегуляции</w:t>
      </w:r>
      <w:proofErr w:type="spellEnd"/>
      <w:r w:rsidRPr="00546825">
        <w:rPr>
          <w:color w:val="0F1115"/>
        </w:rPr>
        <w:t>, эмоциональной устойчивости, стрессоустойчивости у младших школьников.</w:t>
      </w:r>
    </w:p>
    <w:p w:rsidR="00546825" w:rsidRPr="00546825" w:rsidRDefault="00546825" w:rsidP="0054682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Формировать адекватную самооценку и позитивное отношение к учебной деятельности.</w:t>
      </w:r>
    </w:p>
    <w:p w:rsidR="00546825" w:rsidRPr="00546825" w:rsidRDefault="00546825" w:rsidP="00546825">
      <w:pPr>
        <w:pStyle w:val="3"/>
        <w:shd w:val="clear" w:color="auto" w:fill="FFFFFF"/>
        <w:spacing w:before="480" w:after="240" w:line="450" w:lineRule="atLeast"/>
        <w:ind w:firstLine="709"/>
        <w:contextualSpacing/>
        <w:jc w:val="both"/>
        <w:rPr>
          <w:rFonts w:ascii="Times New Roman" w:hAnsi="Times New Roman" w:cs="Times New Roman"/>
          <w:color w:val="0F1115"/>
        </w:rPr>
      </w:pPr>
      <w:bookmarkStart w:id="8" w:name="_Toc239854005"/>
      <w:r w:rsidRPr="00546825">
        <w:rPr>
          <w:rFonts w:ascii="Times New Roman" w:hAnsi="Times New Roman" w:cs="Times New Roman"/>
          <w:color w:val="0F1115"/>
        </w:rPr>
        <w:t>Консультативно-просветительские:</w:t>
      </w:r>
      <w:bookmarkEnd w:id="8"/>
    </w:p>
    <w:p w:rsidR="00546825" w:rsidRPr="00546825" w:rsidRDefault="00546825" w:rsidP="00546825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Информировать родителей и педагогов об особенностях психофизического развития младших школьников в условиях ускоренного обучения.</w:t>
      </w:r>
    </w:p>
    <w:p w:rsidR="00546825" w:rsidRPr="00546825" w:rsidRDefault="00546825" w:rsidP="00546825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lastRenderedPageBreak/>
        <w:t>Повышать психологическую компетентность родителей в вопросах профилактики перегрузок и поддержки детей.</w:t>
      </w:r>
    </w:p>
    <w:p w:rsidR="00546825" w:rsidRPr="00546825" w:rsidRDefault="00546825" w:rsidP="00546825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color w:val="0F1115"/>
        </w:rPr>
        <w:t>Оказывать консультативную помощь по вопросам организации режима дня, учебной деятельности, взаимодействия с ребёнком.</w:t>
      </w:r>
    </w:p>
    <w:p w:rsidR="00546825" w:rsidRPr="00546825" w:rsidRDefault="00546825" w:rsidP="00546825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bookmarkStart w:id="9" w:name="_Toc239854006"/>
      <w:r w:rsidRPr="00546825">
        <w:rPr>
          <w:rFonts w:cs="Times New Roman"/>
          <w:color w:val="0F1115"/>
          <w:szCs w:val="24"/>
        </w:rPr>
        <w:t>Основные принципы программы</w:t>
      </w:r>
      <w:bookmarkEnd w:id="9"/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Принцип приоритета здоровья</w:t>
      </w:r>
      <w:r w:rsidRPr="00546825">
        <w:rPr>
          <w:color w:val="0F1115"/>
        </w:rPr>
        <w:t> — все мероприятия программы направлены на сохранение и укрепление психического здоровья обучающихся; учебная нагрузка, темп и объём работы соотносятся с возрастными возможностями детей.</w:t>
      </w:r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Принцип системности</w:t>
      </w:r>
      <w:r w:rsidRPr="00546825">
        <w:rPr>
          <w:color w:val="0F1115"/>
        </w:rPr>
        <w:t> — сопровождение осуществляется на всех этапах обучения (1–3 классы) как целостная система диагностических, профилактических и консультационных мероприятий.</w:t>
      </w:r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Принцип единства диагностики и коррекции</w:t>
      </w:r>
      <w:r w:rsidRPr="00546825">
        <w:rPr>
          <w:color w:val="0F1115"/>
        </w:rPr>
        <w:t> — диагностические данные являются основой для принятия решений о необходимости коррекционной работы.</w:t>
      </w:r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Принцип превентивности</w:t>
      </w:r>
      <w:r w:rsidRPr="00546825">
        <w:rPr>
          <w:color w:val="0F1115"/>
        </w:rPr>
        <w:t> — основной акцент сделан на предупреждение возможных трудностей и нарушений, а не на их устранение.</w:t>
      </w:r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Принцип индивидуального подхода</w:t>
      </w:r>
      <w:r w:rsidRPr="00546825">
        <w:rPr>
          <w:color w:val="0F1115"/>
        </w:rPr>
        <w:t> — учёт личностных особенностей, темпа развития, уровня познавательной готовности и эмоционального состояния каждого ребёнка.</w:t>
      </w:r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 xml:space="preserve">Принцип </w:t>
      </w:r>
      <w:proofErr w:type="spellStart"/>
      <w:r w:rsidRPr="00546825">
        <w:rPr>
          <w:rStyle w:val="a4"/>
          <w:b w:val="0"/>
          <w:color w:val="0F1115"/>
        </w:rPr>
        <w:t>субъектности</w:t>
      </w:r>
      <w:proofErr w:type="spellEnd"/>
      <w:r w:rsidRPr="00546825">
        <w:rPr>
          <w:color w:val="0F1115"/>
        </w:rPr>
        <w:t xml:space="preserve"> — признание ребенка активным участником образовательного процесса, формирование у него способности к рефлексии, самоанализу, </w:t>
      </w:r>
      <w:proofErr w:type="spellStart"/>
      <w:r w:rsidRPr="00546825">
        <w:rPr>
          <w:color w:val="0F1115"/>
        </w:rPr>
        <w:t>саморегуляции</w:t>
      </w:r>
      <w:proofErr w:type="spellEnd"/>
      <w:r w:rsidRPr="00546825">
        <w:rPr>
          <w:color w:val="0F1115"/>
        </w:rPr>
        <w:t>.</w:t>
      </w:r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Принцип комплексности</w:t>
      </w:r>
      <w:r w:rsidRPr="00546825">
        <w:rPr>
          <w:color w:val="0F1115"/>
        </w:rPr>
        <w:t> — взаимодействие педагога-психолога с педагогами, родителями, администрацией, а при необходимости — с внешними специалистами.</w:t>
      </w:r>
    </w:p>
    <w:p w:rsidR="00546825" w:rsidRPr="00546825" w:rsidRDefault="00546825" w:rsidP="00546825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 w:firstLine="709"/>
        <w:contextualSpacing/>
        <w:jc w:val="both"/>
        <w:rPr>
          <w:color w:val="0F1115"/>
        </w:rPr>
      </w:pPr>
      <w:r w:rsidRPr="00546825">
        <w:rPr>
          <w:rStyle w:val="a4"/>
          <w:b w:val="0"/>
          <w:color w:val="0F1115"/>
        </w:rPr>
        <w:t>Принцип «на стороне ребенка»</w:t>
      </w:r>
      <w:r w:rsidRPr="00546825">
        <w:rPr>
          <w:color w:val="0F1115"/>
        </w:rPr>
        <w:t> — все решения и рекомендации принимаются в интересах ребёнка, с обеспечением его прав на психологически безопасные условия обучения.</w:t>
      </w:r>
    </w:p>
    <w:p w:rsidR="00546825" w:rsidRDefault="00546825" w:rsidP="00546825">
      <w:pPr>
        <w:widowControl/>
        <w:autoSpaceDE/>
        <w:spacing w:line="360" w:lineRule="auto"/>
        <w:ind w:firstLine="709"/>
        <w:contextualSpacing/>
        <w:jc w:val="both"/>
        <w:rPr>
          <w:b/>
          <w:color w:val="000000"/>
          <w:sz w:val="32"/>
          <w:szCs w:val="32"/>
          <w:lang w:eastAsia="ru-RU"/>
        </w:rPr>
      </w:pPr>
    </w:p>
    <w:p w:rsidR="00546825" w:rsidRDefault="00546825" w:rsidP="00546825">
      <w:pPr>
        <w:pStyle w:val="1"/>
        <w:rPr>
          <w:lang w:eastAsia="ru-RU"/>
        </w:rPr>
      </w:pPr>
      <w:bookmarkStart w:id="10" w:name="_Toc239854007"/>
      <w:r w:rsidRPr="00546825">
        <w:rPr>
          <w:lang w:eastAsia="ru-RU"/>
        </w:rPr>
        <w:t xml:space="preserve">Специфика психологического сопровождения в «Эффективной </w:t>
      </w:r>
      <w:proofErr w:type="spellStart"/>
      <w:r w:rsidRPr="00546825">
        <w:rPr>
          <w:lang w:eastAsia="ru-RU"/>
        </w:rPr>
        <w:t>началке</w:t>
      </w:r>
      <w:proofErr w:type="spellEnd"/>
      <w:r w:rsidRPr="00546825">
        <w:rPr>
          <w:lang w:eastAsia="ru-RU"/>
        </w:rPr>
        <w:t>»</w:t>
      </w:r>
      <w:bookmarkEnd w:id="1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4111"/>
        <w:gridCol w:w="4104"/>
      </w:tblGrid>
      <w:tr w:rsidR="00546825" w:rsidTr="00052863">
        <w:tc>
          <w:tcPr>
            <w:tcW w:w="2547" w:type="dxa"/>
            <w:vAlign w:val="center"/>
          </w:tcPr>
          <w:p w:rsidR="00546825" w:rsidRPr="00546825" w:rsidRDefault="00546825" w:rsidP="00546825">
            <w:pPr>
              <w:widowControl/>
              <w:autoSpaceDE/>
              <w:autoSpaceDN/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546825">
              <w:rPr>
                <w:b/>
                <w:color w:val="0F1115"/>
                <w:sz w:val="24"/>
                <w:szCs w:val="24"/>
              </w:rPr>
              <w:t>Особенность модели</w:t>
            </w:r>
          </w:p>
        </w:tc>
        <w:tc>
          <w:tcPr>
            <w:tcW w:w="4111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546825">
              <w:rPr>
                <w:b/>
                <w:color w:val="0F1115"/>
                <w:sz w:val="24"/>
                <w:szCs w:val="24"/>
              </w:rPr>
              <w:t>Психологический аспект</w:t>
            </w:r>
          </w:p>
        </w:tc>
        <w:tc>
          <w:tcPr>
            <w:tcW w:w="4104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546825">
              <w:rPr>
                <w:b/>
                <w:color w:val="0F1115"/>
                <w:sz w:val="24"/>
                <w:szCs w:val="24"/>
              </w:rPr>
              <w:t>Задачи сопровождения</w:t>
            </w:r>
          </w:p>
        </w:tc>
      </w:tr>
      <w:tr w:rsidR="00546825" w:rsidTr="00052863">
        <w:tc>
          <w:tcPr>
            <w:tcW w:w="2547" w:type="dxa"/>
            <w:vAlign w:val="center"/>
          </w:tcPr>
          <w:p w:rsidR="00546825" w:rsidRPr="00052863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>1-й класс: совмещение программ 1 и 2 классов</w:t>
            </w:r>
          </w:p>
        </w:tc>
        <w:tc>
          <w:tcPr>
            <w:tcW w:w="4111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Высокая адаптационная нагрузка: новая социальная ситуация + интенсивное обучение</w:t>
            </w:r>
          </w:p>
        </w:tc>
        <w:tc>
          <w:tcPr>
            <w:tcW w:w="4104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Мониторинг адаптации, выявление тревожности, поддержка мотивации, работа с родителями</w:t>
            </w:r>
          </w:p>
        </w:tc>
      </w:tr>
      <w:tr w:rsidR="00546825" w:rsidTr="00052863">
        <w:tc>
          <w:tcPr>
            <w:tcW w:w="2547" w:type="dxa"/>
            <w:vAlign w:val="center"/>
          </w:tcPr>
          <w:p w:rsidR="00546825" w:rsidRPr="00052863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>2-й класс: пик учебной нагрузки</w:t>
            </w:r>
          </w:p>
        </w:tc>
        <w:tc>
          <w:tcPr>
            <w:tcW w:w="4111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Наибольший объём нового материала, риск переутомления, снижения интереса</w:t>
            </w:r>
          </w:p>
        </w:tc>
        <w:tc>
          <w:tcPr>
            <w:tcW w:w="4104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 xml:space="preserve">Диагностика эмоционального состояния, контроль перегрузок, обучение приёмам </w:t>
            </w:r>
            <w:proofErr w:type="spellStart"/>
            <w:r w:rsidRPr="00546825">
              <w:rPr>
                <w:color w:val="0F1115"/>
                <w:sz w:val="24"/>
                <w:szCs w:val="24"/>
              </w:rPr>
              <w:t>саморегуляции</w:t>
            </w:r>
            <w:proofErr w:type="spellEnd"/>
          </w:p>
        </w:tc>
      </w:tr>
      <w:tr w:rsidR="00546825" w:rsidTr="00052863">
        <w:tc>
          <w:tcPr>
            <w:tcW w:w="2547" w:type="dxa"/>
            <w:vAlign w:val="center"/>
          </w:tcPr>
          <w:p w:rsidR="00546825" w:rsidRPr="00052863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 xml:space="preserve">3-й класс: завершение </w:t>
            </w:r>
            <w:proofErr w:type="spellStart"/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>началки</w:t>
            </w:r>
            <w:proofErr w:type="spellEnd"/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 xml:space="preserve"> + переход в 5-й</w:t>
            </w:r>
          </w:p>
        </w:tc>
        <w:tc>
          <w:tcPr>
            <w:tcW w:w="4111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Психологический стресс от предстоящей смены статуса, учителей, требований; прощание с привычным</w:t>
            </w:r>
          </w:p>
        </w:tc>
        <w:tc>
          <w:tcPr>
            <w:tcW w:w="4104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Подготовка к переходу, формирование готовности к средней школе, работа с тревожностью и самооценкой</w:t>
            </w:r>
          </w:p>
        </w:tc>
      </w:tr>
      <w:tr w:rsidR="00546825" w:rsidTr="00052863">
        <w:tc>
          <w:tcPr>
            <w:tcW w:w="2547" w:type="dxa"/>
            <w:vAlign w:val="center"/>
          </w:tcPr>
          <w:p w:rsidR="00546825" w:rsidRPr="00052863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>Сжатые сроки изучения материала</w:t>
            </w:r>
          </w:p>
        </w:tc>
        <w:tc>
          <w:tcPr>
            <w:tcW w:w="4111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Дефицит времени на «проживание» материала, риск формального усвоения</w:t>
            </w:r>
          </w:p>
        </w:tc>
        <w:tc>
          <w:tcPr>
            <w:tcW w:w="4104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Внимание к сохранению познавательного интереса, поддержка творческой активности</w:t>
            </w:r>
          </w:p>
        </w:tc>
      </w:tr>
      <w:tr w:rsidR="00546825" w:rsidTr="00052863">
        <w:tc>
          <w:tcPr>
            <w:tcW w:w="2547" w:type="dxa"/>
            <w:vAlign w:val="center"/>
          </w:tcPr>
          <w:p w:rsidR="00546825" w:rsidRPr="00052863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>Повышенные требования к самоорганизации</w:t>
            </w:r>
          </w:p>
        </w:tc>
        <w:tc>
          <w:tcPr>
            <w:tcW w:w="4111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Необходимость зрелой волевой регуляции (не всегда соответствует возрасту)</w:t>
            </w:r>
          </w:p>
        </w:tc>
        <w:tc>
          <w:tcPr>
            <w:tcW w:w="4104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Развитие навыков планирования, самоконтроля, волевой регуляции через игровые и практические формы</w:t>
            </w:r>
          </w:p>
        </w:tc>
      </w:tr>
      <w:tr w:rsidR="00546825" w:rsidTr="00052863">
        <w:tc>
          <w:tcPr>
            <w:tcW w:w="2547" w:type="dxa"/>
            <w:vAlign w:val="center"/>
          </w:tcPr>
          <w:p w:rsidR="00546825" w:rsidRPr="00052863" w:rsidRDefault="00546825" w:rsidP="00546825">
            <w:pPr>
              <w:spacing w:line="375" w:lineRule="atLeast"/>
              <w:rPr>
                <w:b/>
                <w:color w:val="0F1115"/>
                <w:sz w:val="24"/>
                <w:szCs w:val="24"/>
              </w:rPr>
            </w:pPr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lastRenderedPageBreak/>
              <w:t xml:space="preserve">Меньше времени на </w:t>
            </w:r>
            <w:proofErr w:type="spellStart"/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>внеучебную</w:t>
            </w:r>
            <w:proofErr w:type="spellEnd"/>
            <w:r w:rsidRPr="00052863">
              <w:rPr>
                <w:rStyle w:val="a4"/>
                <w:rFonts w:eastAsiaTheme="majorEastAsia"/>
                <w:b w:val="0"/>
                <w:color w:val="0F1115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111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Сужение социальных контактов, риск эмоционального дефицита</w:t>
            </w:r>
          </w:p>
        </w:tc>
        <w:tc>
          <w:tcPr>
            <w:tcW w:w="4104" w:type="dxa"/>
            <w:vAlign w:val="center"/>
          </w:tcPr>
          <w:p w:rsidR="00546825" w:rsidRPr="00546825" w:rsidRDefault="00546825" w:rsidP="00546825">
            <w:pPr>
              <w:spacing w:line="375" w:lineRule="atLeast"/>
              <w:rPr>
                <w:color w:val="0F1115"/>
                <w:sz w:val="24"/>
                <w:szCs w:val="24"/>
              </w:rPr>
            </w:pPr>
            <w:r w:rsidRPr="00546825">
              <w:rPr>
                <w:color w:val="0F1115"/>
                <w:sz w:val="24"/>
                <w:szCs w:val="24"/>
              </w:rPr>
              <w:t>Мониторинг межличностных отношений, поддержка позитивного школьного климата</w:t>
            </w:r>
          </w:p>
        </w:tc>
      </w:tr>
    </w:tbl>
    <w:p w:rsidR="00546825" w:rsidRDefault="00546825" w:rsidP="00546825">
      <w:pPr>
        <w:rPr>
          <w:lang w:eastAsia="ru-RU"/>
        </w:rPr>
      </w:pPr>
    </w:p>
    <w:p w:rsidR="00510CC4" w:rsidRDefault="00510CC4" w:rsidP="00546825">
      <w:pPr>
        <w:rPr>
          <w:lang w:eastAsia="ru-RU"/>
        </w:rPr>
      </w:pPr>
    </w:p>
    <w:p w:rsidR="00052863" w:rsidRDefault="00052863" w:rsidP="00546825">
      <w:pPr>
        <w:rPr>
          <w:lang w:eastAsia="ru-RU"/>
        </w:rPr>
      </w:pPr>
    </w:p>
    <w:p w:rsidR="00510CC4" w:rsidRDefault="00510CC4" w:rsidP="00510CC4">
      <w:pPr>
        <w:pStyle w:val="1"/>
        <w:rPr>
          <w:lang w:eastAsia="ru-RU"/>
        </w:rPr>
      </w:pPr>
      <w:bookmarkStart w:id="11" w:name="_Toc239854008"/>
      <w:r>
        <w:rPr>
          <w:lang w:eastAsia="ru-RU"/>
        </w:rPr>
        <w:t>Основные направления работы</w:t>
      </w:r>
      <w:bookmarkEnd w:id="11"/>
    </w:p>
    <w:p w:rsidR="00510CC4" w:rsidRPr="00510CC4" w:rsidRDefault="00510CC4" w:rsidP="00510CC4">
      <w:pPr>
        <w:rPr>
          <w:lang w:eastAsia="ru-RU"/>
        </w:rPr>
      </w:pPr>
    </w:p>
    <w:p w:rsidR="00510CC4" w:rsidRDefault="00510CC4" w:rsidP="00510CC4">
      <w:pPr>
        <w:pStyle w:val="2"/>
        <w:numPr>
          <w:ilvl w:val="0"/>
          <w:numId w:val="28"/>
        </w:numPr>
        <w:contextualSpacing/>
        <w:rPr>
          <w:lang w:eastAsia="ru-RU"/>
        </w:rPr>
      </w:pPr>
      <w:bookmarkStart w:id="12" w:name="_Toc239854009"/>
      <w:r>
        <w:rPr>
          <w:lang w:eastAsia="ru-RU"/>
        </w:rPr>
        <w:t>Диагностическое направление</w:t>
      </w:r>
      <w:bookmarkEnd w:id="12"/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Систематическое изучение психоэмоционального состояния, познавательного развития, учебной мотивации, уровня тревожности и адаптации обучающихся на каждом этапе ус</w:t>
      </w:r>
      <w:r>
        <w:rPr>
          <w:lang w:eastAsia="ru-RU"/>
        </w:rPr>
        <w:t>коренного обучения. Проводится:</w:t>
      </w:r>
    </w:p>
    <w:p w:rsidR="00510CC4" w:rsidRDefault="00510CC4" w:rsidP="00510CC4">
      <w:pPr>
        <w:pStyle w:val="a6"/>
        <w:numPr>
          <w:ilvl w:val="0"/>
          <w:numId w:val="26"/>
        </w:numPr>
        <w:spacing w:line="360" w:lineRule="auto"/>
        <w:ind w:left="993" w:hanging="284"/>
        <w:jc w:val="both"/>
        <w:rPr>
          <w:lang w:eastAsia="ru-RU"/>
        </w:rPr>
      </w:pPr>
      <w:r>
        <w:rPr>
          <w:lang w:eastAsia="ru-RU"/>
        </w:rPr>
        <w:t>входная диагностика (начало 1-го класса) — готовность к школе</w:t>
      </w:r>
      <w:r>
        <w:rPr>
          <w:lang w:eastAsia="ru-RU"/>
        </w:rPr>
        <w:t>, стартовый уровень;</w:t>
      </w:r>
    </w:p>
    <w:p w:rsidR="00510CC4" w:rsidRDefault="00510CC4" w:rsidP="00510CC4">
      <w:pPr>
        <w:pStyle w:val="a6"/>
        <w:numPr>
          <w:ilvl w:val="0"/>
          <w:numId w:val="26"/>
        </w:numPr>
        <w:spacing w:line="360" w:lineRule="auto"/>
        <w:ind w:left="993" w:hanging="284"/>
        <w:jc w:val="both"/>
        <w:rPr>
          <w:lang w:eastAsia="ru-RU"/>
        </w:rPr>
      </w:pPr>
      <w:r>
        <w:rPr>
          <w:lang w:eastAsia="ru-RU"/>
        </w:rPr>
        <w:t>текущий мониторинг (в течение всех трёх лет) — по запросу педагогов/ро</w:t>
      </w:r>
      <w:r>
        <w:rPr>
          <w:lang w:eastAsia="ru-RU"/>
        </w:rPr>
        <w:t>дителей, при признаках проблем;</w:t>
      </w:r>
    </w:p>
    <w:p w:rsidR="00510CC4" w:rsidRDefault="00510CC4" w:rsidP="00510CC4">
      <w:pPr>
        <w:pStyle w:val="a6"/>
        <w:numPr>
          <w:ilvl w:val="0"/>
          <w:numId w:val="26"/>
        </w:numPr>
        <w:spacing w:line="360" w:lineRule="auto"/>
        <w:ind w:left="993" w:hanging="284"/>
        <w:jc w:val="both"/>
        <w:rPr>
          <w:lang w:eastAsia="ru-RU"/>
        </w:rPr>
      </w:pPr>
      <w:r>
        <w:rPr>
          <w:lang w:eastAsia="ru-RU"/>
        </w:rPr>
        <w:t>промежуточные срезы (конец каждого учеб</w:t>
      </w:r>
      <w:r>
        <w:rPr>
          <w:lang w:eastAsia="ru-RU"/>
        </w:rPr>
        <w:t>ного года) — динамика развития;</w:t>
      </w:r>
    </w:p>
    <w:p w:rsidR="00510CC4" w:rsidRDefault="00510CC4" w:rsidP="00510CC4">
      <w:pPr>
        <w:pStyle w:val="a6"/>
        <w:numPr>
          <w:ilvl w:val="0"/>
          <w:numId w:val="26"/>
        </w:numPr>
        <w:spacing w:line="360" w:lineRule="auto"/>
        <w:ind w:left="993" w:hanging="284"/>
        <w:jc w:val="both"/>
        <w:rPr>
          <w:lang w:eastAsia="ru-RU"/>
        </w:rPr>
      </w:pPr>
      <w:r>
        <w:rPr>
          <w:lang w:eastAsia="ru-RU"/>
        </w:rPr>
        <w:t>итоговая диагностика (конец 3-го класса) — готовность к переходу в 5-й класс.</w:t>
      </w:r>
    </w:p>
    <w:p w:rsidR="00510CC4" w:rsidRDefault="00510CC4" w:rsidP="00510CC4">
      <w:pPr>
        <w:pStyle w:val="a6"/>
        <w:spacing w:line="360" w:lineRule="auto"/>
        <w:ind w:left="993"/>
        <w:jc w:val="both"/>
        <w:rPr>
          <w:lang w:eastAsia="ru-RU"/>
        </w:rPr>
      </w:pPr>
    </w:p>
    <w:p w:rsidR="00510CC4" w:rsidRDefault="00510CC4" w:rsidP="00510CC4">
      <w:pPr>
        <w:pStyle w:val="2"/>
        <w:numPr>
          <w:ilvl w:val="0"/>
          <w:numId w:val="28"/>
        </w:numPr>
        <w:rPr>
          <w:lang w:eastAsia="ru-RU"/>
        </w:rPr>
      </w:pPr>
      <w:bookmarkStart w:id="13" w:name="_Toc239854010"/>
      <w:r>
        <w:rPr>
          <w:lang w:eastAsia="ru-RU"/>
        </w:rPr>
        <w:t>Коррекционно-развивающее направление (по запросу)</w:t>
      </w:r>
      <w:bookmarkEnd w:id="13"/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Реализуется только для обучающихся группы риска (по результатам диагностики) или по запросу родителей/педагогов. Проводится преимущественно в индивидуальной форме, редко — в малых гру</w:t>
      </w:r>
      <w:r>
        <w:rPr>
          <w:lang w:eastAsia="ru-RU"/>
        </w:rPr>
        <w:t>ппах. Формы работы:</w:t>
      </w:r>
    </w:p>
    <w:p w:rsidR="00510CC4" w:rsidRDefault="00510CC4" w:rsidP="00510CC4">
      <w:pPr>
        <w:pStyle w:val="a6"/>
        <w:numPr>
          <w:ilvl w:val="0"/>
          <w:numId w:val="29"/>
        </w:numPr>
        <w:spacing w:line="360" w:lineRule="auto"/>
        <w:ind w:left="993" w:hanging="284"/>
        <w:jc w:val="both"/>
        <w:rPr>
          <w:lang w:eastAsia="ru-RU"/>
        </w:rPr>
      </w:pPr>
      <w:r>
        <w:rPr>
          <w:lang w:eastAsia="ru-RU"/>
        </w:rPr>
        <w:t>индивидуальные развивающие занятия (развитие познавательных проце</w:t>
      </w:r>
      <w:r>
        <w:rPr>
          <w:lang w:eastAsia="ru-RU"/>
        </w:rPr>
        <w:t>ссов, эмоциональная поддержка);</w:t>
      </w:r>
    </w:p>
    <w:p w:rsidR="00510CC4" w:rsidRDefault="00510CC4" w:rsidP="00510CC4">
      <w:pPr>
        <w:pStyle w:val="a6"/>
        <w:numPr>
          <w:ilvl w:val="0"/>
          <w:numId w:val="29"/>
        </w:numPr>
        <w:spacing w:line="360" w:lineRule="auto"/>
        <w:ind w:left="993" w:hanging="284"/>
        <w:jc w:val="both"/>
        <w:rPr>
          <w:lang w:eastAsia="ru-RU"/>
        </w:rPr>
      </w:pPr>
      <w:r>
        <w:rPr>
          <w:lang w:eastAsia="ru-RU"/>
        </w:rPr>
        <w:t xml:space="preserve">обучение приёмам </w:t>
      </w:r>
      <w:proofErr w:type="spellStart"/>
      <w:r>
        <w:rPr>
          <w:lang w:eastAsia="ru-RU"/>
        </w:rPr>
        <w:t>са</w:t>
      </w:r>
      <w:r>
        <w:rPr>
          <w:lang w:eastAsia="ru-RU"/>
        </w:rPr>
        <w:t>морегуляции</w:t>
      </w:r>
      <w:proofErr w:type="spellEnd"/>
      <w:r>
        <w:rPr>
          <w:lang w:eastAsia="ru-RU"/>
        </w:rPr>
        <w:t>, снятия напряжения;</w:t>
      </w:r>
    </w:p>
    <w:p w:rsidR="00510CC4" w:rsidRDefault="00510CC4" w:rsidP="00510CC4">
      <w:pPr>
        <w:pStyle w:val="a6"/>
        <w:numPr>
          <w:ilvl w:val="0"/>
          <w:numId w:val="29"/>
        </w:numPr>
        <w:spacing w:line="360" w:lineRule="auto"/>
        <w:ind w:left="993" w:hanging="284"/>
        <w:jc w:val="both"/>
        <w:rPr>
          <w:lang w:eastAsia="ru-RU"/>
        </w:rPr>
      </w:pPr>
      <w:r>
        <w:rPr>
          <w:lang w:eastAsia="ru-RU"/>
        </w:rPr>
        <w:t>арт-терапевтические и игровые методы.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2"/>
        <w:numPr>
          <w:ilvl w:val="0"/>
          <w:numId w:val="28"/>
        </w:numPr>
        <w:rPr>
          <w:lang w:eastAsia="ru-RU"/>
        </w:rPr>
      </w:pPr>
      <w:bookmarkStart w:id="14" w:name="_Toc239854011"/>
      <w:r>
        <w:rPr>
          <w:lang w:eastAsia="ru-RU"/>
        </w:rPr>
        <w:t>Консультативное направление</w:t>
      </w:r>
      <w:bookmarkEnd w:id="14"/>
    </w:p>
    <w:p w:rsidR="00510CC4" w:rsidRDefault="00510CC4" w:rsidP="00510CC4">
      <w:pPr>
        <w:pStyle w:val="a6"/>
        <w:numPr>
          <w:ilvl w:val="0"/>
          <w:numId w:val="30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Индивидуальные консультации родителей по вопросам адаптации, режима дня, профилактики перегру</w:t>
      </w:r>
      <w:r>
        <w:rPr>
          <w:lang w:eastAsia="ru-RU"/>
        </w:rPr>
        <w:t>зок, взаимодействия с ребёнком;</w:t>
      </w:r>
    </w:p>
    <w:p w:rsidR="00510CC4" w:rsidRDefault="00510CC4" w:rsidP="00510CC4">
      <w:pPr>
        <w:pStyle w:val="a6"/>
        <w:numPr>
          <w:ilvl w:val="0"/>
          <w:numId w:val="30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Консультации педагогов по организации работы с детьми с разным темпом рабо</w:t>
      </w:r>
      <w:r>
        <w:rPr>
          <w:lang w:eastAsia="ru-RU"/>
        </w:rPr>
        <w:t>ты, по признакам переутомления;</w:t>
      </w:r>
    </w:p>
    <w:p w:rsidR="00510CC4" w:rsidRDefault="00510CC4" w:rsidP="00510CC4">
      <w:pPr>
        <w:pStyle w:val="a6"/>
        <w:numPr>
          <w:ilvl w:val="0"/>
          <w:numId w:val="30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Совместные обсуждения результатов диагностики.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2"/>
        <w:numPr>
          <w:ilvl w:val="0"/>
          <w:numId w:val="28"/>
        </w:numPr>
        <w:rPr>
          <w:lang w:eastAsia="ru-RU"/>
        </w:rPr>
      </w:pPr>
      <w:bookmarkStart w:id="15" w:name="_Toc239854012"/>
      <w:r>
        <w:rPr>
          <w:lang w:eastAsia="ru-RU"/>
        </w:rPr>
        <w:t>Просветительское направление</w:t>
      </w:r>
      <w:bookmarkEnd w:id="15"/>
    </w:p>
    <w:p w:rsidR="00510CC4" w:rsidRDefault="00510CC4" w:rsidP="00510CC4">
      <w:pPr>
        <w:pStyle w:val="a6"/>
        <w:numPr>
          <w:ilvl w:val="0"/>
          <w:numId w:val="31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Выступле</w:t>
      </w:r>
      <w:r>
        <w:rPr>
          <w:lang w:eastAsia="ru-RU"/>
        </w:rPr>
        <w:t>ния на родительских собраниях;</w:t>
      </w:r>
    </w:p>
    <w:p w:rsidR="00510CC4" w:rsidRDefault="00510CC4" w:rsidP="00510CC4">
      <w:pPr>
        <w:pStyle w:val="a6"/>
        <w:numPr>
          <w:ilvl w:val="0"/>
          <w:numId w:val="31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 xml:space="preserve">Информационные материалы (буклеты, памятки) по темам: «Режим дня младшего школьника в условиях ускоренного обучения», «Как помочь ребёнку без стресса перейти в 5-й класс», «Признаки </w:t>
      </w:r>
      <w:r>
        <w:rPr>
          <w:lang w:eastAsia="ru-RU"/>
        </w:rPr>
        <w:t>переутомления у ребёнка» и др.;</w:t>
      </w:r>
    </w:p>
    <w:p w:rsidR="00510CC4" w:rsidRDefault="00510CC4" w:rsidP="00510CC4">
      <w:pPr>
        <w:pStyle w:val="a6"/>
        <w:numPr>
          <w:ilvl w:val="0"/>
          <w:numId w:val="31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Семинары-практикумы для родителей и педагогов (по запросу).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2"/>
        <w:numPr>
          <w:ilvl w:val="0"/>
          <w:numId w:val="28"/>
        </w:numPr>
        <w:rPr>
          <w:lang w:eastAsia="ru-RU"/>
        </w:rPr>
      </w:pPr>
      <w:bookmarkStart w:id="16" w:name="_Toc239854013"/>
      <w:r>
        <w:rPr>
          <w:lang w:eastAsia="ru-RU"/>
        </w:rPr>
        <w:t>Экспертное направление</w:t>
      </w:r>
      <w:bookmarkEnd w:id="16"/>
    </w:p>
    <w:p w:rsidR="00510CC4" w:rsidRDefault="00510CC4" w:rsidP="00510CC4">
      <w:pPr>
        <w:pStyle w:val="a6"/>
        <w:numPr>
          <w:ilvl w:val="0"/>
          <w:numId w:val="32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Участие в работе психолого-педагогического консилиума (</w:t>
      </w:r>
      <w:proofErr w:type="spellStart"/>
      <w:r>
        <w:rPr>
          <w:lang w:eastAsia="ru-RU"/>
        </w:rPr>
        <w:t>ППк</w:t>
      </w:r>
      <w:proofErr w:type="spellEnd"/>
      <w:r>
        <w:rPr>
          <w:lang w:eastAsia="ru-RU"/>
        </w:rPr>
        <w:t>) — обсуждение обучающихся с трудностями, совместная</w:t>
      </w:r>
      <w:r>
        <w:rPr>
          <w:lang w:eastAsia="ru-RU"/>
        </w:rPr>
        <w:t xml:space="preserve"> выработка стратегий поддержки;</w:t>
      </w:r>
    </w:p>
    <w:p w:rsidR="00510CC4" w:rsidRDefault="00510CC4" w:rsidP="00510CC4">
      <w:pPr>
        <w:pStyle w:val="a6"/>
        <w:numPr>
          <w:ilvl w:val="0"/>
          <w:numId w:val="32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Взаимодействие с ПМПК при необходимости.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1"/>
        <w:rPr>
          <w:lang w:eastAsia="ru-RU"/>
        </w:rPr>
      </w:pPr>
      <w:bookmarkStart w:id="17" w:name="_Toc239854014"/>
      <w:r>
        <w:rPr>
          <w:lang w:eastAsia="ru-RU"/>
        </w:rPr>
        <w:t>Формы и методы работы</w:t>
      </w:r>
      <w:bookmarkEnd w:id="17"/>
    </w:p>
    <w:p w:rsidR="00510CC4" w:rsidRPr="00510CC4" w:rsidRDefault="00510CC4" w:rsidP="00510CC4">
      <w:pPr>
        <w:rPr>
          <w:lang w:eastAsia="ru-RU"/>
        </w:rPr>
      </w:pPr>
    </w:p>
    <w:p w:rsidR="00510CC4" w:rsidRDefault="00510CC4" w:rsidP="00510CC4">
      <w:pPr>
        <w:pStyle w:val="2"/>
        <w:rPr>
          <w:lang w:eastAsia="ru-RU"/>
        </w:rPr>
      </w:pPr>
      <w:bookmarkStart w:id="18" w:name="_Toc239854015"/>
      <w:r>
        <w:rPr>
          <w:lang w:eastAsia="ru-RU"/>
        </w:rPr>
        <w:t>Формы работы:</w:t>
      </w:r>
      <w:bookmarkEnd w:id="18"/>
    </w:p>
    <w:p w:rsidR="00510CC4" w:rsidRDefault="00510CC4" w:rsidP="00510CC4">
      <w:pPr>
        <w:pStyle w:val="a6"/>
        <w:numPr>
          <w:ilvl w:val="0"/>
          <w:numId w:val="34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Индивидуальна</w:t>
      </w:r>
      <w:r>
        <w:rPr>
          <w:lang w:eastAsia="ru-RU"/>
        </w:rPr>
        <w:t>я и групповая психодиагностика;</w:t>
      </w:r>
    </w:p>
    <w:p w:rsidR="00510CC4" w:rsidRDefault="00510CC4" w:rsidP="00510CC4">
      <w:pPr>
        <w:pStyle w:val="a6"/>
        <w:numPr>
          <w:ilvl w:val="0"/>
          <w:numId w:val="34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Наблюдение за обучающимися в образовательном процессе (уроки, пере</w:t>
      </w:r>
      <w:r>
        <w:rPr>
          <w:lang w:eastAsia="ru-RU"/>
        </w:rPr>
        <w:t>мены, внеурочная деятельность);</w:t>
      </w:r>
    </w:p>
    <w:p w:rsidR="00510CC4" w:rsidRDefault="00510CC4" w:rsidP="00510CC4">
      <w:pPr>
        <w:pStyle w:val="a6"/>
        <w:numPr>
          <w:ilvl w:val="0"/>
          <w:numId w:val="34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Индивидуальные корр</w:t>
      </w:r>
      <w:r>
        <w:rPr>
          <w:lang w:eastAsia="ru-RU"/>
        </w:rPr>
        <w:t>екционные занятия (по запросу);</w:t>
      </w:r>
    </w:p>
    <w:p w:rsidR="00510CC4" w:rsidRDefault="00510CC4" w:rsidP="00510CC4">
      <w:pPr>
        <w:pStyle w:val="a6"/>
        <w:numPr>
          <w:ilvl w:val="0"/>
          <w:numId w:val="34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Индивидуальные консультации родителей и педагого</w:t>
      </w:r>
      <w:r>
        <w:rPr>
          <w:lang w:eastAsia="ru-RU"/>
        </w:rPr>
        <w:t>в;</w:t>
      </w:r>
    </w:p>
    <w:p w:rsidR="00510CC4" w:rsidRDefault="00510CC4" w:rsidP="00510CC4">
      <w:pPr>
        <w:pStyle w:val="a6"/>
        <w:numPr>
          <w:ilvl w:val="0"/>
          <w:numId w:val="34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Родит</w:t>
      </w:r>
      <w:r>
        <w:rPr>
          <w:lang w:eastAsia="ru-RU"/>
        </w:rPr>
        <w:t>ельские собрания (выступления);</w:t>
      </w:r>
    </w:p>
    <w:p w:rsidR="00510CC4" w:rsidRDefault="00510CC4" w:rsidP="00510CC4">
      <w:pPr>
        <w:pStyle w:val="a6"/>
        <w:numPr>
          <w:ilvl w:val="0"/>
          <w:numId w:val="34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Оформл</w:t>
      </w:r>
      <w:r>
        <w:rPr>
          <w:lang w:eastAsia="ru-RU"/>
        </w:rPr>
        <w:t>ение информационных материалов;</w:t>
      </w:r>
    </w:p>
    <w:p w:rsidR="00510CC4" w:rsidRDefault="00510CC4" w:rsidP="00510CC4">
      <w:pPr>
        <w:pStyle w:val="a6"/>
        <w:numPr>
          <w:ilvl w:val="0"/>
          <w:numId w:val="34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 xml:space="preserve">Участие в заседаниях </w:t>
      </w:r>
      <w:proofErr w:type="spellStart"/>
      <w:r>
        <w:rPr>
          <w:lang w:eastAsia="ru-RU"/>
        </w:rPr>
        <w:t>ППк</w:t>
      </w:r>
      <w:proofErr w:type="spellEnd"/>
      <w:r>
        <w:rPr>
          <w:lang w:eastAsia="ru-RU"/>
        </w:rPr>
        <w:t>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2"/>
        <w:rPr>
          <w:lang w:eastAsia="ru-RU"/>
        </w:rPr>
      </w:pPr>
      <w:bookmarkStart w:id="19" w:name="_Toc239854016"/>
      <w:r>
        <w:rPr>
          <w:lang w:eastAsia="ru-RU"/>
        </w:rPr>
        <w:t>Методы работы:</w:t>
      </w:r>
      <w:bookmarkEnd w:id="19"/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 xml:space="preserve">Психодиагностические методики (тесты, </w:t>
      </w:r>
      <w:r>
        <w:rPr>
          <w:lang w:eastAsia="ru-RU"/>
        </w:rPr>
        <w:t>опросники, проективные методы);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Структурир</w:t>
      </w:r>
      <w:r>
        <w:rPr>
          <w:lang w:eastAsia="ru-RU"/>
        </w:rPr>
        <w:t>ованное и свободное наблюдение;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Беседа, интервью;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Анализ продуктов деятельности;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Игровые методы;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Арт-терапевтические методы;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 xml:space="preserve">Элементы </w:t>
      </w:r>
      <w:proofErr w:type="spellStart"/>
      <w:r>
        <w:rPr>
          <w:lang w:eastAsia="ru-RU"/>
        </w:rPr>
        <w:t>психогимнастики</w:t>
      </w:r>
      <w:proofErr w:type="spellEnd"/>
      <w:r>
        <w:rPr>
          <w:lang w:eastAsia="ru-RU"/>
        </w:rPr>
        <w:t>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Дыхательные и релаксационные упражнени</w:t>
      </w:r>
      <w:r>
        <w:rPr>
          <w:lang w:eastAsia="ru-RU"/>
        </w:rPr>
        <w:t xml:space="preserve">я (для обучения </w:t>
      </w:r>
      <w:proofErr w:type="spellStart"/>
      <w:r>
        <w:rPr>
          <w:lang w:eastAsia="ru-RU"/>
        </w:rPr>
        <w:t>саморегуляции</w:t>
      </w:r>
      <w:proofErr w:type="spellEnd"/>
      <w:r>
        <w:rPr>
          <w:lang w:eastAsia="ru-RU"/>
        </w:rPr>
        <w:t>);</w:t>
      </w:r>
    </w:p>
    <w:p w:rsidR="00510CC4" w:rsidRDefault="00510CC4" w:rsidP="00510CC4">
      <w:pPr>
        <w:pStyle w:val="a6"/>
        <w:numPr>
          <w:ilvl w:val="0"/>
          <w:numId w:val="35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Упражнения на развитие познавательных процессов (при коррекционной работе).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1"/>
        <w:rPr>
          <w:lang w:eastAsia="ru-RU"/>
        </w:rPr>
      </w:pPr>
      <w:bookmarkStart w:id="20" w:name="_Toc239854017"/>
      <w:r>
        <w:rPr>
          <w:lang w:eastAsia="ru-RU"/>
        </w:rPr>
        <w:t>Этапы реализации программы (по годам обучения)</w:t>
      </w:r>
      <w:bookmarkEnd w:id="20"/>
    </w:p>
    <w:p w:rsidR="00510CC4" w:rsidRPr="00510CC4" w:rsidRDefault="00510CC4" w:rsidP="00510CC4">
      <w:pPr>
        <w:rPr>
          <w:lang w:eastAsia="ru-RU"/>
        </w:rPr>
      </w:pPr>
    </w:p>
    <w:p w:rsidR="00510CC4" w:rsidRDefault="00510CC4" w:rsidP="00510CC4">
      <w:pPr>
        <w:pStyle w:val="2"/>
        <w:rPr>
          <w:lang w:eastAsia="ru-RU"/>
        </w:rPr>
      </w:pPr>
      <w:bookmarkStart w:id="21" w:name="_Toc239854018"/>
      <w:r>
        <w:rPr>
          <w:lang w:eastAsia="ru-RU"/>
        </w:rPr>
        <w:t>1-й год обучения (1</w:t>
      </w:r>
      <w:r w:rsidR="00CF4D9B">
        <w:rPr>
          <w:lang w:eastAsia="ru-RU"/>
        </w:rPr>
        <w:t>-2</w:t>
      </w:r>
      <w:r>
        <w:rPr>
          <w:lang w:eastAsia="ru-RU"/>
        </w:rPr>
        <w:t xml:space="preserve"> класс)</w:t>
      </w:r>
      <w:bookmarkEnd w:id="21"/>
      <w:r>
        <w:rPr>
          <w:lang w:eastAsia="ru-RU"/>
        </w:rPr>
        <w:t xml:space="preserve"> </w:t>
      </w:r>
    </w:p>
    <w:p w:rsidR="00510CC4" w:rsidRDefault="00510CC4" w:rsidP="00510CC4">
      <w:pPr>
        <w:spacing w:line="360" w:lineRule="auto"/>
        <w:contextualSpacing/>
        <w:jc w:val="both"/>
        <w:rPr>
          <w:lang w:eastAsia="ru-RU"/>
        </w:rPr>
      </w:pPr>
      <w:r>
        <w:rPr>
          <w:lang w:eastAsia="ru-RU"/>
        </w:rPr>
        <w:t>Задачи года:</w:t>
      </w:r>
    </w:p>
    <w:p w:rsidR="00510CC4" w:rsidRDefault="00510CC4" w:rsidP="00510CC4">
      <w:pPr>
        <w:pStyle w:val="a6"/>
        <w:numPr>
          <w:ilvl w:val="0"/>
          <w:numId w:val="36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Диагностика готовност</w:t>
      </w:r>
      <w:r>
        <w:rPr>
          <w:lang w:eastAsia="ru-RU"/>
        </w:rPr>
        <w:t>и к школе и прогноз успешности;</w:t>
      </w:r>
    </w:p>
    <w:p w:rsidR="00510CC4" w:rsidRDefault="00510CC4" w:rsidP="00510CC4">
      <w:pPr>
        <w:pStyle w:val="a6"/>
        <w:numPr>
          <w:ilvl w:val="0"/>
          <w:numId w:val="36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 xml:space="preserve">Мониторинг адаптации к школе </w:t>
      </w:r>
      <w:r>
        <w:rPr>
          <w:lang w:eastAsia="ru-RU"/>
        </w:rPr>
        <w:t>и к ускоренному темпу обучения;</w:t>
      </w:r>
    </w:p>
    <w:p w:rsidR="00510CC4" w:rsidRDefault="00510CC4" w:rsidP="00510CC4">
      <w:pPr>
        <w:pStyle w:val="a6"/>
        <w:numPr>
          <w:ilvl w:val="0"/>
          <w:numId w:val="36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Выявление тревожных, неуверенных, истощ</w:t>
      </w:r>
      <w:r>
        <w:rPr>
          <w:lang w:eastAsia="ru-RU"/>
        </w:rPr>
        <w:t>аемых детей;</w:t>
      </w:r>
    </w:p>
    <w:p w:rsidR="00510CC4" w:rsidRDefault="00510CC4" w:rsidP="00510CC4">
      <w:pPr>
        <w:pStyle w:val="a6"/>
        <w:numPr>
          <w:ilvl w:val="0"/>
          <w:numId w:val="36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lastRenderedPageBreak/>
        <w:t>Просвещение родителей по вопросам</w:t>
      </w:r>
      <w:r>
        <w:rPr>
          <w:lang w:eastAsia="ru-RU"/>
        </w:rPr>
        <w:t xml:space="preserve"> режима дня, поддержки ребёнка;</w:t>
      </w:r>
    </w:p>
    <w:p w:rsidR="00510CC4" w:rsidRDefault="00510CC4" w:rsidP="00510CC4">
      <w:pPr>
        <w:pStyle w:val="a6"/>
        <w:numPr>
          <w:ilvl w:val="0"/>
          <w:numId w:val="36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Коррекционная работ</w:t>
      </w:r>
      <w:r>
        <w:rPr>
          <w:lang w:eastAsia="ru-RU"/>
        </w:rPr>
        <w:t xml:space="preserve">а — при выявлении </w:t>
      </w:r>
      <w:proofErr w:type="spellStart"/>
      <w:r>
        <w:rPr>
          <w:lang w:eastAsia="ru-RU"/>
        </w:rPr>
        <w:t>дезадаптации</w:t>
      </w:r>
      <w:proofErr w:type="spellEnd"/>
      <w:r>
        <w:rPr>
          <w:lang w:eastAsia="ru-RU"/>
        </w:rPr>
        <w:t>.</w:t>
      </w:r>
    </w:p>
    <w:p w:rsidR="00510CC4" w:rsidRDefault="00510CC4" w:rsidP="00CF4D9B">
      <w:pPr>
        <w:spacing w:line="360" w:lineRule="auto"/>
        <w:jc w:val="both"/>
        <w:rPr>
          <w:lang w:eastAsia="ru-RU"/>
        </w:rPr>
      </w:pPr>
      <w:r>
        <w:rPr>
          <w:lang w:eastAsia="ru-RU"/>
        </w:rPr>
        <w:t>Ключевые риски: двойная нагрузка (адаптация + учебная), переутомление, снижение мотивации.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CF4D9B" w:rsidRPr="00510CC4" w:rsidRDefault="00510CC4" w:rsidP="00CF4D9B">
      <w:pPr>
        <w:pStyle w:val="2"/>
        <w:rPr>
          <w:lang w:eastAsia="ru-RU"/>
        </w:rPr>
      </w:pPr>
      <w:bookmarkStart w:id="22" w:name="_Toc239854019"/>
      <w:r>
        <w:rPr>
          <w:lang w:eastAsia="ru-RU"/>
        </w:rPr>
        <w:t>2-й год обучения (</w:t>
      </w:r>
      <w:r w:rsidR="00CF4D9B">
        <w:rPr>
          <w:lang w:eastAsia="ru-RU"/>
        </w:rPr>
        <w:t>3</w:t>
      </w:r>
      <w:r>
        <w:rPr>
          <w:lang w:eastAsia="ru-RU"/>
        </w:rPr>
        <w:t xml:space="preserve"> класс)</w:t>
      </w:r>
      <w:bookmarkEnd w:id="22"/>
    </w:p>
    <w:p w:rsidR="00510CC4" w:rsidRPr="00CF4D9B" w:rsidRDefault="00510CC4" w:rsidP="00CF4D9B">
      <w:r>
        <w:rPr>
          <w:lang w:eastAsia="ru-RU"/>
        </w:rPr>
        <w:t>Задачи года:</w:t>
      </w:r>
    </w:p>
    <w:p w:rsidR="00510CC4" w:rsidRDefault="00510CC4" w:rsidP="00510CC4">
      <w:pPr>
        <w:pStyle w:val="a6"/>
        <w:numPr>
          <w:ilvl w:val="0"/>
          <w:numId w:val="37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Мониторинг эмоционального состояния и учебной мотивации;</w:t>
      </w:r>
    </w:p>
    <w:p w:rsidR="00510CC4" w:rsidRDefault="00510CC4" w:rsidP="00510CC4">
      <w:pPr>
        <w:spacing w:line="360" w:lineRule="auto"/>
        <w:ind w:left="993"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a6"/>
        <w:numPr>
          <w:ilvl w:val="0"/>
          <w:numId w:val="37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Выявление признаков переутомления, сни</w:t>
      </w:r>
      <w:r>
        <w:rPr>
          <w:lang w:eastAsia="ru-RU"/>
        </w:rPr>
        <w:t>жения познавательного интереса;</w:t>
      </w:r>
    </w:p>
    <w:p w:rsidR="00510CC4" w:rsidRDefault="00510CC4" w:rsidP="00510CC4">
      <w:pPr>
        <w:pStyle w:val="a6"/>
        <w:numPr>
          <w:ilvl w:val="0"/>
          <w:numId w:val="37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Работа с само</w:t>
      </w:r>
      <w:r>
        <w:rPr>
          <w:lang w:eastAsia="ru-RU"/>
        </w:rPr>
        <w:t>оценкой и учебной уверенностью;</w:t>
      </w:r>
    </w:p>
    <w:p w:rsidR="00510CC4" w:rsidRDefault="00510CC4" w:rsidP="00510CC4">
      <w:pPr>
        <w:pStyle w:val="a6"/>
        <w:numPr>
          <w:ilvl w:val="0"/>
          <w:numId w:val="37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Поддержка межличностных от</w:t>
      </w:r>
      <w:r>
        <w:rPr>
          <w:lang w:eastAsia="ru-RU"/>
        </w:rPr>
        <w:t>ношений в классе;</w:t>
      </w:r>
    </w:p>
    <w:p w:rsidR="00510CC4" w:rsidRDefault="00510CC4" w:rsidP="00510CC4">
      <w:pPr>
        <w:pStyle w:val="a6"/>
        <w:numPr>
          <w:ilvl w:val="0"/>
          <w:numId w:val="37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Коррекционная раб</w:t>
      </w:r>
      <w:r>
        <w:rPr>
          <w:lang w:eastAsia="ru-RU"/>
        </w:rPr>
        <w:t>ота — при выявлении трудностей.</w:t>
      </w:r>
    </w:p>
    <w:p w:rsidR="00510CC4" w:rsidRDefault="00510CC4" w:rsidP="00CF4D9B">
      <w:pPr>
        <w:rPr>
          <w:lang w:eastAsia="ru-RU"/>
        </w:rPr>
      </w:pPr>
      <w:r>
        <w:rPr>
          <w:lang w:eastAsia="ru-RU"/>
        </w:rPr>
        <w:t>Ключевые риски: наибольший объём материала, риск формального усвоения, эмоциональное напряжение.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CF4D9B">
      <w:pPr>
        <w:pStyle w:val="2"/>
        <w:rPr>
          <w:lang w:eastAsia="ru-RU"/>
        </w:rPr>
      </w:pPr>
      <w:bookmarkStart w:id="23" w:name="_Toc239854020"/>
      <w:r>
        <w:rPr>
          <w:lang w:eastAsia="ru-RU"/>
        </w:rPr>
        <w:t>3-й год обучения (</w:t>
      </w:r>
      <w:r w:rsidR="00CF4D9B">
        <w:rPr>
          <w:lang w:eastAsia="ru-RU"/>
        </w:rPr>
        <w:t>4</w:t>
      </w:r>
      <w:r>
        <w:rPr>
          <w:lang w:eastAsia="ru-RU"/>
        </w:rPr>
        <w:t xml:space="preserve"> класс)</w:t>
      </w:r>
      <w:bookmarkEnd w:id="23"/>
      <w:r>
        <w:rPr>
          <w:lang w:eastAsia="ru-RU"/>
        </w:rPr>
        <w:t xml:space="preserve"> </w:t>
      </w:r>
    </w:p>
    <w:p w:rsidR="00510CC4" w:rsidRDefault="00510CC4" w:rsidP="00CF4D9B">
      <w:pPr>
        <w:rPr>
          <w:lang w:eastAsia="ru-RU"/>
        </w:rPr>
      </w:pPr>
      <w:r>
        <w:rPr>
          <w:lang w:eastAsia="ru-RU"/>
        </w:rPr>
        <w:t>Задачи года: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CF4D9B">
      <w:pPr>
        <w:pStyle w:val="a6"/>
        <w:numPr>
          <w:ilvl w:val="0"/>
          <w:numId w:val="38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Диагностика готовности к перех</w:t>
      </w:r>
      <w:r w:rsidR="00CF4D9B">
        <w:rPr>
          <w:lang w:eastAsia="ru-RU"/>
        </w:rPr>
        <w:t>оду в основную школу (5 класс);</w:t>
      </w:r>
    </w:p>
    <w:p w:rsidR="00510CC4" w:rsidRDefault="00510CC4" w:rsidP="00CF4D9B">
      <w:pPr>
        <w:pStyle w:val="a6"/>
        <w:numPr>
          <w:ilvl w:val="0"/>
          <w:numId w:val="38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Работа с трево</w:t>
      </w:r>
      <w:r w:rsidR="00CF4D9B">
        <w:rPr>
          <w:lang w:eastAsia="ru-RU"/>
        </w:rPr>
        <w:t>жностью, связанной с переходом;</w:t>
      </w:r>
    </w:p>
    <w:p w:rsidR="00510CC4" w:rsidRDefault="00510CC4" w:rsidP="00CF4D9B">
      <w:pPr>
        <w:pStyle w:val="a6"/>
        <w:numPr>
          <w:ilvl w:val="0"/>
          <w:numId w:val="38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Формирование позит</w:t>
      </w:r>
      <w:r w:rsidR="00CF4D9B">
        <w:rPr>
          <w:lang w:eastAsia="ru-RU"/>
        </w:rPr>
        <w:t>ивного образа себя как ученика;</w:t>
      </w:r>
    </w:p>
    <w:p w:rsidR="00510CC4" w:rsidRDefault="00510CC4" w:rsidP="00CF4D9B">
      <w:pPr>
        <w:pStyle w:val="a6"/>
        <w:numPr>
          <w:ilvl w:val="0"/>
          <w:numId w:val="38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Подготовка родителей к переходному эта</w:t>
      </w:r>
      <w:r w:rsidR="00CF4D9B">
        <w:rPr>
          <w:lang w:eastAsia="ru-RU"/>
        </w:rPr>
        <w:t>пу (новые требования, учителя);</w:t>
      </w:r>
    </w:p>
    <w:p w:rsidR="00CF4D9B" w:rsidRDefault="00510CC4" w:rsidP="00CF4D9B">
      <w:pPr>
        <w:pStyle w:val="a6"/>
        <w:numPr>
          <w:ilvl w:val="0"/>
          <w:numId w:val="38"/>
        </w:numPr>
        <w:spacing w:line="360" w:lineRule="auto"/>
        <w:ind w:left="993"/>
        <w:jc w:val="both"/>
        <w:rPr>
          <w:lang w:eastAsia="ru-RU"/>
        </w:rPr>
      </w:pPr>
      <w:r>
        <w:rPr>
          <w:lang w:eastAsia="ru-RU"/>
        </w:rPr>
        <w:t>Поддержка межличностных отношений в услов</w:t>
      </w:r>
      <w:r w:rsidR="00CF4D9B">
        <w:rPr>
          <w:lang w:eastAsia="ru-RU"/>
        </w:rPr>
        <w:t>иях завершения начальной школы.</w:t>
      </w:r>
    </w:p>
    <w:p w:rsidR="00510CC4" w:rsidRDefault="00510CC4" w:rsidP="00CF4D9B">
      <w:pPr>
        <w:spacing w:line="360" w:lineRule="auto"/>
        <w:contextualSpacing/>
        <w:jc w:val="both"/>
        <w:rPr>
          <w:lang w:eastAsia="ru-RU"/>
        </w:rPr>
      </w:pPr>
      <w:r>
        <w:rPr>
          <w:lang w:eastAsia="ru-RU"/>
        </w:rPr>
        <w:t>Ключевые риски: стресс от смены статуса, страх перед 5-м классом, эмоциональное прощание с привычным.</w:t>
      </w:r>
    </w:p>
    <w:p w:rsidR="00E375D9" w:rsidRDefault="00E375D9" w:rsidP="00CF4D9B">
      <w:pPr>
        <w:spacing w:line="360" w:lineRule="auto"/>
        <w:contextualSpacing/>
        <w:jc w:val="both"/>
        <w:rPr>
          <w:lang w:eastAsia="ru-RU"/>
        </w:rPr>
      </w:pPr>
    </w:p>
    <w:p w:rsidR="00E375D9" w:rsidRDefault="00E375D9" w:rsidP="00E375D9">
      <w:pPr>
        <w:pStyle w:val="1"/>
      </w:pPr>
      <w:bookmarkStart w:id="24" w:name="_Toc239854021"/>
      <w:r>
        <w:t>Содержание деятельности педагога-психолога</w:t>
      </w:r>
      <w:bookmarkEnd w:id="24"/>
    </w:p>
    <w:p w:rsidR="00E375D9" w:rsidRDefault="00E375D9" w:rsidP="00E375D9">
      <w:pPr>
        <w:pStyle w:val="2"/>
        <w:numPr>
          <w:ilvl w:val="0"/>
          <w:numId w:val="39"/>
        </w:numPr>
      </w:pPr>
      <w:bookmarkStart w:id="25" w:name="_Toc239854022"/>
      <w:r>
        <w:t>Работа с обучающимися</w:t>
      </w:r>
      <w:bookmarkEnd w:id="25"/>
    </w:p>
    <w:tbl>
      <w:tblPr>
        <w:tblStyle w:val="a5"/>
        <w:tblW w:w="10768" w:type="dxa"/>
        <w:tblLook w:val="04A0" w:firstRow="1" w:lastRow="0" w:firstColumn="1" w:lastColumn="0" w:noHBand="0" w:noVBand="1"/>
      </w:tblPr>
      <w:tblGrid>
        <w:gridCol w:w="426"/>
        <w:gridCol w:w="4247"/>
        <w:gridCol w:w="3260"/>
        <w:gridCol w:w="2835"/>
      </w:tblGrid>
      <w:tr w:rsidR="00E375D9" w:rsidTr="00A453D6">
        <w:tc>
          <w:tcPr>
            <w:tcW w:w="426" w:type="dxa"/>
          </w:tcPr>
          <w:p w:rsidR="00E375D9" w:rsidRDefault="00E375D9" w:rsidP="00E375D9">
            <w:r>
              <w:t>№</w:t>
            </w:r>
          </w:p>
        </w:tc>
        <w:tc>
          <w:tcPr>
            <w:tcW w:w="4247" w:type="dxa"/>
            <w:vAlign w:val="center"/>
          </w:tcPr>
          <w:p w:rsidR="00E375D9" w:rsidRPr="00E375D9" w:rsidRDefault="00E375D9" w:rsidP="00E375D9">
            <w:pPr>
              <w:widowControl/>
              <w:autoSpaceDE/>
              <w:autoSpaceDN/>
              <w:rPr>
                <w:color w:val="0F1115"/>
                <w:sz w:val="24"/>
                <w:szCs w:val="24"/>
              </w:rPr>
            </w:pPr>
            <w:r w:rsidRPr="00E375D9">
              <w:rPr>
                <w:color w:val="0F1115"/>
                <w:sz w:val="24"/>
                <w:szCs w:val="24"/>
              </w:rPr>
              <w:t>Мероприятие</w:t>
            </w:r>
          </w:p>
        </w:tc>
        <w:tc>
          <w:tcPr>
            <w:tcW w:w="3260" w:type="dxa"/>
            <w:vAlign w:val="center"/>
          </w:tcPr>
          <w:p w:rsidR="00E375D9" w:rsidRPr="00E375D9" w:rsidRDefault="00E375D9" w:rsidP="00E375D9">
            <w:pPr>
              <w:rPr>
                <w:color w:val="0F1115"/>
                <w:sz w:val="24"/>
                <w:szCs w:val="24"/>
              </w:rPr>
            </w:pPr>
            <w:r w:rsidRPr="00E375D9">
              <w:rPr>
                <w:color w:val="0F1115"/>
                <w:sz w:val="24"/>
                <w:szCs w:val="24"/>
              </w:rPr>
              <w:t>Периодичность</w:t>
            </w:r>
          </w:p>
        </w:tc>
        <w:tc>
          <w:tcPr>
            <w:tcW w:w="2835" w:type="dxa"/>
            <w:vAlign w:val="center"/>
          </w:tcPr>
          <w:p w:rsidR="00E375D9" w:rsidRPr="00E375D9" w:rsidRDefault="00E375D9" w:rsidP="00E375D9">
            <w:pPr>
              <w:rPr>
                <w:color w:val="0F1115"/>
                <w:sz w:val="24"/>
                <w:szCs w:val="24"/>
              </w:rPr>
            </w:pPr>
            <w:r w:rsidRPr="00E375D9">
              <w:rPr>
                <w:color w:val="0F1115"/>
                <w:sz w:val="24"/>
                <w:szCs w:val="24"/>
              </w:rPr>
              <w:t>Примечание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Диагностика развитости УУД и когнитивных функций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Июнь 2026г.</w:t>
            </w:r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Входной срез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Мониторинг адаптации к школе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Сентябрь-октябрь 2026г.</w:t>
            </w:r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Оценка адаптации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Диагностика уровня тревожности, эмоционального состояния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1 раз в полугодие</w:t>
            </w:r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Наблюдение, проективные методики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Диагностика учебной мотивации и познавательной сферы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 xml:space="preserve">2026г. — промежуточно, 2027г. — </w:t>
            </w:r>
            <w:proofErr w:type="spellStart"/>
            <w:r w:rsidRPr="00A453D6">
              <w:rPr>
                <w:color w:val="0F1115"/>
                <w:sz w:val="24"/>
                <w:szCs w:val="24"/>
              </w:rPr>
              <w:t>итогово</w:t>
            </w:r>
            <w:proofErr w:type="spellEnd"/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запросу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5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Диагностика готовности к переходу в 5 класс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Апрель-май 2028г.</w:t>
            </w:r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Итоговая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Наблюдение за обучающимися на уроках и переменах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 xml:space="preserve">В течение </w:t>
            </w:r>
            <w:r w:rsidR="00A453D6" w:rsidRPr="00A453D6">
              <w:rPr>
                <w:color w:val="0F1115"/>
                <w:sz w:val="24"/>
                <w:szCs w:val="24"/>
              </w:rPr>
              <w:t>всего обучения</w:t>
            </w:r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Систематическое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7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Индивидуальные коррекционно-развивающие занятия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запросу (при выявлении трудностей)</w:t>
            </w:r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Только для группы риска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8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Групповые профилактические занятия (эпизодически)</w:t>
            </w:r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запросу</w:t>
            </w:r>
          </w:p>
        </w:tc>
        <w:tc>
          <w:tcPr>
            <w:tcW w:w="2835" w:type="dxa"/>
            <w:vAlign w:val="center"/>
          </w:tcPr>
          <w:p w:rsidR="00E375D9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</w:t>
            </w:r>
            <w:r w:rsidR="00E375D9" w:rsidRPr="00A453D6">
              <w:rPr>
                <w:color w:val="0F1115"/>
                <w:sz w:val="24"/>
                <w:szCs w:val="24"/>
              </w:rPr>
              <w:t>о необходимости</w:t>
            </w:r>
          </w:p>
        </w:tc>
      </w:tr>
      <w:tr w:rsidR="00E375D9" w:rsidTr="00A453D6">
        <w:tc>
          <w:tcPr>
            <w:tcW w:w="426" w:type="dxa"/>
            <w:vAlign w:val="center"/>
          </w:tcPr>
          <w:p w:rsidR="00E375D9" w:rsidRPr="00A453D6" w:rsidRDefault="00E375D9" w:rsidP="00A453D6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9</w:t>
            </w:r>
          </w:p>
        </w:tc>
        <w:tc>
          <w:tcPr>
            <w:tcW w:w="4247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 xml:space="preserve">Участие в заседаниях </w:t>
            </w:r>
            <w:proofErr w:type="spellStart"/>
            <w:r w:rsidRPr="00A453D6">
              <w:rPr>
                <w:color w:val="0F1115"/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3260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плану</w:t>
            </w:r>
          </w:p>
        </w:tc>
        <w:tc>
          <w:tcPr>
            <w:tcW w:w="2835" w:type="dxa"/>
            <w:vAlign w:val="center"/>
          </w:tcPr>
          <w:p w:rsidR="00E375D9" w:rsidRPr="00A453D6" w:rsidRDefault="00E375D9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необходимости</w:t>
            </w:r>
          </w:p>
        </w:tc>
      </w:tr>
    </w:tbl>
    <w:p w:rsidR="00E375D9" w:rsidRPr="00E375D9" w:rsidRDefault="00E375D9" w:rsidP="00E375D9"/>
    <w:p w:rsidR="00E375D9" w:rsidRPr="00E375D9" w:rsidRDefault="00E375D9" w:rsidP="00E375D9"/>
    <w:p w:rsidR="00A453D6" w:rsidRDefault="00A453D6" w:rsidP="00A453D6">
      <w:pPr>
        <w:pStyle w:val="2"/>
        <w:numPr>
          <w:ilvl w:val="0"/>
          <w:numId w:val="39"/>
        </w:numPr>
      </w:pPr>
      <w:bookmarkStart w:id="26" w:name="_Toc239854023"/>
      <w:r>
        <w:t>Работа с педагогами</w:t>
      </w:r>
      <w:bookmarkEnd w:id="26"/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75"/>
        <w:gridCol w:w="6955"/>
        <w:gridCol w:w="3337"/>
      </w:tblGrid>
      <w:tr w:rsidR="00A453D6" w:rsidTr="00A453D6">
        <w:tc>
          <w:tcPr>
            <w:tcW w:w="475" w:type="dxa"/>
            <w:vAlign w:val="center"/>
          </w:tcPr>
          <w:p w:rsidR="00A453D6" w:rsidRPr="00A453D6" w:rsidRDefault="00A453D6" w:rsidP="00A453D6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№</w:t>
            </w:r>
          </w:p>
        </w:tc>
        <w:tc>
          <w:tcPr>
            <w:tcW w:w="695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Мероприятие</w:t>
            </w:r>
          </w:p>
        </w:tc>
        <w:tc>
          <w:tcPr>
            <w:tcW w:w="3337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Периодичность</w:t>
            </w:r>
          </w:p>
        </w:tc>
      </w:tr>
      <w:tr w:rsidR="00A453D6" w:rsidTr="00A453D6">
        <w:tc>
          <w:tcPr>
            <w:tcW w:w="47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695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Консультации по вопросам особенностей детей в ускоренном обучении</w:t>
            </w:r>
          </w:p>
        </w:tc>
        <w:tc>
          <w:tcPr>
            <w:tcW w:w="3337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запросу</w:t>
            </w:r>
          </w:p>
        </w:tc>
      </w:tr>
      <w:tr w:rsidR="00A453D6" w:rsidTr="00A453D6">
        <w:tc>
          <w:tcPr>
            <w:tcW w:w="47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695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Обсуждение результатов диагностики, выработка рекомендаций</w:t>
            </w:r>
          </w:p>
        </w:tc>
        <w:tc>
          <w:tcPr>
            <w:tcW w:w="3337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После диагностических срезов</w:t>
            </w:r>
          </w:p>
        </w:tc>
      </w:tr>
      <w:tr w:rsidR="00A453D6" w:rsidTr="00A453D6">
        <w:tc>
          <w:tcPr>
            <w:tcW w:w="47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695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Участие в педагогических советах (выступления по психологическим аспектам)</w:t>
            </w:r>
          </w:p>
        </w:tc>
        <w:tc>
          <w:tcPr>
            <w:tcW w:w="3337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плану ОУ</w:t>
            </w:r>
          </w:p>
        </w:tc>
      </w:tr>
      <w:tr w:rsidR="00A453D6" w:rsidTr="00A453D6">
        <w:tc>
          <w:tcPr>
            <w:tcW w:w="47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695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Семинары-практикумы по вопросам профилактики переутомления, поддержки мотивации</w:t>
            </w:r>
          </w:p>
        </w:tc>
        <w:tc>
          <w:tcPr>
            <w:tcW w:w="3337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Эпизодически (по запросу)</w:t>
            </w:r>
          </w:p>
        </w:tc>
      </w:tr>
    </w:tbl>
    <w:p w:rsidR="00A453D6" w:rsidRDefault="00A453D6" w:rsidP="00A453D6">
      <w:pPr>
        <w:ind w:left="360"/>
      </w:pPr>
    </w:p>
    <w:p w:rsidR="00A453D6" w:rsidRDefault="00A453D6" w:rsidP="00A453D6">
      <w:pPr>
        <w:ind w:left="360"/>
      </w:pPr>
    </w:p>
    <w:p w:rsidR="00A453D6" w:rsidRPr="00A453D6" w:rsidRDefault="00A453D6" w:rsidP="00A453D6">
      <w:pPr>
        <w:ind w:left="360"/>
      </w:pPr>
    </w:p>
    <w:p w:rsidR="00A453D6" w:rsidRDefault="00A453D6" w:rsidP="00A453D6">
      <w:pPr>
        <w:pStyle w:val="2"/>
        <w:ind w:firstLine="708"/>
      </w:pPr>
      <w:bookmarkStart w:id="27" w:name="_Toc239854024"/>
      <w:r>
        <w:t>3. Работа с родителями</w:t>
      </w:r>
      <w:bookmarkEnd w:id="27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5"/>
        <w:gridCol w:w="6736"/>
        <w:gridCol w:w="3581"/>
      </w:tblGrid>
      <w:tr w:rsidR="00A453D6" w:rsidTr="00A453D6">
        <w:tc>
          <w:tcPr>
            <w:tcW w:w="445" w:type="dxa"/>
            <w:vAlign w:val="center"/>
          </w:tcPr>
          <w:p w:rsidR="00A453D6" w:rsidRPr="00A453D6" w:rsidRDefault="00A453D6" w:rsidP="00A453D6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№</w:t>
            </w:r>
          </w:p>
        </w:tc>
        <w:tc>
          <w:tcPr>
            <w:tcW w:w="6736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Мероприятие</w:t>
            </w:r>
          </w:p>
        </w:tc>
        <w:tc>
          <w:tcPr>
            <w:tcW w:w="3581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Периодичность</w:t>
            </w:r>
          </w:p>
        </w:tc>
      </w:tr>
      <w:tr w:rsidR="00A453D6" w:rsidTr="00A453D6">
        <w:tc>
          <w:tcPr>
            <w:tcW w:w="44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6736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Индивидуальные консультации по вопросам обучения, воспитания, режима дня</w:t>
            </w:r>
          </w:p>
        </w:tc>
        <w:tc>
          <w:tcPr>
            <w:tcW w:w="3581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По запросу (постоянно)</w:t>
            </w:r>
          </w:p>
        </w:tc>
      </w:tr>
      <w:tr w:rsidR="00A453D6" w:rsidTr="00A453D6">
        <w:tc>
          <w:tcPr>
            <w:tcW w:w="44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6736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Родительские собрания (выступления):</w:t>
            </w:r>
          </w:p>
        </w:tc>
        <w:tc>
          <w:tcPr>
            <w:tcW w:w="3581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</w:tr>
      <w:tr w:rsidR="00A453D6" w:rsidTr="00B85877">
        <w:trPr>
          <w:trHeight w:val="1380"/>
        </w:trPr>
        <w:tc>
          <w:tcPr>
            <w:tcW w:w="7181" w:type="dxa"/>
            <w:gridSpan w:val="2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— «Психологическая готовность к школе. Особенности ускоренного обучения»</w:t>
            </w:r>
          </w:p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— «Профилактика перегрузок. Как помочь ребёнку сохранить интерес к учёбе»</w:t>
            </w:r>
          </w:p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— «Как подготовить ребёнка к переходу в 5 класс без стресса»</w:t>
            </w:r>
          </w:p>
        </w:tc>
        <w:tc>
          <w:tcPr>
            <w:tcW w:w="3581" w:type="dxa"/>
            <w:vAlign w:val="center"/>
          </w:tcPr>
          <w:p w:rsid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Сентябрь 1-го года</w:t>
            </w:r>
          </w:p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  <w:p w:rsid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2-й год (по плану)</w:t>
            </w:r>
          </w:p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Март-май 3-го года</w:t>
            </w:r>
          </w:p>
        </w:tc>
      </w:tr>
      <w:tr w:rsidR="00A453D6" w:rsidTr="00A453D6">
        <w:tc>
          <w:tcPr>
            <w:tcW w:w="44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6736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Информационные материалы (памятки, буклеты)</w:t>
            </w:r>
          </w:p>
        </w:tc>
        <w:tc>
          <w:tcPr>
            <w:tcW w:w="3581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В течение всех трёх лет</w:t>
            </w:r>
          </w:p>
        </w:tc>
      </w:tr>
      <w:tr w:rsidR="00A453D6" w:rsidTr="00A453D6">
        <w:tc>
          <w:tcPr>
            <w:tcW w:w="445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6736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Просветительские мероприятия по актуальным запросам</w:t>
            </w:r>
          </w:p>
        </w:tc>
        <w:tc>
          <w:tcPr>
            <w:tcW w:w="3581" w:type="dxa"/>
            <w:vAlign w:val="center"/>
          </w:tcPr>
          <w:p w:rsidR="00A453D6" w:rsidRPr="00A453D6" w:rsidRDefault="00A453D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A453D6">
              <w:rPr>
                <w:color w:val="0F1115"/>
                <w:sz w:val="24"/>
                <w:szCs w:val="24"/>
              </w:rPr>
              <w:t>Эпизодически</w:t>
            </w:r>
          </w:p>
        </w:tc>
      </w:tr>
    </w:tbl>
    <w:p w:rsidR="00E375D9" w:rsidRDefault="00E375D9" w:rsidP="00A453D6">
      <w:pPr>
        <w:spacing w:line="360" w:lineRule="auto"/>
        <w:contextualSpacing/>
        <w:jc w:val="both"/>
        <w:rPr>
          <w:lang w:eastAsia="ru-RU"/>
        </w:rPr>
      </w:pPr>
    </w:p>
    <w:p w:rsidR="00A453D6" w:rsidRDefault="00A453D6" w:rsidP="00A453D6">
      <w:pPr>
        <w:pStyle w:val="1"/>
      </w:pPr>
      <w:bookmarkStart w:id="28" w:name="_Toc239854025"/>
      <w:r>
        <w:t>Ожидаемые результаты</w:t>
      </w:r>
      <w:bookmarkEnd w:id="28"/>
    </w:p>
    <w:p w:rsidR="00A453D6" w:rsidRDefault="00A453D6" w:rsidP="00A453D6"/>
    <w:p w:rsidR="00A453D6" w:rsidRPr="00A453D6" w:rsidRDefault="00A453D6" w:rsidP="00A453D6">
      <w:pPr>
        <w:pStyle w:val="2"/>
      </w:pPr>
      <w:bookmarkStart w:id="29" w:name="_Toc239854026"/>
      <w:r w:rsidRPr="00A453D6">
        <w:t>Для обучающихся:</w:t>
      </w:r>
      <w:bookmarkEnd w:id="29"/>
    </w:p>
    <w:p w:rsidR="00A453D6" w:rsidRPr="00A453D6" w:rsidRDefault="00A453D6" w:rsidP="00052863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284" w:firstLine="0"/>
        <w:rPr>
          <w:color w:val="0F1115"/>
        </w:rPr>
      </w:pPr>
      <w:r w:rsidRPr="00A453D6">
        <w:rPr>
          <w:color w:val="0F1115"/>
        </w:rPr>
        <w:t>Успешная адаптация к ускоренному обучению на всех этапах (1–3 классы);</w:t>
      </w:r>
    </w:p>
    <w:p w:rsidR="00A453D6" w:rsidRPr="00A453D6" w:rsidRDefault="00A453D6" w:rsidP="00052863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284" w:firstLine="0"/>
        <w:rPr>
          <w:color w:val="0F1115"/>
        </w:rPr>
      </w:pPr>
      <w:r w:rsidRPr="00A453D6">
        <w:rPr>
          <w:color w:val="0F1115"/>
        </w:rPr>
        <w:t>Сохранение уровня тревожности в пределах возрастной нормы;</w:t>
      </w:r>
    </w:p>
    <w:p w:rsidR="00A453D6" w:rsidRPr="00A453D6" w:rsidRDefault="00A453D6" w:rsidP="00052863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284" w:firstLine="0"/>
        <w:rPr>
          <w:color w:val="0F1115"/>
        </w:rPr>
      </w:pPr>
      <w:r w:rsidRPr="00A453D6">
        <w:rPr>
          <w:color w:val="0F1115"/>
        </w:rPr>
        <w:t>Сформированная адекватная самооценка и позитивное отношение к себе как к ученику;</w:t>
      </w:r>
    </w:p>
    <w:p w:rsidR="00A453D6" w:rsidRPr="00A453D6" w:rsidRDefault="00A453D6" w:rsidP="00052863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284" w:firstLine="0"/>
        <w:rPr>
          <w:color w:val="0F1115"/>
        </w:rPr>
      </w:pPr>
      <w:r w:rsidRPr="00A453D6">
        <w:rPr>
          <w:color w:val="0F1115"/>
        </w:rPr>
        <w:t>Наличие устойчивой учебной мотивации (внутренней, познавательной);</w:t>
      </w:r>
    </w:p>
    <w:p w:rsidR="00A453D6" w:rsidRPr="00A453D6" w:rsidRDefault="00A453D6" w:rsidP="00052863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284" w:firstLine="0"/>
        <w:rPr>
          <w:color w:val="0F1115"/>
        </w:rPr>
      </w:pPr>
      <w:r w:rsidRPr="00A453D6">
        <w:rPr>
          <w:color w:val="0F1115"/>
        </w:rPr>
        <w:t xml:space="preserve">Сформированные навыки </w:t>
      </w:r>
      <w:proofErr w:type="spellStart"/>
      <w:r w:rsidRPr="00A453D6">
        <w:rPr>
          <w:color w:val="0F1115"/>
        </w:rPr>
        <w:t>саморегуляции</w:t>
      </w:r>
      <w:proofErr w:type="spellEnd"/>
      <w:r w:rsidRPr="00A453D6">
        <w:rPr>
          <w:color w:val="0F1115"/>
        </w:rPr>
        <w:t>, умения справляться с учебным напряжением;</w:t>
      </w:r>
    </w:p>
    <w:p w:rsidR="00A453D6" w:rsidRPr="00A453D6" w:rsidRDefault="00A453D6" w:rsidP="00052863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284" w:firstLine="0"/>
        <w:rPr>
          <w:color w:val="0F1115"/>
        </w:rPr>
      </w:pPr>
      <w:r w:rsidRPr="00A453D6">
        <w:rPr>
          <w:color w:val="0F1115"/>
        </w:rPr>
        <w:t>Психологическая готовность к переходу в 5-й класс (эмоциональная, социальная);</w:t>
      </w:r>
    </w:p>
    <w:p w:rsidR="00A453D6" w:rsidRPr="00A453D6" w:rsidRDefault="00A453D6" w:rsidP="00052863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284" w:firstLine="0"/>
        <w:rPr>
          <w:color w:val="0F1115"/>
        </w:rPr>
      </w:pPr>
      <w:r w:rsidRPr="00A453D6">
        <w:rPr>
          <w:color w:val="0F1115"/>
        </w:rPr>
        <w:t>Благоприятный психологический климат в классных коллективах.</w:t>
      </w:r>
    </w:p>
    <w:p w:rsidR="00A453D6" w:rsidRDefault="00A453D6" w:rsidP="00052863">
      <w:pPr>
        <w:spacing w:line="360" w:lineRule="auto"/>
        <w:ind w:left="284"/>
      </w:pPr>
    </w:p>
    <w:p w:rsidR="00A453D6" w:rsidRPr="00A453D6" w:rsidRDefault="00A453D6" w:rsidP="00052863">
      <w:pPr>
        <w:pStyle w:val="2"/>
      </w:pPr>
      <w:bookmarkStart w:id="30" w:name="_Toc239854027"/>
      <w:r w:rsidRPr="00A453D6">
        <w:t>Для</w:t>
      </w:r>
      <w:r w:rsidRPr="00A453D6">
        <w:t xml:space="preserve"> педагогов:</w:t>
      </w:r>
      <w:bookmarkEnd w:id="30"/>
    </w:p>
    <w:p w:rsidR="00A453D6" w:rsidRPr="00A453D6" w:rsidRDefault="00A453D6" w:rsidP="00052863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t>Повышенная психологическая компетентность в вопросах организации ускоренного обучения с учётом возрастных особенностей;</w:t>
      </w:r>
    </w:p>
    <w:p w:rsidR="00A453D6" w:rsidRPr="00A453D6" w:rsidRDefault="00A453D6" w:rsidP="00052863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t xml:space="preserve">Умение своевременно распознавать признаки переутомления и </w:t>
      </w:r>
      <w:proofErr w:type="spellStart"/>
      <w:r w:rsidRPr="00A453D6">
        <w:rPr>
          <w:color w:val="0F1115"/>
        </w:rPr>
        <w:t>дезадаптации</w:t>
      </w:r>
      <w:proofErr w:type="spellEnd"/>
      <w:r w:rsidRPr="00A453D6">
        <w:rPr>
          <w:color w:val="0F1115"/>
        </w:rPr>
        <w:t xml:space="preserve"> у обучающихся;</w:t>
      </w:r>
    </w:p>
    <w:p w:rsidR="00A453D6" w:rsidRPr="00A453D6" w:rsidRDefault="00A453D6" w:rsidP="00052863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lastRenderedPageBreak/>
        <w:t>Владение методами психологической поддержки и создания комфортной образовательной среды.</w:t>
      </w:r>
    </w:p>
    <w:p w:rsidR="00A453D6" w:rsidRDefault="00A453D6" w:rsidP="00052863">
      <w:pPr>
        <w:spacing w:line="360" w:lineRule="auto"/>
      </w:pPr>
    </w:p>
    <w:p w:rsidR="00A453D6" w:rsidRPr="00A453D6" w:rsidRDefault="00A453D6" w:rsidP="00052863">
      <w:pPr>
        <w:pStyle w:val="2"/>
      </w:pPr>
      <w:bookmarkStart w:id="31" w:name="_Toc239854028"/>
      <w:r w:rsidRPr="00A453D6">
        <w:t xml:space="preserve">Для </w:t>
      </w:r>
      <w:r w:rsidRPr="00A453D6">
        <w:t>родителей</w:t>
      </w:r>
      <w:r w:rsidRPr="00A453D6">
        <w:t>:</w:t>
      </w:r>
      <w:bookmarkEnd w:id="31"/>
    </w:p>
    <w:p w:rsidR="00A453D6" w:rsidRPr="00A453D6" w:rsidRDefault="00A453D6" w:rsidP="00052863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t>Сформированное понимание возрастных особенностей и потребностей ребёнка в условиях ускоренного обучения;</w:t>
      </w:r>
    </w:p>
    <w:p w:rsidR="00A453D6" w:rsidRPr="00A453D6" w:rsidRDefault="00A453D6" w:rsidP="00052863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t>Владение способами поддержки ребёнка, организации режима дня, профилактики перегрузок;</w:t>
      </w:r>
    </w:p>
    <w:p w:rsidR="00A453D6" w:rsidRDefault="00A453D6" w:rsidP="00052863">
      <w:pPr>
        <w:spacing w:line="360" w:lineRule="auto"/>
        <w:ind w:firstLine="284"/>
      </w:pPr>
      <w:r w:rsidRPr="00A453D6">
        <w:t>Активная позиция в вопросах взаимодействия со школой и психологом.</w:t>
      </w:r>
    </w:p>
    <w:p w:rsidR="00A453D6" w:rsidRDefault="00A453D6" w:rsidP="00052863">
      <w:pPr>
        <w:spacing w:line="360" w:lineRule="auto"/>
      </w:pPr>
    </w:p>
    <w:p w:rsidR="00A453D6" w:rsidRPr="00A453D6" w:rsidRDefault="00A453D6" w:rsidP="00052863">
      <w:pPr>
        <w:pStyle w:val="2"/>
      </w:pPr>
      <w:bookmarkStart w:id="32" w:name="_Toc239854029"/>
      <w:r w:rsidRPr="00A453D6">
        <w:t>Для образовательной среды:</w:t>
      </w:r>
      <w:bookmarkEnd w:id="32"/>
    </w:p>
    <w:p w:rsidR="00A453D6" w:rsidRPr="00A453D6" w:rsidRDefault="00A453D6" w:rsidP="00052863">
      <w:pPr>
        <w:pStyle w:val="ds-markdown-paragraph"/>
        <w:numPr>
          <w:ilvl w:val="0"/>
          <w:numId w:val="45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t xml:space="preserve">Создана эффективная система психолого-педагогического сопровождения в условиях «Эффективной </w:t>
      </w:r>
      <w:proofErr w:type="spellStart"/>
      <w:r w:rsidRPr="00A453D6">
        <w:rPr>
          <w:color w:val="0F1115"/>
        </w:rPr>
        <w:t>началки</w:t>
      </w:r>
      <w:proofErr w:type="spellEnd"/>
      <w:r w:rsidRPr="00A453D6">
        <w:rPr>
          <w:color w:val="0F1115"/>
        </w:rPr>
        <w:t>»;</w:t>
      </w:r>
    </w:p>
    <w:p w:rsidR="00A453D6" w:rsidRPr="00A453D6" w:rsidRDefault="00A453D6" w:rsidP="00052863">
      <w:pPr>
        <w:pStyle w:val="ds-markdown-paragraph"/>
        <w:numPr>
          <w:ilvl w:val="0"/>
          <w:numId w:val="45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t>Обеспечена преемственность между начальной и основной школой (психологическая готовность к переходу);</w:t>
      </w:r>
    </w:p>
    <w:p w:rsidR="00A453D6" w:rsidRPr="00A453D6" w:rsidRDefault="00A453D6" w:rsidP="00052863">
      <w:pPr>
        <w:pStyle w:val="ds-markdown-paragraph"/>
        <w:numPr>
          <w:ilvl w:val="0"/>
          <w:numId w:val="45"/>
        </w:numPr>
        <w:shd w:val="clear" w:color="auto" w:fill="FFFFFF"/>
        <w:spacing w:after="0" w:afterAutospacing="0" w:line="360" w:lineRule="auto"/>
        <w:ind w:left="0" w:firstLine="284"/>
        <w:rPr>
          <w:color w:val="0F1115"/>
        </w:rPr>
      </w:pPr>
      <w:r w:rsidRPr="00A453D6">
        <w:rPr>
          <w:color w:val="0F1115"/>
        </w:rPr>
        <w:t xml:space="preserve">Реализован принцип </w:t>
      </w:r>
      <w:proofErr w:type="spellStart"/>
      <w:r w:rsidRPr="00A453D6">
        <w:rPr>
          <w:color w:val="0F1115"/>
        </w:rPr>
        <w:t>здоровьесбережения</w:t>
      </w:r>
      <w:proofErr w:type="spellEnd"/>
      <w:r w:rsidRPr="00A453D6">
        <w:rPr>
          <w:color w:val="0F1115"/>
        </w:rPr>
        <w:t xml:space="preserve"> в условиях интенсивного обучения.</w:t>
      </w:r>
    </w:p>
    <w:p w:rsidR="00A453D6" w:rsidRDefault="00A453D6" w:rsidP="00A453D6">
      <w:pPr>
        <w:spacing w:line="360" w:lineRule="auto"/>
        <w:contextualSpacing/>
        <w:jc w:val="both"/>
        <w:rPr>
          <w:lang w:eastAsia="ru-RU"/>
        </w:rPr>
      </w:pPr>
    </w:p>
    <w:p w:rsidR="00052863" w:rsidRDefault="00052863" w:rsidP="00A453D6">
      <w:pPr>
        <w:spacing w:line="360" w:lineRule="auto"/>
        <w:contextualSpacing/>
        <w:jc w:val="both"/>
        <w:rPr>
          <w:lang w:eastAsia="ru-RU"/>
        </w:rPr>
      </w:pPr>
    </w:p>
    <w:p w:rsidR="00052863" w:rsidRDefault="00052863" w:rsidP="00052863">
      <w:pPr>
        <w:pStyle w:val="1"/>
      </w:pPr>
      <w:bookmarkStart w:id="33" w:name="_Toc239854030"/>
      <w:r w:rsidRPr="00052863">
        <w:t>Список литературы</w:t>
      </w:r>
      <w:bookmarkEnd w:id="33"/>
    </w:p>
    <w:p w:rsidR="00052863" w:rsidRPr="00052863" w:rsidRDefault="00052863" w:rsidP="00052863"/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Асмолов</w:t>
      </w:r>
      <w:proofErr w:type="spellEnd"/>
      <w:r w:rsidRPr="00052863">
        <w:rPr>
          <w:sz w:val="24"/>
          <w:szCs w:val="24"/>
        </w:rPr>
        <w:t xml:space="preserve"> А.Г., </w:t>
      </w:r>
      <w:proofErr w:type="spellStart"/>
      <w:r w:rsidRPr="00052863">
        <w:rPr>
          <w:sz w:val="24"/>
          <w:szCs w:val="24"/>
        </w:rPr>
        <w:t>Бурменская</w:t>
      </w:r>
      <w:proofErr w:type="spellEnd"/>
      <w:r w:rsidRPr="00052863">
        <w:rPr>
          <w:sz w:val="24"/>
          <w:szCs w:val="24"/>
        </w:rPr>
        <w:t xml:space="preserve"> Г.В., Володарская И.А. и др. Как проектировать универсальные учебные действия в начальной школе: от действия к мысли. — М.: Просвещение, 2014.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Битянова</w:t>
      </w:r>
      <w:proofErr w:type="spellEnd"/>
      <w:r w:rsidRPr="00052863">
        <w:rPr>
          <w:sz w:val="24"/>
          <w:szCs w:val="24"/>
        </w:rPr>
        <w:t xml:space="preserve"> М.Р. Организация психологической работы в школе. — М.: Совершенство, 1998.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Битянова</w:t>
      </w:r>
      <w:proofErr w:type="spellEnd"/>
      <w:r w:rsidRPr="00052863">
        <w:rPr>
          <w:sz w:val="24"/>
          <w:szCs w:val="24"/>
        </w:rPr>
        <w:t xml:space="preserve"> М.Р., Азарова Т.В., Афанасьева Е.И., Васильева Н.Л. Работа психолога в начальной школе. — М.: Генезис, 2001.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Венгер</w:t>
      </w:r>
      <w:proofErr w:type="spellEnd"/>
      <w:r w:rsidRPr="00052863">
        <w:rPr>
          <w:sz w:val="24"/>
          <w:szCs w:val="24"/>
        </w:rPr>
        <w:t xml:space="preserve"> А.Л., </w:t>
      </w:r>
      <w:proofErr w:type="spellStart"/>
      <w:r w:rsidRPr="00052863">
        <w:rPr>
          <w:sz w:val="24"/>
          <w:szCs w:val="24"/>
        </w:rPr>
        <w:t>Цукерман</w:t>
      </w:r>
      <w:proofErr w:type="spellEnd"/>
      <w:r w:rsidRPr="00052863">
        <w:rPr>
          <w:sz w:val="24"/>
          <w:szCs w:val="24"/>
        </w:rPr>
        <w:t xml:space="preserve"> Г.А. Психологическое обследование младших школьников. — М.: </w:t>
      </w:r>
      <w:proofErr w:type="spellStart"/>
      <w:r w:rsidRPr="00052863">
        <w:rPr>
          <w:sz w:val="24"/>
          <w:szCs w:val="24"/>
        </w:rPr>
        <w:t>Владос</w:t>
      </w:r>
      <w:proofErr w:type="spellEnd"/>
      <w:r w:rsidRPr="00052863">
        <w:rPr>
          <w:sz w:val="24"/>
          <w:szCs w:val="24"/>
        </w:rPr>
        <w:t>, 2001.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Гуткина</w:t>
      </w:r>
      <w:proofErr w:type="spellEnd"/>
      <w:r w:rsidRPr="00052863">
        <w:rPr>
          <w:sz w:val="24"/>
          <w:szCs w:val="24"/>
        </w:rPr>
        <w:t xml:space="preserve"> Н.И. Психологическая готовность к школе. — М.: Академический проект, 2000.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>Дубровина И.В., Акимова М.К., Борисова Е.М. и др. Рабочая книга школьного психолога. — М.: Просвещение, 1991.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Истратова</w:t>
      </w:r>
      <w:proofErr w:type="spellEnd"/>
      <w:r w:rsidRPr="00052863">
        <w:rPr>
          <w:sz w:val="24"/>
          <w:szCs w:val="24"/>
        </w:rPr>
        <w:t xml:space="preserve"> О.Н., </w:t>
      </w:r>
      <w:proofErr w:type="spellStart"/>
      <w:r w:rsidRPr="00052863">
        <w:rPr>
          <w:sz w:val="24"/>
          <w:szCs w:val="24"/>
        </w:rPr>
        <w:t>Эксакусто</w:t>
      </w:r>
      <w:proofErr w:type="spellEnd"/>
      <w:r w:rsidRPr="00052863">
        <w:rPr>
          <w:sz w:val="24"/>
          <w:szCs w:val="24"/>
        </w:rPr>
        <w:t xml:space="preserve"> Т.В. Справочник психолога начальной школы. — Ростов н/Д.: Феникс, 2006.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Микляева</w:t>
      </w:r>
      <w:proofErr w:type="spellEnd"/>
      <w:r w:rsidRPr="00052863">
        <w:rPr>
          <w:sz w:val="24"/>
          <w:szCs w:val="24"/>
        </w:rPr>
        <w:t xml:space="preserve"> А.В., Румянцева П.В. Школьная тревожность: диагностика, профилактика, коррекция. — СПб.: Речь, 2004.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Овчарова</w:t>
      </w:r>
      <w:proofErr w:type="spellEnd"/>
      <w:r w:rsidRPr="00052863">
        <w:rPr>
          <w:sz w:val="24"/>
          <w:szCs w:val="24"/>
        </w:rPr>
        <w:t xml:space="preserve"> Р.В. Справочная книга школьного психолога. — М.: Просвещение, 1996.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 xml:space="preserve">Прихожан А.М. Психология тревожности. Дошкольный и школьный возраст. — СПб.: Питер, </w:t>
      </w:r>
      <w:r w:rsidRPr="00052863">
        <w:rPr>
          <w:sz w:val="24"/>
          <w:szCs w:val="24"/>
        </w:rPr>
        <w:lastRenderedPageBreak/>
        <w:t>2007.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 xml:space="preserve">Савина Е.А., </w:t>
      </w:r>
      <w:proofErr w:type="spellStart"/>
      <w:r w:rsidRPr="00052863">
        <w:rPr>
          <w:sz w:val="24"/>
          <w:szCs w:val="24"/>
        </w:rPr>
        <w:t>Шанина</w:t>
      </w:r>
      <w:proofErr w:type="spellEnd"/>
      <w:r w:rsidRPr="00052863">
        <w:rPr>
          <w:sz w:val="24"/>
          <w:szCs w:val="24"/>
        </w:rPr>
        <w:t xml:space="preserve"> И.А. Психологическая готовность к школе. — М.: Айрис-пресс, 2010.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 xml:space="preserve">Соловьева Т.А., </w:t>
      </w:r>
      <w:proofErr w:type="spellStart"/>
      <w:r w:rsidRPr="00052863">
        <w:rPr>
          <w:sz w:val="24"/>
          <w:szCs w:val="24"/>
        </w:rPr>
        <w:t>Рогалева</w:t>
      </w:r>
      <w:proofErr w:type="spellEnd"/>
      <w:r w:rsidRPr="00052863">
        <w:rPr>
          <w:sz w:val="24"/>
          <w:szCs w:val="24"/>
        </w:rPr>
        <w:t xml:space="preserve"> Е.И. Первоклассник: адаптация в новой социальной среде. — М.: </w:t>
      </w:r>
      <w:proofErr w:type="spellStart"/>
      <w:r w:rsidRPr="00052863">
        <w:rPr>
          <w:sz w:val="24"/>
          <w:szCs w:val="24"/>
        </w:rPr>
        <w:t>Вако</w:t>
      </w:r>
      <w:proofErr w:type="spellEnd"/>
      <w:r w:rsidRPr="00052863">
        <w:rPr>
          <w:sz w:val="24"/>
          <w:szCs w:val="24"/>
        </w:rPr>
        <w:t>, 2008.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>Тарасова С.Ю. Школьная тревожность. Причины, следствия, профилактика. — М.: Генезис, 2016.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Цукерман</w:t>
      </w:r>
      <w:proofErr w:type="spellEnd"/>
      <w:r w:rsidRPr="00052863">
        <w:rPr>
          <w:sz w:val="24"/>
          <w:szCs w:val="24"/>
        </w:rPr>
        <w:t xml:space="preserve"> Г.А., Поливанова К.Н. Введение в школьную жизнь. — М., 1999.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>Чибисова М.Ю. Психологическая подготовка к школе. — М.: Генезис, 2002.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proofErr w:type="spellStart"/>
      <w:r w:rsidRPr="00052863">
        <w:rPr>
          <w:sz w:val="24"/>
          <w:szCs w:val="24"/>
        </w:rPr>
        <w:t>Ясюкова</w:t>
      </w:r>
      <w:proofErr w:type="spellEnd"/>
      <w:r w:rsidRPr="00052863">
        <w:rPr>
          <w:sz w:val="24"/>
          <w:szCs w:val="24"/>
        </w:rPr>
        <w:t xml:space="preserve"> Л.А. Психологическая профилактика проблем в обучении и развитии школьников. — СПб.: Речь, 2003.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>Федеральный государственный образовательный стандарт начального общего образования / Министерство образования и науки Российской Федерации. — М.: Просвещение.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>Федеральный закон «Об образовании в Российской Федерации» от 29.12.2012 № 273-ФЗ.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052863" w:rsidRPr="00052863" w:rsidRDefault="00052863" w:rsidP="00052863">
      <w:pPr>
        <w:pStyle w:val="a6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052863">
        <w:rPr>
          <w:sz w:val="24"/>
          <w:szCs w:val="24"/>
        </w:rPr>
        <w:t>Методические рекомендации по организации психолого-педагогического сопровождения обучающихся в условиях реализации ФГОС НОО.</w:t>
      </w:r>
    </w:p>
    <w:p w:rsidR="00052863" w:rsidRPr="00546825" w:rsidRDefault="00052863" w:rsidP="00A453D6">
      <w:pPr>
        <w:spacing w:line="360" w:lineRule="auto"/>
        <w:contextualSpacing/>
        <w:jc w:val="both"/>
        <w:rPr>
          <w:lang w:eastAsia="ru-RU"/>
        </w:rPr>
      </w:pPr>
    </w:p>
    <w:sectPr w:rsidR="00052863" w:rsidRPr="00546825" w:rsidSect="00052863">
      <w:footerReference w:type="default" r:id="rId8"/>
      <w:pgSz w:w="11906" w:h="16838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B6" w:rsidRDefault="002221B6" w:rsidP="00052863">
      <w:r>
        <w:separator/>
      </w:r>
    </w:p>
  </w:endnote>
  <w:endnote w:type="continuationSeparator" w:id="0">
    <w:p w:rsidR="002221B6" w:rsidRDefault="002221B6" w:rsidP="0005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2789552"/>
      <w:docPartObj>
        <w:docPartGallery w:val="Page Numbers (Bottom of Page)"/>
        <w:docPartUnique/>
      </w:docPartObj>
    </w:sdtPr>
    <w:sdtContent>
      <w:p w:rsidR="00052863" w:rsidRDefault="000528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052863" w:rsidRDefault="000528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B6" w:rsidRDefault="002221B6" w:rsidP="00052863">
      <w:r>
        <w:separator/>
      </w:r>
    </w:p>
  </w:footnote>
  <w:footnote w:type="continuationSeparator" w:id="0">
    <w:p w:rsidR="002221B6" w:rsidRDefault="002221B6" w:rsidP="00052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7591"/>
    <w:multiLevelType w:val="hybridMultilevel"/>
    <w:tmpl w:val="0AF4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32738"/>
    <w:multiLevelType w:val="multilevel"/>
    <w:tmpl w:val="AD644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B415BA"/>
    <w:multiLevelType w:val="hybridMultilevel"/>
    <w:tmpl w:val="4D2E3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45B51D8"/>
    <w:multiLevelType w:val="multilevel"/>
    <w:tmpl w:val="23D85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233D4E"/>
    <w:multiLevelType w:val="multilevel"/>
    <w:tmpl w:val="1098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142A83"/>
    <w:multiLevelType w:val="hybridMultilevel"/>
    <w:tmpl w:val="29528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792C6B"/>
    <w:multiLevelType w:val="multilevel"/>
    <w:tmpl w:val="7200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EE7C30"/>
    <w:multiLevelType w:val="multilevel"/>
    <w:tmpl w:val="1F64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22AD2"/>
    <w:multiLevelType w:val="multilevel"/>
    <w:tmpl w:val="D826A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2D3A91"/>
    <w:multiLevelType w:val="multilevel"/>
    <w:tmpl w:val="39AC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EF50E6"/>
    <w:multiLevelType w:val="hybridMultilevel"/>
    <w:tmpl w:val="771CF3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519180E"/>
    <w:multiLevelType w:val="hybridMultilevel"/>
    <w:tmpl w:val="089209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9795B81"/>
    <w:multiLevelType w:val="multilevel"/>
    <w:tmpl w:val="6EE8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4051BB"/>
    <w:multiLevelType w:val="hybridMultilevel"/>
    <w:tmpl w:val="9738C348"/>
    <w:lvl w:ilvl="0" w:tplc="24D457C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A6A038A"/>
    <w:multiLevelType w:val="hybridMultilevel"/>
    <w:tmpl w:val="E0500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E42C0"/>
    <w:multiLevelType w:val="multilevel"/>
    <w:tmpl w:val="FACE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6A2DB5"/>
    <w:multiLevelType w:val="multilevel"/>
    <w:tmpl w:val="5DFE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E45D1E"/>
    <w:multiLevelType w:val="multilevel"/>
    <w:tmpl w:val="49EA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266846"/>
    <w:multiLevelType w:val="hybridMultilevel"/>
    <w:tmpl w:val="E0500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929B9"/>
    <w:multiLevelType w:val="multilevel"/>
    <w:tmpl w:val="9790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6F219F"/>
    <w:multiLevelType w:val="multilevel"/>
    <w:tmpl w:val="015A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6D34F8"/>
    <w:multiLevelType w:val="hybridMultilevel"/>
    <w:tmpl w:val="9172472A"/>
    <w:lvl w:ilvl="0" w:tplc="24D457C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F99305C"/>
    <w:multiLevelType w:val="multilevel"/>
    <w:tmpl w:val="CDDC0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4B670A"/>
    <w:multiLevelType w:val="hybridMultilevel"/>
    <w:tmpl w:val="52142A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8195FC4"/>
    <w:multiLevelType w:val="multilevel"/>
    <w:tmpl w:val="7EF6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957FA0"/>
    <w:multiLevelType w:val="hybridMultilevel"/>
    <w:tmpl w:val="CBAC41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C509AF"/>
    <w:multiLevelType w:val="hybridMultilevel"/>
    <w:tmpl w:val="3B1E4F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C5C1C7A"/>
    <w:multiLevelType w:val="multilevel"/>
    <w:tmpl w:val="61F8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261CBD"/>
    <w:multiLevelType w:val="multilevel"/>
    <w:tmpl w:val="6D8C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69233D"/>
    <w:multiLevelType w:val="hybridMultilevel"/>
    <w:tmpl w:val="14647EB2"/>
    <w:lvl w:ilvl="0" w:tplc="B9FC8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0E38A9"/>
    <w:multiLevelType w:val="hybridMultilevel"/>
    <w:tmpl w:val="F3BC1A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7D6B6C"/>
    <w:multiLevelType w:val="hybridMultilevel"/>
    <w:tmpl w:val="BABC36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98F0FA9"/>
    <w:multiLevelType w:val="multilevel"/>
    <w:tmpl w:val="F35A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565359"/>
    <w:multiLevelType w:val="multilevel"/>
    <w:tmpl w:val="AC44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97112C"/>
    <w:multiLevelType w:val="multilevel"/>
    <w:tmpl w:val="D28E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B0466F"/>
    <w:multiLevelType w:val="multilevel"/>
    <w:tmpl w:val="A4A4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1D16B4"/>
    <w:multiLevelType w:val="multilevel"/>
    <w:tmpl w:val="49DC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9C35F6"/>
    <w:multiLevelType w:val="multilevel"/>
    <w:tmpl w:val="D754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1059D2"/>
    <w:multiLevelType w:val="multilevel"/>
    <w:tmpl w:val="1E78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7047F6"/>
    <w:multiLevelType w:val="multilevel"/>
    <w:tmpl w:val="C8B0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3C260D"/>
    <w:multiLevelType w:val="multilevel"/>
    <w:tmpl w:val="E3F0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D62693"/>
    <w:multiLevelType w:val="multilevel"/>
    <w:tmpl w:val="3FA0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A8087C"/>
    <w:multiLevelType w:val="multilevel"/>
    <w:tmpl w:val="4252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BB26E6"/>
    <w:multiLevelType w:val="multilevel"/>
    <w:tmpl w:val="FEA4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BF0C52"/>
    <w:multiLevelType w:val="hybridMultilevel"/>
    <w:tmpl w:val="C136CAD6"/>
    <w:lvl w:ilvl="0" w:tplc="24D457C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E7652A1"/>
    <w:multiLevelType w:val="hybridMultilevel"/>
    <w:tmpl w:val="8816409A"/>
    <w:lvl w:ilvl="0" w:tplc="24D457C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C16C29"/>
    <w:multiLevelType w:val="multilevel"/>
    <w:tmpl w:val="46802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9"/>
  </w:num>
  <w:num w:numId="3">
    <w:abstractNumId w:val="40"/>
  </w:num>
  <w:num w:numId="4">
    <w:abstractNumId w:val="4"/>
  </w:num>
  <w:num w:numId="5">
    <w:abstractNumId w:val="19"/>
  </w:num>
  <w:num w:numId="6">
    <w:abstractNumId w:val="3"/>
  </w:num>
  <w:num w:numId="7">
    <w:abstractNumId w:val="7"/>
  </w:num>
  <w:num w:numId="8">
    <w:abstractNumId w:val="36"/>
  </w:num>
  <w:num w:numId="9">
    <w:abstractNumId w:val="6"/>
  </w:num>
  <w:num w:numId="10">
    <w:abstractNumId w:val="32"/>
  </w:num>
  <w:num w:numId="11">
    <w:abstractNumId w:val="35"/>
  </w:num>
  <w:num w:numId="12">
    <w:abstractNumId w:val="33"/>
  </w:num>
  <w:num w:numId="13">
    <w:abstractNumId w:val="24"/>
  </w:num>
  <w:num w:numId="14">
    <w:abstractNumId w:val="46"/>
  </w:num>
  <w:num w:numId="15">
    <w:abstractNumId w:val="42"/>
  </w:num>
  <w:num w:numId="16">
    <w:abstractNumId w:val="20"/>
  </w:num>
  <w:num w:numId="17">
    <w:abstractNumId w:val="12"/>
  </w:num>
  <w:num w:numId="18">
    <w:abstractNumId w:val="9"/>
  </w:num>
  <w:num w:numId="19">
    <w:abstractNumId w:val="37"/>
  </w:num>
  <w:num w:numId="20">
    <w:abstractNumId w:val="8"/>
  </w:num>
  <w:num w:numId="21">
    <w:abstractNumId w:val="38"/>
  </w:num>
  <w:num w:numId="22">
    <w:abstractNumId w:val="17"/>
  </w:num>
  <w:num w:numId="23">
    <w:abstractNumId w:val="34"/>
  </w:num>
  <w:num w:numId="24">
    <w:abstractNumId w:val="43"/>
  </w:num>
  <w:num w:numId="25">
    <w:abstractNumId w:val="22"/>
  </w:num>
  <w:num w:numId="26">
    <w:abstractNumId w:val="26"/>
  </w:num>
  <w:num w:numId="27">
    <w:abstractNumId w:val="31"/>
  </w:num>
  <w:num w:numId="28">
    <w:abstractNumId w:val="0"/>
  </w:num>
  <w:num w:numId="29">
    <w:abstractNumId w:val="25"/>
  </w:num>
  <w:num w:numId="30">
    <w:abstractNumId w:val="21"/>
  </w:num>
  <w:num w:numId="31">
    <w:abstractNumId w:val="13"/>
  </w:num>
  <w:num w:numId="32">
    <w:abstractNumId w:val="45"/>
  </w:num>
  <w:num w:numId="33">
    <w:abstractNumId w:val="44"/>
  </w:num>
  <w:num w:numId="34">
    <w:abstractNumId w:val="11"/>
  </w:num>
  <w:num w:numId="35">
    <w:abstractNumId w:val="5"/>
  </w:num>
  <w:num w:numId="36">
    <w:abstractNumId w:val="2"/>
  </w:num>
  <w:num w:numId="37">
    <w:abstractNumId w:val="10"/>
  </w:num>
  <w:num w:numId="38">
    <w:abstractNumId w:val="23"/>
  </w:num>
  <w:num w:numId="39">
    <w:abstractNumId w:val="14"/>
  </w:num>
  <w:num w:numId="40">
    <w:abstractNumId w:val="29"/>
  </w:num>
  <w:num w:numId="41">
    <w:abstractNumId w:val="30"/>
  </w:num>
  <w:num w:numId="42">
    <w:abstractNumId w:val="28"/>
  </w:num>
  <w:num w:numId="43">
    <w:abstractNumId w:val="16"/>
  </w:num>
  <w:num w:numId="44">
    <w:abstractNumId w:val="15"/>
  </w:num>
  <w:num w:numId="45">
    <w:abstractNumId w:val="27"/>
  </w:num>
  <w:num w:numId="46">
    <w:abstractNumId w:val="41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3D"/>
    <w:rsid w:val="00052863"/>
    <w:rsid w:val="00165EC5"/>
    <w:rsid w:val="002221B6"/>
    <w:rsid w:val="003A2101"/>
    <w:rsid w:val="00510CC4"/>
    <w:rsid w:val="00546825"/>
    <w:rsid w:val="00707B45"/>
    <w:rsid w:val="00A453D6"/>
    <w:rsid w:val="00CF4D9B"/>
    <w:rsid w:val="00E375D9"/>
    <w:rsid w:val="00E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789C7"/>
  <w15:chartTrackingRefBased/>
  <w15:docId w15:val="{15BC1AAC-7DFC-4250-BE98-4C5E2160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F22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10CC4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6825"/>
    <w:pPr>
      <w:keepNext/>
      <w:keepLines/>
      <w:spacing w:before="40" w:line="360" w:lineRule="auto"/>
      <w:outlineLvl w:val="1"/>
    </w:pPr>
    <w:rPr>
      <w:rFonts w:eastAsiaTheme="majorEastAsia" w:cstheme="majorBidi"/>
      <w:sz w:val="24"/>
      <w:szCs w:val="26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2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4"/>
    <w:basedOn w:val="a1"/>
    <w:rsid w:val="00EF2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10CC4"/>
    <w:rPr>
      <w:rFonts w:ascii="Times New Roman" w:eastAsiaTheme="majorEastAsia" w:hAnsi="Times New Roman" w:cstheme="majorBidi"/>
      <w:b/>
      <w:sz w:val="24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EF223D"/>
    <w:pPr>
      <w:widowControl/>
      <w:autoSpaceDE/>
      <w:autoSpaceDN/>
      <w:spacing w:line="259" w:lineRule="auto"/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6825"/>
    <w:rPr>
      <w:rFonts w:ascii="Times New Roman" w:eastAsiaTheme="majorEastAsia" w:hAnsi="Times New Roman" w:cstheme="majorBidi"/>
      <w:sz w:val="24"/>
      <w:szCs w:val="26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F223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EF223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223D"/>
    <w:rPr>
      <w:b/>
      <w:bCs/>
    </w:rPr>
  </w:style>
  <w:style w:type="table" w:styleId="a5">
    <w:name w:val="Table Grid"/>
    <w:basedOn w:val="a1"/>
    <w:uiPriority w:val="39"/>
    <w:rsid w:val="00546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10CC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05286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52863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052863"/>
    <w:pPr>
      <w:spacing w:after="100"/>
      <w:ind w:left="440"/>
    </w:pPr>
  </w:style>
  <w:style w:type="character" w:styleId="a7">
    <w:name w:val="Hyperlink"/>
    <w:basedOn w:val="a0"/>
    <w:uiPriority w:val="99"/>
    <w:unhideWhenUsed/>
    <w:rsid w:val="0005286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528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2863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0528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28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EE193-38CF-4BB4-B6E4-0A2B2AC7C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11</Pages>
  <Words>3180</Words>
  <Characters>18127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2026-09-08T12:40:00Z</dcterms:created>
  <dcterms:modified xsi:type="dcterms:W3CDTF">2026-09-09T08:48:00Z</dcterms:modified>
</cp:coreProperties>
</file>