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48AD9" w14:textId="77777777" w:rsidR="005517C2" w:rsidRDefault="005517C2">
      <w:pPr>
        <w:pStyle w:val="ae"/>
        <w:spacing w:before="10"/>
        <w:ind w:left="0"/>
        <w:rPr>
          <w:b/>
          <w:sz w:val="33"/>
        </w:rPr>
      </w:pPr>
    </w:p>
    <w:p w14:paraId="7C7DA24E" w14:textId="77777777" w:rsidR="005517C2" w:rsidRDefault="00887944">
      <w:pPr>
        <w:spacing w:before="120" w:after="120" w:line="252" w:lineRule="exact"/>
        <w:ind w:left="7227"/>
      </w:pPr>
      <w:r>
        <w:t>ПРИЛОЖЕНИЕ</w:t>
      </w:r>
    </w:p>
    <w:p w14:paraId="0FEECADD" w14:textId="77777777" w:rsidR="005517C2" w:rsidRDefault="00887944">
      <w:pPr>
        <w:pStyle w:val="ae"/>
        <w:ind w:left="5245"/>
        <w:jc w:val="center"/>
      </w:pPr>
      <w:r>
        <w:t>к основной образовательной программе</w:t>
      </w:r>
    </w:p>
    <w:p w14:paraId="32E70DBF" w14:textId="77777777" w:rsidR="005517C2" w:rsidRDefault="00887944">
      <w:pPr>
        <w:pStyle w:val="ae"/>
        <w:ind w:left="5299" w:hanging="7"/>
      </w:pPr>
      <w:r>
        <w:t>основного общего образования,</w:t>
      </w:r>
    </w:p>
    <w:p w14:paraId="42F57464" w14:textId="77777777" w:rsidR="005517C2" w:rsidRDefault="00887944">
      <w:pPr>
        <w:pStyle w:val="ae"/>
        <w:ind w:left="5306"/>
      </w:pPr>
      <w:r>
        <w:t>утверждённой приказом директора</w:t>
      </w:r>
    </w:p>
    <w:p w14:paraId="0CD2BF95" w14:textId="77777777" w:rsidR="005517C2" w:rsidRDefault="00887944">
      <w:pPr>
        <w:pStyle w:val="ae"/>
        <w:ind w:left="4941" w:firstLine="365"/>
      </w:pPr>
      <w:r>
        <w:t>МАОУ –Гимназия № 45,</w:t>
      </w:r>
    </w:p>
    <w:p w14:paraId="033FDA85" w14:textId="137D7A2C" w:rsidR="005517C2" w:rsidRDefault="00887944">
      <w:pPr>
        <w:pStyle w:val="ae"/>
        <w:ind w:left="5348" w:hanging="772"/>
        <w:jc w:val="center"/>
      </w:pPr>
      <w:r>
        <w:t>Приказ № 95/1-од</w:t>
      </w:r>
      <w:r>
        <w:t xml:space="preserve">   </w:t>
      </w:r>
      <w:r>
        <w:t>от 3</w:t>
      </w:r>
      <w:r>
        <w:t>0</w:t>
      </w:r>
      <w:r>
        <w:t>.08.202</w:t>
      </w:r>
      <w:r>
        <w:t>4</w:t>
      </w:r>
    </w:p>
    <w:p w14:paraId="2E4C6E32" w14:textId="77777777" w:rsidR="005517C2" w:rsidRDefault="005517C2">
      <w:pPr>
        <w:pStyle w:val="ae"/>
      </w:pPr>
    </w:p>
    <w:p w14:paraId="63E54A9D" w14:textId="77777777" w:rsidR="005517C2" w:rsidRDefault="005517C2">
      <w:pPr>
        <w:pStyle w:val="ae"/>
      </w:pPr>
    </w:p>
    <w:p w14:paraId="16C0F0FD" w14:textId="77777777" w:rsidR="005517C2" w:rsidRDefault="005517C2">
      <w:pPr>
        <w:pStyle w:val="ae"/>
      </w:pPr>
    </w:p>
    <w:p w14:paraId="648B9E22" w14:textId="77777777" w:rsidR="005517C2" w:rsidRDefault="005517C2">
      <w:pPr>
        <w:pStyle w:val="ae"/>
      </w:pPr>
    </w:p>
    <w:p w14:paraId="5A84A7E1" w14:textId="77777777" w:rsidR="005517C2" w:rsidRDefault="005517C2">
      <w:pPr>
        <w:pStyle w:val="ae"/>
      </w:pPr>
    </w:p>
    <w:p w14:paraId="55B78977" w14:textId="77777777" w:rsidR="005517C2" w:rsidRDefault="005517C2">
      <w:pPr>
        <w:pStyle w:val="ae"/>
      </w:pPr>
    </w:p>
    <w:p w14:paraId="7D9A47D7" w14:textId="77777777" w:rsidR="005517C2" w:rsidRDefault="005517C2">
      <w:pPr>
        <w:pStyle w:val="ae"/>
      </w:pPr>
    </w:p>
    <w:p w14:paraId="755786E8" w14:textId="77777777" w:rsidR="005517C2" w:rsidRDefault="005517C2">
      <w:pPr>
        <w:pStyle w:val="ae"/>
        <w:spacing w:before="2"/>
        <w:rPr>
          <w:sz w:val="22"/>
        </w:rPr>
      </w:pPr>
    </w:p>
    <w:p w14:paraId="4A53C941" w14:textId="77777777" w:rsidR="005517C2" w:rsidRDefault="00887944">
      <w:pPr>
        <w:pStyle w:val="1"/>
        <w:ind w:left="44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РАБОЧАЯ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ПРОГРАММА</w:t>
      </w:r>
    </w:p>
    <w:p w14:paraId="1D293703" w14:textId="77777777" w:rsidR="005517C2" w:rsidRDefault="00887944">
      <w:pPr>
        <w:ind w:left="447"/>
        <w:jc w:val="center"/>
        <w:rPr>
          <w:b/>
          <w:spacing w:val="-1"/>
        </w:rPr>
      </w:pP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УЧЕБНОМУ</w:t>
      </w:r>
      <w:r>
        <w:rPr>
          <w:b/>
          <w:spacing w:val="-3"/>
        </w:rPr>
        <w:t xml:space="preserve"> </w:t>
      </w:r>
      <w:r>
        <w:rPr>
          <w:b/>
        </w:rPr>
        <w:t>КУРСУ</w:t>
      </w:r>
    </w:p>
    <w:p w14:paraId="681AB831" w14:textId="77777777" w:rsidR="005517C2" w:rsidRDefault="00887944">
      <w:pPr>
        <w:ind w:left="447"/>
        <w:jc w:val="center"/>
        <w:rPr>
          <w:b/>
        </w:rPr>
      </w:pPr>
      <w:r>
        <w:rPr>
          <w:b/>
        </w:rPr>
        <w:t>«МАТЕМАТИЧЕСКИЙ КАЛЕЙДОСКОП»</w:t>
      </w:r>
    </w:p>
    <w:p w14:paraId="193D98EE" w14:textId="77777777" w:rsidR="005517C2" w:rsidRDefault="005517C2">
      <w:pPr>
        <w:pStyle w:val="ae"/>
        <w:rPr>
          <w:b/>
          <w:sz w:val="26"/>
        </w:rPr>
      </w:pPr>
    </w:p>
    <w:p w14:paraId="0A3B4855" w14:textId="77777777" w:rsidR="005517C2" w:rsidRDefault="005517C2">
      <w:pPr>
        <w:pStyle w:val="ae"/>
        <w:rPr>
          <w:b/>
          <w:sz w:val="26"/>
        </w:rPr>
      </w:pPr>
    </w:p>
    <w:p w14:paraId="65916449" w14:textId="77777777" w:rsidR="005517C2" w:rsidRDefault="005517C2">
      <w:pPr>
        <w:pStyle w:val="ae"/>
        <w:rPr>
          <w:b/>
          <w:sz w:val="26"/>
        </w:rPr>
      </w:pPr>
    </w:p>
    <w:p w14:paraId="173D1AD7" w14:textId="77777777" w:rsidR="005517C2" w:rsidRDefault="005517C2">
      <w:pPr>
        <w:pStyle w:val="ae"/>
        <w:rPr>
          <w:b/>
          <w:sz w:val="26"/>
        </w:rPr>
      </w:pPr>
    </w:p>
    <w:p w14:paraId="30D19271" w14:textId="77777777" w:rsidR="005517C2" w:rsidRDefault="005517C2">
      <w:pPr>
        <w:pStyle w:val="ae"/>
        <w:rPr>
          <w:b/>
          <w:sz w:val="26"/>
        </w:rPr>
      </w:pPr>
    </w:p>
    <w:p w14:paraId="6AE189C5" w14:textId="77777777" w:rsidR="005517C2" w:rsidRDefault="005517C2">
      <w:pPr>
        <w:pStyle w:val="ae"/>
        <w:rPr>
          <w:b/>
          <w:sz w:val="26"/>
        </w:rPr>
      </w:pPr>
    </w:p>
    <w:p w14:paraId="7303A04A" w14:textId="77777777" w:rsidR="005517C2" w:rsidRDefault="005517C2">
      <w:pPr>
        <w:pStyle w:val="ae"/>
        <w:rPr>
          <w:b/>
          <w:sz w:val="26"/>
        </w:rPr>
      </w:pPr>
    </w:p>
    <w:p w14:paraId="6F5EC073" w14:textId="77777777" w:rsidR="005517C2" w:rsidRDefault="005517C2">
      <w:pPr>
        <w:pStyle w:val="ae"/>
        <w:rPr>
          <w:b/>
          <w:sz w:val="26"/>
        </w:rPr>
      </w:pPr>
    </w:p>
    <w:p w14:paraId="09516E4A" w14:textId="77777777" w:rsidR="005517C2" w:rsidRDefault="005517C2">
      <w:pPr>
        <w:pStyle w:val="ae"/>
        <w:rPr>
          <w:b/>
          <w:sz w:val="26"/>
        </w:rPr>
      </w:pPr>
    </w:p>
    <w:p w14:paraId="5A4A9AE4" w14:textId="77777777" w:rsidR="005517C2" w:rsidRDefault="005517C2">
      <w:pPr>
        <w:pStyle w:val="ae"/>
        <w:rPr>
          <w:b/>
          <w:sz w:val="26"/>
        </w:rPr>
      </w:pPr>
    </w:p>
    <w:p w14:paraId="30C629F7" w14:textId="77777777" w:rsidR="005517C2" w:rsidRDefault="005517C2">
      <w:pPr>
        <w:pStyle w:val="ae"/>
        <w:rPr>
          <w:b/>
          <w:sz w:val="26"/>
        </w:rPr>
      </w:pPr>
    </w:p>
    <w:p w14:paraId="4F2CBFF4" w14:textId="77777777" w:rsidR="005517C2" w:rsidRDefault="005517C2">
      <w:pPr>
        <w:pStyle w:val="ae"/>
        <w:rPr>
          <w:b/>
          <w:sz w:val="26"/>
        </w:rPr>
      </w:pPr>
    </w:p>
    <w:p w14:paraId="1D41A590" w14:textId="77777777" w:rsidR="005517C2" w:rsidRDefault="005517C2">
      <w:pPr>
        <w:pStyle w:val="ae"/>
        <w:rPr>
          <w:b/>
          <w:sz w:val="26"/>
        </w:rPr>
      </w:pPr>
    </w:p>
    <w:p w14:paraId="4D6C0910" w14:textId="77777777" w:rsidR="005517C2" w:rsidRDefault="005517C2">
      <w:pPr>
        <w:pStyle w:val="ae"/>
        <w:rPr>
          <w:b/>
          <w:sz w:val="26"/>
        </w:rPr>
      </w:pPr>
    </w:p>
    <w:p w14:paraId="67E3FD36" w14:textId="77777777" w:rsidR="005517C2" w:rsidRDefault="005517C2">
      <w:pPr>
        <w:pStyle w:val="ae"/>
        <w:rPr>
          <w:b/>
          <w:sz w:val="26"/>
        </w:rPr>
      </w:pPr>
    </w:p>
    <w:p w14:paraId="03034788" w14:textId="77777777" w:rsidR="005517C2" w:rsidRDefault="005517C2">
      <w:pPr>
        <w:pStyle w:val="ae"/>
        <w:rPr>
          <w:b/>
          <w:sz w:val="26"/>
        </w:rPr>
      </w:pPr>
    </w:p>
    <w:p w14:paraId="4DA69A02" w14:textId="77777777" w:rsidR="005517C2" w:rsidRDefault="005517C2">
      <w:pPr>
        <w:pStyle w:val="ae"/>
        <w:rPr>
          <w:b/>
          <w:sz w:val="26"/>
        </w:rPr>
      </w:pPr>
    </w:p>
    <w:p w14:paraId="0A23918A" w14:textId="77777777" w:rsidR="005517C2" w:rsidRDefault="005517C2">
      <w:pPr>
        <w:pStyle w:val="ae"/>
        <w:rPr>
          <w:b/>
          <w:sz w:val="26"/>
        </w:rPr>
      </w:pPr>
    </w:p>
    <w:p w14:paraId="245BF85B" w14:textId="77777777" w:rsidR="005517C2" w:rsidRDefault="005517C2">
      <w:pPr>
        <w:pStyle w:val="ae"/>
        <w:rPr>
          <w:b/>
          <w:sz w:val="26"/>
        </w:rPr>
      </w:pPr>
    </w:p>
    <w:p w14:paraId="390ADBFA" w14:textId="77777777" w:rsidR="005517C2" w:rsidRDefault="005517C2">
      <w:pPr>
        <w:pStyle w:val="ae"/>
        <w:rPr>
          <w:b/>
          <w:sz w:val="26"/>
        </w:rPr>
      </w:pPr>
    </w:p>
    <w:p w14:paraId="306EFFCC" w14:textId="77777777" w:rsidR="005517C2" w:rsidRDefault="005517C2">
      <w:pPr>
        <w:pStyle w:val="ae"/>
        <w:rPr>
          <w:b/>
          <w:sz w:val="26"/>
        </w:rPr>
      </w:pPr>
    </w:p>
    <w:p w14:paraId="3B1F0D55" w14:textId="77777777" w:rsidR="005517C2" w:rsidRDefault="005517C2">
      <w:pPr>
        <w:pStyle w:val="ae"/>
        <w:rPr>
          <w:b/>
          <w:sz w:val="26"/>
        </w:rPr>
      </w:pPr>
    </w:p>
    <w:p w14:paraId="34BE6034" w14:textId="77777777" w:rsidR="005517C2" w:rsidRDefault="005517C2">
      <w:pPr>
        <w:jc w:val="center"/>
        <w:rPr>
          <w:u w:val="single"/>
        </w:rPr>
      </w:pPr>
    </w:p>
    <w:p w14:paraId="7B0F068A" w14:textId="77777777" w:rsidR="005517C2" w:rsidRDefault="005517C2">
      <w:pPr>
        <w:rPr>
          <w:u w:val="single"/>
        </w:rPr>
      </w:pPr>
    </w:p>
    <w:p w14:paraId="4C316AFF" w14:textId="77777777" w:rsidR="005517C2" w:rsidRDefault="005517C2">
      <w:pPr>
        <w:jc w:val="right"/>
        <w:rPr>
          <w:u w:val="single"/>
        </w:rPr>
      </w:pPr>
    </w:p>
    <w:p w14:paraId="61152701" w14:textId="77777777" w:rsidR="005517C2" w:rsidRDefault="005517C2">
      <w:pPr>
        <w:rPr>
          <w:b/>
        </w:rPr>
      </w:pPr>
    </w:p>
    <w:p w14:paraId="0D10BFA1" w14:textId="77777777" w:rsidR="005517C2" w:rsidRDefault="005517C2">
      <w:pPr>
        <w:rPr>
          <w:b/>
        </w:rPr>
      </w:pPr>
    </w:p>
    <w:p w14:paraId="5C3DCBE5" w14:textId="4FC4A03B" w:rsidR="005517C2" w:rsidRDefault="005517C2">
      <w:pPr>
        <w:rPr>
          <w:b/>
        </w:rPr>
      </w:pPr>
    </w:p>
    <w:p w14:paraId="4543E4C1" w14:textId="58AB9A7A" w:rsidR="00887944" w:rsidRDefault="00887944">
      <w:pPr>
        <w:rPr>
          <w:b/>
        </w:rPr>
      </w:pPr>
    </w:p>
    <w:p w14:paraId="4A521668" w14:textId="4A3276B0" w:rsidR="00887944" w:rsidRDefault="00887944">
      <w:pPr>
        <w:rPr>
          <w:b/>
        </w:rPr>
      </w:pPr>
    </w:p>
    <w:p w14:paraId="0D000ECA" w14:textId="77777777" w:rsidR="00887944" w:rsidRDefault="00887944">
      <w:pPr>
        <w:rPr>
          <w:b/>
        </w:rPr>
      </w:pPr>
      <w:bookmarkStart w:id="0" w:name="_GoBack"/>
      <w:bookmarkEnd w:id="0"/>
    </w:p>
    <w:p w14:paraId="6BE2996D" w14:textId="77777777" w:rsidR="005517C2" w:rsidRDefault="005517C2">
      <w:pPr>
        <w:rPr>
          <w:b/>
        </w:rPr>
      </w:pPr>
    </w:p>
    <w:p w14:paraId="3C36627E" w14:textId="77777777" w:rsidR="005517C2" w:rsidRDefault="00887944">
      <w:pPr>
        <w:jc w:val="center"/>
        <w:sectPr w:rsidR="005517C2">
          <w:pgSz w:w="11910" w:h="16840"/>
          <w:pgMar w:top="567" w:right="995" w:bottom="567" w:left="1701" w:header="720" w:footer="720" w:gutter="0"/>
          <w:cols w:space="720"/>
          <w:docGrid w:linePitch="360"/>
        </w:sectPr>
      </w:pPr>
      <w:r>
        <w:rPr>
          <w:b/>
        </w:rPr>
        <w:t>г. Екатеринбург, 202</w:t>
      </w:r>
      <w:r>
        <w:rPr>
          <w:b/>
        </w:rPr>
        <w:t>4</w:t>
      </w:r>
      <w:r>
        <w:rPr>
          <w:b/>
        </w:rPr>
        <w:t xml:space="preserve"> год</w:t>
      </w:r>
    </w:p>
    <w:p w14:paraId="7D9B39AB" w14:textId="77777777" w:rsidR="005517C2" w:rsidRDefault="00887944">
      <w:pPr>
        <w:pStyle w:val="4"/>
        <w:numPr>
          <w:ilvl w:val="0"/>
          <w:numId w:val="1"/>
        </w:numPr>
        <w:tabs>
          <w:tab w:val="left" w:pos="295"/>
          <w:tab w:val="left" w:pos="851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УЧЕБНОГО ПРЕДМЕТА «МАТЕМАТИЧЕСКИЙ КАЛЕЙДОСКОП»</w:t>
      </w:r>
    </w:p>
    <w:p w14:paraId="6EAC77E0" w14:textId="77777777" w:rsidR="005517C2" w:rsidRDefault="005517C2">
      <w:pPr>
        <w:pStyle w:val="4"/>
        <w:spacing w:before="0"/>
        <w:ind w:left="654"/>
        <w:rPr>
          <w:rFonts w:ascii="Times New Roman" w:hAnsi="Times New Roman" w:cs="Times New Roman"/>
          <w:sz w:val="24"/>
          <w:szCs w:val="24"/>
        </w:rPr>
      </w:pPr>
    </w:p>
    <w:p w14:paraId="57A7030F" w14:textId="77777777" w:rsidR="005517C2" w:rsidRDefault="00887944">
      <w:pPr>
        <w:pStyle w:val="4"/>
        <w:spacing w:before="0"/>
        <w:ind w:left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p w14:paraId="032A088C" w14:textId="77777777" w:rsidR="005517C2" w:rsidRDefault="00887944">
      <w:pPr>
        <w:pStyle w:val="afb"/>
        <w:ind w:left="0" w:firstLine="708"/>
        <w:jc w:val="both"/>
      </w:pPr>
      <w:r>
        <w:t xml:space="preserve">Введение в курс. Обзор курса и его целей. Разъяснение структуры курса и оценочных </w:t>
      </w:r>
      <w:r>
        <w:t xml:space="preserve">критериев. Знакомство с учебными ресурсами. Алгебра и уравнения. Основные понятия алгебры. Решение линейных и квадратных уравнений. Практические задачи на применение уравнений. Геометрия и треугольники. Основные понятия геометрии. Свойства треугольников и </w:t>
      </w:r>
      <w:r>
        <w:t>их классификация. Решение задач на нахождение сторон и углов треугольников. Дроби и процент. Основы работы с дробями. Проценты и их применение. Решение задач на доли и проценты. Стереометрия и объемы</w:t>
      </w:r>
      <w:r>
        <w:t xml:space="preserve">. </w:t>
      </w:r>
      <w:r>
        <w:t xml:space="preserve"> Понятие объема и его вычисление. Особенности работы с </w:t>
      </w:r>
      <w:r>
        <w:t>геометрическими телами. Решение задач на вычисление объемов. Графики и функции. Построение графиков функций. Основные типы функций (линейные, квадратичные, экспоненциальные и др.).</w:t>
      </w:r>
      <w:r>
        <w:t xml:space="preserve"> </w:t>
      </w:r>
      <w:r>
        <w:t>Решение задач на анализ функций.</w:t>
      </w:r>
      <w:r>
        <w:t xml:space="preserve"> </w:t>
      </w:r>
    </w:p>
    <w:p w14:paraId="164BFB63" w14:textId="77777777" w:rsidR="005517C2" w:rsidRDefault="00887944">
      <w:pPr>
        <w:pStyle w:val="afb"/>
        <w:ind w:left="0" w:firstLine="708"/>
        <w:jc w:val="both"/>
      </w:pPr>
      <w:r>
        <w:t>Комбинаторика. Решение комбинаторных зада</w:t>
      </w:r>
      <w:r>
        <w:t>ч перебором вариантов.</w:t>
      </w:r>
      <w:r>
        <w:t xml:space="preserve"> </w:t>
      </w:r>
      <w:r>
        <w:t>Графы. Решение комбинаторных задач с помощью графов.</w:t>
      </w:r>
      <w:r>
        <w:t xml:space="preserve"> </w:t>
      </w:r>
      <w:r>
        <w:t>Комбинаторное правило умножения</w:t>
      </w:r>
      <w:r>
        <w:t xml:space="preserve"> </w:t>
      </w:r>
      <w:r>
        <w:t>Перестановки. Факториал. Определение числа перестановок.</w:t>
      </w:r>
      <w:r>
        <w:t xml:space="preserve"> </w:t>
      </w:r>
      <w:r>
        <w:t>Статистические характеристики набора данных: среднее арифметическое, мода, медиана, наиболь</w:t>
      </w:r>
      <w:r>
        <w:t>шее и наименьшее значение. Практическое применение статистики.</w:t>
      </w:r>
      <w:r>
        <w:t xml:space="preserve"> </w:t>
      </w:r>
    </w:p>
    <w:p w14:paraId="5F33A312" w14:textId="77777777" w:rsidR="005517C2" w:rsidRDefault="00887944">
      <w:pPr>
        <w:pStyle w:val="afb"/>
        <w:ind w:left="0" w:firstLine="708"/>
        <w:jc w:val="both"/>
      </w:pPr>
      <w:r>
        <w:t>Преобразование буквенных выражений. Деление многочлена на многочлен «уголком».</w:t>
      </w:r>
      <w:r>
        <w:t xml:space="preserve"> </w:t>
      </w:r>
      <w:r>
        <w:t>Возведение двучлена в степень. Треугольник Паскаля.</w:t>
      </w:r>
      <w:r>
        <w:t xml:space="preserve"> </w:t>
      </w:r>
    </w:p>
    <w:p w14:paraId="305E98EE" w14:textId="77777777" w:rsidR="005517C2" w:rsidRDefault="00887944">
      <w:pPr>
        <w:pStyle w:val="afb"/>
        <w:ind w:left="0" w:firstLine="708"/>
        <w:jc w:val="both"/>
      </w:pPr>
      <w:r>
        <w:rPr>
          <w:rFonts w:eastAsia="Calibri"/>
        </w:rPr>
        <w:t>Определение уравнений Диофанта. Правила решений уравнений. П</w:t>
      </w:r>
      <w:r>
        <w:t xml:space="preserve">рименение </w:t>
      </w:r>
      <w:proofErr w:type="spellStart"/>
      <w:r>
        <w:rPr>
          <w:rFonts w:eastAsia="Calibri"/>
        </w:rPr>
        <w:t>диофантовых</w:t>
      </w:r>
      <w:proofErr w:type="spellEnd"/>
      <w:r>
        <w:rPr>
          <w:rFonts w:eastAsia="Calibri"/>
        </w:rPr>
        <w:t xml:space="preserve"> уравнений к практическим задачам.</w:t>
      </w:r>
      <w:r>
        <w:rPr>
          <w:rFonts w:eastAsia="Calibri"/>
        </w:rPr>
        <w:t xml:space="preserve"> </w:t>
      </w:r>
      <w:r>
        <w:t>Системы линейных уравнений с двумя переменными. Решение систем уравнений различными способами.</w:t>
      </w:r>
    </w:p>
    <w:p w14:paraId="2807109A" w14:textId="77777777" w:rsidR="005517C2" w:rsidRDefault="00887944">
      <w:pPr>
        <w:pStyle w:val="afb"/>
        <w:ind w:left="0" w:firstLine="708"/>
        <w:jc w:val="both"/>
      </w:pPr>
      <w:r>
        <w:t xml:space="preserve">Итоговое тестирование и повторение Проверка знаний и умений учащихся через тест. Повторение ключевых тем </w:t>
      </w:r>
      <w:r>
        <w:t>курса. Обсуждение вопросов учащихся и разъяснение непонятных моментов. Заключение курса. Подведение итогов и обсуждение достижений учащихся.</w:t>
      </w:r>
    </w:p>
    <w:p w14:paraId="4CFDA8C4" w14:textId="77777777" w:rsidR="005517C2" w:rsidRDefault="005517C2">
      <w:pPr>
        <w:pStyle w:val="afb"/>
        <w:ind w:left="0" w:firstLine="708"/>
        <w:jc w:val="both"/>
      </w:pPr>
    </w:p>
    <w:p w14:paraId="233FC66C" w14:textId="77777777" w:rsidR="005517C2" w:rsidRDefault="005517C2">
      <w:pPr>
        <w:pStyle w:val="afb"/>
        <w:ind w:left="0" w:firstLine="708"/>
        <w:jc w:val="both"/>
      </w:pPr>
    </w:p>
    <w:p w14:paraId="1BFBA023" w14:textId="77777777" w:rsidR="005517C2" w:rsidRDefault="00887944">
      <w:pPr>
        <w:pStyle w:val="4"/>
        <w:numPr>
          <w:ilvl w:val="0"/>
          <w:numId w:val="1"/>
        </w:numPr>
        <w:tabs>
          <w:tab w:val="left" w:pos="295"/>
          <w:tab w:val="left" w:pos="851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 УЧЕБНОГО КУРСА </w:t>
      </w:r>
      <w:r>
        <w:rPr>
          <w:rFonts w:ascii="Times New Roman" w:hAnsi="Times New Roman" w:cs="Times New Roman"/>
          <w:sz w:val="24"/>
          <w:szCs w:val="24"/>
        </w:rPr>
        <w:br/>
        <w:t>«МАТЕМАТИЧЕСКИЙ КАЛЕЙДОСКОП»</w:t>
      </w:r>
    </w:p>
    <w:p w14:paraId="0234CC9F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 xml:space="preserve">7 класс </w:t>
      </w:r>
    </w:p>
    <w:p w14:paraId="2F66641E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Освоение учебного курса «М</w:t>
      </w:r>
      <w:r>
        <w:t xml:space="preserve">атематический калейдоскоп» должно обеспечивать достижение на уровне основного общего образования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результатов:</w:t>
      </w:r>
    </w:p>
    <w:p w14:paraId="1DF86484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ЛИЧНОСТНЫЕ РЕЗУЛЬТАТЫ</w:t>
      </w:r>
    </w:p>
    <w:p w14:paraId="0AC0E0C2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Патриотическое воспитание:</w:t>
      </w:r>
    </w:p>
    <w:p w14:paraId="0EADAE96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проявлением интереса к прошлому</w:t>
      </w:r>
      <w:r>
        <w:t xml:space="preserve">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14:paraId="23A3D735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Гражданское и духовно-нравственное воспитание:</w:t>
      </w:r>
    </w:p>
    <w:p w14:paraId="584A151F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готовност</w:t>
      </w:r>
      <w:r>
        <w:t>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14:paraId="55C38D1A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 xml:space="preserve">готовностью к обсуждению этических проблем, </w:t>
      </w:r>
      <w:r>
        <w:t>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14:paraId="48C1ED9B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Трудовое воспитание:</w:t>
      </w:r>
    </w:p>
    <w:p w14:paraId="1FA248EE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установкой на активное участие в решении практических задач математической направленности, осознанием важно</w:t>
      </w:r>
      <w:r>
        <w:t>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</w:t>
      </w:r>
      <w:r>
        <w:t>венных потребностей.</w:t>
      </w:r>
    </w:p>
    <w:p w14:paraId="780C070D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Эстетическое воспитание:</w:t>
      </w:r>
    </w:p>
    <w:p w14:paraId="2E087C89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lastRenderedPageBreak/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14:paraId="37433B2D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Ценности научного познания:</w:t>
      </w:r>
    </w:p>
    <w:p w14:paraId="01AE7A86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 xml:space="preserve">ориентацией в </w:t>
      </w:r>
      <w:r>
        <w:t>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</w:t>
      </w:r>
      <w:r>
        <w:t>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14:paraId="5315B9C1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Физическое воспитание, формирование культуры здоровья и эмоционального благополучия:</w:t>
      </w:r>
    </w:p>
    <w:p w14:paraId="04E0EAEE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 xml:space="preserve">готовностью применять </w:t>
      </w:r>
      <w:r>
        <w:t xml:space="preserve">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</w:t>
      </w:r>
      <w:r>
        <w:t>же права другого человека.</w:t>
      </w:r>
    </w:p>
    <w:p w14:paraId="3498947D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Экологическое воспитание:</w:t>
      </w:r>
    </w:p>
    <w:p w14:paraId="1CDCD381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</w:t>
      </w:r>
      <w:r>
        <w:t>ного характера экологических проблем и путей их решения.</w:t>
      </w:r>
    </w:p>
    <w:p w14:paraId="67DAD42F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50E37EAE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готовностью к действиям в условиях неопределённости, повышению уровня своей компетен</w:t>
      </w:r>
      <w:r>
        <w:t>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3C3FFDB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необходимостью в формировании новых знаний, в том числе формулировать идеи, понятия</w:t>
      </w:r>
      <w:r>
        <w:t xml:space="preserve">, гипотезы об объектах и явлениях, в том числе ранее не известных, осознавать дефициты собственных знаний и компетентностей, планировать своё развитие; </w:t>
      </w:r>
    </w:p>
    <w:p w14:paraId="0A938701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способностью осознавать стрессовую ситуацию, воспринимать стрессовую ситуацию как вызов, требующий конт</w:t>
      </w:r>
      <w:r>
        <w:t>рмер, корректировать принимаемые решения и действия, формулировать и оценивать риски и последствия, формировать опыт.</w:t>
      </w:r>
    </w:p>
    <w:p w14:paraId="28CCD42E" w14:textId="77777777" w:rsidR="005517C2" w:rsidRDefault="005517C2">
      <w:pPr>
        <w:pStyle w:val="af5"/>
        <w:spacing w:before="0" w:beforeAutospacing="0" w:after="0" w:afterAutospacing="0"/>
        <w:ind w:firstLine="567"/>
        <w:jc w:val="both"/>
      </w:pPr>
    </w:p>
    <w:p w14:paraId="2E1CA9D3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МЕТАПРЕДМЕТНЫЕ РЕЗУЛЬТАТЫ</w:t>
      </w:r>
    </w:p>
    <w:p w14:paraId="4F2A353F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Универсальные познавательные действия</w:t>
      </w:r>
    </w:p>
    <w:p w14:paraId="144330E5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rPr>
          <w:b/>
        </w:rPr>
        <w:t>Базовые логические действия:</w:t>
      </w:r>
    </w:p>
    <w:p w14:paraId="10F8185B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выявлять и характеризовать существенные приз</w:t>
      </w:r>
      <w:r>
        <w:t>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48FD3C9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формулировать определения понятий; уст</w:t>
      </w:r>
      <w:r>
        <w:t>анавливать существенный признак классификации, основания для обобщения и сравнения, критерии проводимого анализа;</w:t>
      </w:r>
    </w:p>
    <w:p w14:paraId="6EE286FA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634E682F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выявлять математ</w:t>
      </w:r>
      <w:r>
        <w:t>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14:paraId="1AF5634D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делать выводы с использованием законов логики, дедуктивных и индуктивных умозаключений, умоза</w:t>
      </w:r>
      <w:r>
        <w:t>ключений по аналогии;</w:t>
      </w:r>
    </w:p>
    <w:p w14:paraId="310E69A2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 обосновывать собственны</w:t>
      </w:r>
      <w:r>
        <w:t>е рассуждения;</w:t>
      </w:r>
    </w:p>
    <w:p w14:paraId="4721037C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995D621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Базовые исследовательские действия:</w:t>
      </w:r>
    </w:p>
    <w:p w14:paraId="3164B977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lastRenderedPageBreak/>
        <w:t xml:space="preserve">использовать вопросы как исследовательский инструмент познания; </w:t>
      </w:r>
    </w:p>
    <w:p w14:paraId="79AFE44F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 xml:space="preserve">формулировать вопросы, фиксирующие противоречие, проблему, самостоятельно устанавливать искомое и данное, формировать гипотезу, </w:t>
      </w:r>
    </w:p>
    <w:p w14:paraId="34933DCB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аргументировать свою позицию, мнение;</w:t>
      </w:r>
    </w:p>
    <w:p w14:paraId="64F5A55C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проводить по самостоятел</w:t>
      </w:r>
      <w:r>
        <w:t xml:space="preserve">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14:paraId="0A9E46EC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самостоятельно формулировать обобщения и выводы по результатам проведённого наблюдения, исследов</w:t>
      </w:r>
      <w:r>
        <w:t>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14:paraId="54933F62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Работа с информацией:</w:t>
      </w:r>
    </w:p>
    <w:p w14:paraId="3CE7F99B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выявлять недостаточность и избыточность информации</w:t>
      </w:r>
      <w:r>
        <w:t>, данных, необходимых для решения задачи;</w:t>
      </w:r>
    </w:p>
    <w:p w14:paraId="44956B41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14:paraId="76205775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выбирать форму представления информации и иллюстрировать решаемые задачи схемами, диаграммами, иной гра</w:t>
      </w:r>
      <w:r>
        <w:t>фикой и их комбинациями;</w:t>
      </w:r>
    </w:p>
    <w:p w14:paraId="62FBC75B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оценивать надёжность информации по критериям, предложенным учителем или сформулированным самостоятельно.</w:t>
      </w:r>
    </w:p>
    <w:p w14:paraId="3A00F118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Универсальные коммуникативные действия</w:t>
      </w:r>
    </w:p>
    <w:p w14:paraId="581661DD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Общение:</w:t>
      </w:r>
    </w:p>
    <w:p w14:paraId="580EBCA4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воспринимать и формулировать суждения в соответствии с условиями и целями обще</w:t>
      </w:r>
      <w:r>
        <w:t>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3FFED22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в ходе обсуждения задавать вопросы по существу обсуждаемой темы, проблемы, решаемой задачи, в</w:t>
      </w:r>
      <w:r>
        <w:t>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F0A5195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представлять результаты решения задачи</w:t>
      </w:r>
      <w:r>
        <w:t>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3EE2093C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Совместная деятельность (сотрудничество):</w:t>
      </w:r>
    </w:p>
    <w:p w14:paraId="25276010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понимать и использовать преимущества командной и индивидуальной работы при реше</w:t>
      </w:r>
      <w:r>
        <w:t>нии учебных математических задач;</w:t>
      </w:r>
    </w:p>
    <w:p w14:paraId="3FA710A4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18AA2B1F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участвовать в групповых фо</w:t>
      </w:r>
      <w:r>
        <w:t>рмах работы (обсуждения, обмен мнениями, мозговые штурмы и др.);</w:t>
      </w:r>
    </w:p>
    <w:p w14:paraId="454B1561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выполнять свою часть работы и координировать свои действия с другими членами команды;</w:t>
      </w:r>
    </w:p>
    <w:p w14:paraId="34CC747B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оценивать качество своего вклада в общий продукт по критериям, сформулированным участниками взаимодействи</w:t>
      </w:r>
      <w:r>
        <w:t>я.</w:t>
      </w:r>
    </w:p>
    <w:p w14:paraId="239DD598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Универсальные регулятивные действия</w:t>
      </w:r>
    </w:p>
    <w:p w14:paraId="4786590E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Самоорганизация:</w:t>
      </w:r>
    </w:p>
    <w:p w14:paraId="34F7A4E4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</w:t>
      </w:r>
      <w:r>
        <w:t>ий с учётом новой информации.</w:t>
      </w:r>
    </w:p>
    <w:p w14:paraId="56738F61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Самоконтроль (рефлексия):</w:t>
      </w:r>
    </w:p>
    <w:p w14:paraId="321C47C9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владеть способами самопроверки, самоконтроля процесса и результата решения математической задачи;</w:t>
      </w:r>
    </w:p>
    <w:p w14:paraId="665A37EA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предвидеть трудности, которые могут возникнуть при решении задачи, вносить коррективы в деятельность н</w:t>
      </w:r>
      <w:r>
        <w:t>а основе новых обстоятельств, найденных ошибок, выявленных трудностей;</w:t>
      </w:r>
    </w:p>
    <w:p w14:paraId="1CA4F412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t>недостижения</w:t>
      </w:r>
      <w:proofErr w:type="spellEnd"/>
      <w:r>
        <w:t xml:space="preserve"> цели, находить ошибку, давать оценку приобретённому опыту.</w:t>
      </w:r>
    </w:p>
    <w:p w14:paraId="2CFBECF1" w14:textId="77777777" w:rsidR="005517C2" w:rsidRDefault="005517C2">
      <w:pPr>
        <w:pStyle w:val="af5"/>
        <w:spacing w:before="0" w:beforeAutospacing="0" w:after="0" w:afterAutospacing="0"/>
        <w:ind w:firstLine="567"/>
        <w:jc w:val="both"/>
        <w:rPr>
          <w:b/>
        </w:rPr>
      </w:pPr>
    </w:p>
    <w:p w14:paraId="02D31BAB" w14:textId="77777777" w:rsidR="005517C2" w:rsidRDefault="00887944">
      <w:pPr>
        <w:pStyle w:val="af5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 xml:space="preserve">ПРЕДМЕТНЫЕ </w:t>
      </w:r>
    </w:p>
    <w:p w14:paraId="27671CCA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Предметные результаты освоения курса «Математический калейдоскоп» в 7 классе характеризуются следующими умениями.</w:t>
      </w:r>
    </w:p>
    <w:p w14:paraId="134CA5AB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Знать основные типы сюжетных задач и приемы их решения;</w:t>
      </w:r>
    </w:p>
    <w:p w14:paraId="44D32DB4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Овладеть базовыми понятиями по основным разделам содержания; представления</w:t>
      </w:r>
      <w:r>
        <w:t>ми об основных изучаемых понятиях как важнейших математических моделях, позволяющих описывать и изучать реальные процессы и явления;</w:t>
      </w:r>
    </w:p>
    <w:p w14:paraId="25B14FC0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Уметь работать с математическим текстом, точно и грамотно выражать свои мысли в устной и письменной речи с применением мате</w:t>
      </w:r>
      <w:r>
        <w:t>матической терминологии и символики;</w:t>
      </w:r>
    </w:p>
    <w:p w14:paraId="54307F86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Развить представления о числе, овладеть навыками устных, письменных, инструментальных вычислений;</w:t>
      </w:r>
    </w:p>
    <w:p w14:paraId="1ACB4CED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Применять изученные методы и приемы при решении сюжетных задач, различных типов;</w:t>
      </w:r>
    </w:p>
    <w:p w14:paraId="4E069E96" w14:textId="77777777" w:rsidR="005517C2" w:rsidRDefault="00887944">
      <w:pPr>
        <w:pStyle w:val="af5"/>
        <w:spacing w:before="0" w:beforeAutospacing="0" w:after="0" w:afterAutospacing="0"/>
        <w:ind w:firstLine="567"/>
        <w:jc w:val="both"/>
      </w:pPr>
      <w:r>
        <w:t>Производить прикидку и оценку результато</w:t>
      </w:r>
      <w:r>
        <w:t>в вычислений, использовать рациональные способы решения задач.</w:t>
      </w:r>
    </w:p>
    <w:p w14:paraId="1DB831C8" w14:textId="77777777" w:rsidR="005517C2" w:rsidRDefault="005517C2">
      <w:pPr>
        <w:pStyle w:val="af5"/>
        <w:spacing w:before="0" w:beforeAutospacing="0" w:after="0" w:afterAutospacing="0"/>
        <w:ind w:firstLine="567"/>
        <w:jc w:val="both"/>
      </w:pPr>
    </w:p>
    <w:p w14:paraId="46448056" w14:textId="77777777" w:rsidR="005517C2" w:rsidRDefault="00887944">
      <w:pPr>
        <w:pStyle w:val="4"/>
        <w:numPr>
          <w:ilvl w:val="0"/>
          <w:numId w:val="1"/>
        </w:numPr>
        <w:tabs>
          <w:tab w:val="left" w:pos="295"/>
          <w:tab w:val="left" w:pos="851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14:paraId="69E586D4" w14:textId="77777777" w:rsidR="005517C2" w:rsidRDefault="00887944">
      <w:pPr>
        <w:pStyle w:val="afb"/>
        <w:tabs>
          <w:tab w:val="left" w:pos="851"/>
        </w:tabs>
        <w:spacing w:after="120"/>
        <w:ind w:left="357"/>
        <w:jc w:val="center"/>
        <w:rPr>
          <w:b/>
        </w:rPr>
      </w:pPr>
      <w:r>
        <w:rPr>
          <w:b/>
        </w:rPr>
        <w:t>7 класс</w:t>
      </w:r>
    </w:p>
    <w:tbl>
      <w:tblPr>
        <w:tblStyle w:val="af8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708"/>
        <w:gridCol w:w="2976"/>
        <w:gridCol w:w="1844"/>
      </w:tblGrid>
      <w:tr w:rsidR="005517C2" w14:paraId="7775BC37" w14:textId="77777777">
        <w:tc>
          <w:tcPr>
            <w:tcW w:w="846" w:type="dxa"/>
          </w:tcPr>
          <w:p w14:paraId="7881A219" w14:textId="77777777" w:rsidR="005517C2" w:rsidRDefault="0088794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уро-ка п./п</w:t>
            </w:r>
          </w:p>
        </w:tc>
        <w:tc>
          <w:tcPr>
            <w:tcW w:w="3544" w:type="dxa"/>
          </w:tcPr>
          <w:p w14:paraId="31BDE777" w14:textId="77777777" w:rsidR="005517C2" w:rsidRDefault="00887944">
            <w:pPr>
              <w:tabs>
                <w:tab w:val="left" w:pos="851"/>
              </w:tabs>
              <w:ind w:right="-11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708" w:type="dxa"/>
          </w:tcPr>
          <w:p w14:paraId="1EDA8083" w14:textId="77777777" w:rsidR="005517C2" w:rsidRDefault="008879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  <w:p w14:paraId="0D38A6C0" w14:textId="77777777" w:rsidR="005517C2" w:rsidRDefault="0088794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академических часов</w:t>
            </w:r>
          </w:p>
        </w:tc>
        <w:tc>
          <w:tcPr>
            <w:tcW w:w="2976" w:type="dxa"/>
          </w:tcPr>
          <w:p w14:paraId="35091760" w14:textId="77777777" w:rsidR="005517C2" w:rsidRDefault="00887944">
            <w:pPr>
              <w:jc w:val="center"/>
              <w:rPr>
                <w:rStyle w:val="a6"/>
                <w:rFonts w:eastAsia="Times New Roman"/>
                <w:b w:val="0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844" w:type="dxa"/>
          </w:tcPr>
          <w:p w14:paraId="794D4E63" w14:textId="77777777" w:rsidR="005517C2" w:rsidRDefault="00887944">
            <w:pPr>
              <w:ind w:hanging="17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Электронные</w:t>
            </w:r>
          </w:p>
          <w:p w14:paraId="62DF4671" w14:textId="77777777" w:rsidR="005517C2" w:rsidRDefault="00887944">
            <w:pPr>
              <w:ind w:hanging="17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(цифровые)</w:t>
            </w:r>
          </w:p>
          <w:p w14:paraId="6627FE25" w14:textId="77777777" w:rsidR="005517C2" w:rsidRDefault="008879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образовательные ресурсы</w:t>
            </w:r>
          </w:p>
        </w:tc>
      </w:tr>
      <w:tr w:rsidR="005517C2" w14:paraId="2A4E0FE2" w14:textId="77777777">
        <w:tc>
          <w:tcPr>
            <w:tcW w:w="9918" w:type="dxa"/>
            <w:gridSpan w:val="5"/>
          </w:tcPr>
          <w:p w14:paraId="00D7F932" w14:textId="77777777" w:rsidR="005517C2" w:rsidRDefault="00887944">
            <w:pPr>
              <w:tabs>
                <w:tab w:val="left" w:pos="851"/>
              </w:tabs>
            </w:pPr>
            <w:r>
              <w:rPr>
                <w:b/>
              </w:rPr>
              <w:t>Раздел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12"/>
              </w:rPr>
              <w:t>1</w:t>
            </w:r>
            <w:r>
              <w:rPr>
                <w:b/>
              </w:rPr>
              <w:t>.</w:t>
            </w:r>
            <w:r>
              <w:rPr>
                <w:b/>
                <w:spacing w:val="13"/>
              </w:rPr>
              <w:t xml:space="preserve"> Текстовые задачи, 14 час.</w:t>
            </w:r>
          </w:p>
        </w:tc>
      </w:tr>
      <w:tr w:rsidR="005517C2" w14:paraId="0731F105" w14:textId="77777777">
        <w:tc>
          <w:tcPr>
            <w:tcW w:w="846" w:type="dxa"/>
          </w:tcPr>
          <w:p w14:paraId="4E4134BF" w14:textId="77777777" w:rsidR="005517C2" w:rsidRDefault="00887944">
            <w:pPr>
              <w:pStyle w:val="afb"/>
              <w:tabs>
                <w:tab w:val="left" w:pos="851"/>
              </w:tabs>
              <w:ind w:left="0"/>
            </w:pPr>
            <w:r>
              <w:t>1.1</w:t>
            </w:r>
          </w:p>
        </w:tc>
        <w:tc>
          <w:tcPr>
            <w:tcW w:w="3544" w:type="dxa"/>
          </w:tcPr>
          <w:p w14:paraId="4F13AB8B" w14:textId="77777777" w:rsidR="005517C2" w:rsidRDefault="00887944">
            <w:r>
              <w:t>Введение в курс</w:t>
            </w:r>
          </w:p>
          <w:p w14:paraId="6FADE800" w14:textId="77777777" w:rsidR="005517C2" w:rsidRDefault="00887944">
            <w:r>
              <w:t>Обзор курса и его целей.</w:t>
            </w:r>
          </w:p>
          <w:p w14:paraId="7C5D6DDA" w14:textId="77777777" w:rsidR="005517C2" w:rsidRDefault="00887944">
            <w:r>
              <w:t>Разъяснение структуры курса и оценочных критериев.</w:t>
            </w:r>
          </w:p>
          <w:p w14:paraId="52CFD657" w14:textId="77777777" w:rsidR="005517C2" w:rsidRDefault="00887944">
            <w:r>
              <w:t>Знакомство с учебными ресурсами.</w:t>
            </w:r>
          </w:p>
        </w:tc>
        <w:tc>
          <w:tcPr>
            <w:tcW w:w="708" w:type="dxa"/>
          </w:tcPr>
          <w:p w14:paraId="6855944B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 w:val="restart"/>
          </w:tcPr>
          <w:p w14:paraId="60ABB840" w14:textId="77777777" w:rsidR="005517C2" w:rsidRDefault="00887944">
            <w:r>
              <w:t>Задания нестандартного содержания из разных разделов программы: нумерация, арифметические действия, величины, алгебраический и ге</w:t>
            </w:r>
            <w:r>
              <w:t>ометрический материал и отвечают определенным требованиям. Задания ориентированы на усвоение знаний, умений, навыков, предусмотренных программой математики для 7 класса.</w:t>
            </w:r>
          </w:p>
          <w:p w14:paraId="7359ADE1" w14:textId="77777777" w:rsidR="005517C2" w:rsidRDefault="00887944">
            <w:r>
              <w:t>Формулировка заданий побуждает учащихся к наблюдению, анализу, сравнению, обобщению.</w:t>
            </w:r>
          </w:p>
          <w:p w14:paraId="4ED81837" w14:textId="77777777" w:rsidR="005517C2" w:rsidRDefault="00887944">
            <w:r>
              <w:t>З</w:t>
            </w:r>
            <w:r>
              <w:t xml:space="preserve">адания нацелены на формирование умений: а) выделять в объектах </w:t>
            </w:r>
            <w:r>
              <w:lastRenderedPageBreak/>
              <w:t>различные признаки, которые характеризуют те или иные изменения, соответствия, зависимости; б) фиксировать их в различных формах (рисунком, числовым выражением, равенством, таблицей, схемой, пр</w:t>
            </w:r>
            <w:r>
              <w:t>авилом). При этом главный акцент при подборе заданий сделан на развитие учащихся средних и даже слабых по успеваемости. В связи с этим многие</w:t>
            </w:r>
          </w:p>
          <w:p w14:paraId="0E8224C2" w14:textId="77777777" w:rsidR="005517C2" w:rsidRDefault="00887944">
            <w:r>
              <w:t>задания первого раздела содержат указания, помогающие учащимся найти разные способы его решения.</w:t>
            </w:r>
          </w:p>
          <w:p w14:paraId="48AF4716" w14:textId="77777777" w:rsidR="005517C2" w:rsidRDefault="005517C2"/>
        </w:tc>
        <w:tc>
          <w:tcPr>
            <w:tcW w:w="1844" w:type="dxa"/>
            <w:vMerge w:val="restart"/>
          </w:tcPr>
          <w:p w14:paraId="6DB06921" w14:textId="77777777" w:rsidR="005517C2" w:rsidRDefault="00887944">
            <w:pPr>
              <w:tabs>
                <w:tab w:val="left" w:pos="851"/>
              </w:tabs>
            </w:pPr>
            <w:r>
              <w:lastRenderedPageBreak/>
              <w:t>https://education.yandex.ru/</w:t>
            </w:r>
          </w:p>
        </w:tc>
      </w:tr>
      <w:tr w:rsidR="005517C2" w14:paraId="7BDB36E8" w14:textId="77777777">
        <w:tc>
          <w:tcPr>
            <w:tcW w:w="846" w:type="dxa"/>
          </w:tcPr>
          <w:p w14:paraId="730AAFB6" w14:textId="77777777" w:rsidR="005517C2" w:rsidRDefault="00887944">
            <w:pPr>
              <w:pStyle w:val="afb"/>
              <w:tabs>
                <w:tab w:val="left" w:pos="851"/>
              </w:tabs>
              <w:ind w:left="0"/>
            </w:pPr>
            <w:r>
              <w:t>1.2</w:t>
            </w:r>
          </w:p>
        </w:tc>
        <w:tc>
          <w:tcPr>
            <w:tcW w:w="3544" w:type="dxa"/>
          </w:tcPr>
          <w:p w14:paraId="54C62155" w14:textId="77777777" w:rsidR="005517C2" w:rsidRDefault="00887944">
            <w:r>
              <w:t>Задачи. Круги и графы Эйлера</w:t>
            </w:r>
          </w:p>
        </w:tc>
        <w:tc>
          <w:tcPr>
            <w:tcW w:w="708" w:type="dxa"/>
          </w:tcPr>
          <w:p w14:paraId="2CA56940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7F3297A2" w14:textId="77777777" w:rsidR="005517C2" w:rsidRDefault="005517C2"/>
        </w:tc>
        <w:tc>
          <w:tcPr>
            <w:tcW w:w="1844" w:type="dxa"/>
            <w:vMerge/>
          </w:tcPr>
          <w:p w14:paraId="789BD8A5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5E9F2B83" w14:textId="77777777">
        <w:tc>
          <w:tcPr>
            <w:tcW w:w="846" w:type="dxa"/>
          </w:tcPr>
          <w:p w14:paraId="2B394ADA" w14:textId="77777777" w:rsidR="005517C2" w:rsidRDefault="00887944">
            <w:pPr>
              <w:pStyle w:val="afb"/>
              <w:tabs>
                <w:tab w:val="left" w:pos="851"/>
              </w:tabs>
              <w:ind w:left="0"/>
            </w:pPr>
            <w:r>
              <w:t>1.3</w:t>
            </w:r>
          </w:p>
        </w:tc>
        <w:tc>
          <w:tcPr>
            <w:tcW w:w="3544" w:type="dxa"/>
          </w:tcPr>
          <w:p w14:paraId="526564C6" w14:textId="77777777" w:rsidR="005517C2" w:rsidRDefault="00887944">
            <w:r>
              <w:t>Алгебра и уравнения</w:t>
            </w:r>
          </w:p>
          <w:p w14:paraId="50F67863" w14:textId="77777777" w:rsidR="005517C2" w:rsidRDefault="00887944">
            <w:r>
              <w:t>Основные понятия алгебры.</w:t>
            </w:r>
          </w:p>
          <w:p w14:paraId="6880015A" w14:textId="77777777" w:rsidR="005517C2" w:rsidRDefault="00887944">
            <w:r>
              <w:t>Решение линейных и квадратных уравнений.</w:t>
            </w:r>
          </w:p>
          <w:p w14:paraId="3C863ACE" w14:textId="77777777" w:rsidR="005517C2" w:rsidRDefault="00887944">
            <w:r>
              <w:t>Практические задачи на применение уравнений.</w:t>
            </w:r>
          </w:p>
        </w:tc>
        <w:tc>
          <w:tcPr>
            <w:tcW w:w="708" w:type="dxa"/>
          </w:tcPr>
          <w:p w14:paraId="54F32C4C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1EB1B131" w14:textId="77777777" w:rsidR="005517C2" w:rsidRDefault="005517C2"/>
        </w:tc>
        <w:tc>
          <w:tcPr>
            <w:tcW w:w="1844" w:type="dxa"/>
            <w:vMerge/>
          </w:tcPr>
          <w:p w14:paraId="68C63644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3B3224F6" w14:textId="77777777">
        <w:tc>
          <w:tcPr>
            <w:tcW w:w="846" w:type="dxa"/>
          </w:tcPr>
          <w:p w14:paraId="0EB4B890" w14:textId="77777777" w:rsidR="005517C2" w:rsidRDefault="00887944">
            <w:pPr>
              <w:pStyle w:val="afb"/>
              <w:tabs>
                <w:tab w:val="left" w:pos="851"/>
              </w:tabs>
              <w:ind w:left="0"/>
            </w:pPr>
            <w:r>
              <w:t>1.4</w:t>
            </w:r>
          </w:p>
        </w:tc>
        <w:tc>
          <w:tcPr>
            <w:tcW w:w="3544" w:type="dxa"/>
          </w:tcPr>
          <w:p w14:paraId="5B324D5D" w14:textId="77777777" w:rsidR="005517C2" w:rsidRDefault="00887944">
            <w:r>
              <w:t>Олимпиадные задачи на составление уравнений</w:t>
            </w:r>
          </w:p>
        </w:tc>
        <w:tc>
          <w:tcPr>
            <w:tcW w:w="708" w:type="dxa"/>
          </w:tcPr>
          <w:p w14:paraId="66642354" w14:textId="77777777" w:rsidR="005517C2" w:rsidRDefault="00887944">
            <w:pPr>
              <w:tabs>
                <w:tab w:val="left" w:pos="851"/>
              </w:tabs>
            </w:pPr>
            <w:r>
              <w:t>2</w:t>
            </w:r>
          </w:p>
        </w:tc>
        <w:tc>
          <w:tcPr>
            <w:tcW w:w="2976" w:type="dxa"/>
            <w:vMerge/>
          </w:tcPr>
          <w:p w14:paraId="12DFD4F5" w14:textId="77777777" w:rsidR="005517C2" w:rsidRDefault="005517C2"/>
        </w:tc>
        <w:tc>
          <w:tcPr>
            <w:tcW w:w="1844" w:type="dxa"/>
            <w:vMerge/>
          </w:tcPr>
          <w:p w14:paraId="53D9B911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56208DCE" w14:textId="77777777">
        <w:tc>
          <w:tcPr>
            <w:tcW w:w="846" w:type="dxa"/>
          </w:tcPr>
          <w:p w14:paraId="68E55890" w14:textId="77777777" w:rsidR="005517C2" w:rsidRDefault="00887944">
            <w:pPr>
              <w:pStyle w:val="afb"/>
              <w:tabs>
                <w:tab w:val="left" w:pos="851"/>
              </w:tabs>
              <w:ind w:left="0"/>
            </w:pPr>
            <w:r>
              <w:t>1.5</w:t>
            </w:r>
          </w:p>
        </w:tc>
        <w:tc>
          <w:tcPr>
            <w:tcW w:w="3544" w:type="dxa"/>
          </w:tcPr>
          <w:p w14:paraId="4604A582" w14:textId="77777777" w:rsidR="005517C2" w:rsidRDefault="00887944">
            <w:r>
              <w:t>Геометрия и треугольники</w:t>
            </w:r>
          </w:p>
          <w:p w14:paraId="3FC204E7" w14:textId="77777777" w:rsidR="005517C2" w:rsidRDefault="00887944">
            <w:r>
              <w:t>Основные понятия геометрии.</w:t>
            </w:r>
          </w:p>
          <w:p w14:paraId="5BDA6A58" w14:textId="77777777" w:rsidR="005517C2" w:rsidRDefault="00887944">
            <w:r>
              <w:t>Свойства треугольников и их классификация.</w:t>
            </w:r>
          </w:p>
        </w:tc>
        <w:tc>
          <w:tcPr>
            <w:tcW w:w="708" w:type="dxa"/>
          </w:tcPr>
          <w:p w14:paraId="5C2793AE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12905CE5" w14:textId="77777777" w:rsidR="005517C2" w:rsidRDefault="005517C2"/>
        </w:tc>
        <w:tc>
          <w:tcPr>
            <w:tcW w:w="1844" w:type="dxa"/>
            <w:vMerge/>
          </w:tcPr>
          <w:p w14:paraId="1922663F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28EAA814" w14:textId="77777777">
        <w:tc>
          <w:tcPr>
            <w:tcW w:w="846" w:type="dxa"/>
          </w:tcPr>
          <w:p w14:paraId="5F05A5E9" w14:textId="77777777" w:rsidR="005517C2" w:rsidRDefault="00887944">
            <w:pPr>
              <w:pStyle w:val="afb"/>
              <w:tabs>
                <w:tab w:val="left" w:pos="851"/>
              </w:tabs>
              <w:ind w:left="0"/>
            </w:pPr>
            <w:r>
              <w:t>1.6</w:t>
            </w:r>
          </w:p>
        </w:tc>
        <w:tc>
          <w:tcPr>
            <w:tcW w:w="3544" w:type="dxa"/>
          </w:tcPr>
          <w:p w14:paraId="040DAE73" w14:textId="77777777" w:rsidR="005517C2" w:rsidRDefault="00887944">
            <w:r>
              <w:t>Решение задач на нахождение сторон и углов треугольников</w:t>
            </w:r>
          </w:p>
        </w:tc>
        <w:tc>
          <w:tcPr>
            <w:tcW w:w="708" w:type="dxa"/>
          </w:tcPr>
          <w:p w14:paraId="09597E61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259E0E15" w14:textId="77777777" w:rsidR="005517C2" w:rsidRDefault="005517C2"/>
        </w:tc>
        <w:tc>
          <w:tcPr>
            <w:tcW w:w="1844" w:type="dxa"/>
            <w:vMerge/>
          </w:tcPr>
          <w:p w14:paraId="742F7AF1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5B50F31F" w14:textId="77777777">
        <w:tc>
          <w:tcPr>
            <w:tcW w:w="846" w:type="dxa"/>
          </w:tcPr>
          <w:p w14:paraId="461AFE26" w14:textId="77777777" w:rsidR="005517C2" w:rsidRDefault="00887944">
            <w:r>
              <w:t>1.7</w:t>
            </w:r>
          </w:p>
        </w:tc>
        <w:tc>
          <w:tcPr>
            <w:tcW w:w="3544" w:type="dxa"/>
          </w:tcPr>
          <w:p w14:paraId="3CFDE108" w14:textId="77777777" w:rsidR="005517C2" w:rsidRDefault="00887944">
            <w:r>
              <w:t>Дроби и проценты</w:t>
            </w:r>
          </w:p>
          <w:p w14:paraId="7C32239A" w14:textId="77777777" w:rsidR="005517C2" w:rsidRDefault="00887944">
            <w:r>
              <w:t>Основы работы с дробями.</w:t>
            </w:r>
          </w:p>
        </w:tc>
        <w:tc>
          <w:tcPr>
            <w:tcW w:w="708" w:type="dxa"/>
          </w:tcPr>
          <w:p w14:paraId="287D3135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6EAA3A63" w14:textId="77777777" w:rsidR="005517C2" w:rsidRDefault="005517C2"/>
        </w:tc>
        <w:tc>
          <w:tcPr>
            <w:tcW w:w="1844" w:type="dxa"/>
            <w:vMerge/>
          </w:tcPr>
          <w:p w14:paraId="3999B252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21E35EE5" w14:textId="77777777">
        <w:tc>
          <w:tcPr>
            <w:tcW w:w="846" w:type="dxa"/>
          </w:tcPr>
          <w:p w14:paraId="45DB58CF" w14:textId="77777777" w:rsidR="005517C2" w:rsidRDefault="00887944">
            <w:r>
              <w:lastRenderedPageBreak/>
              <w:t>1.8</w:t>
            </w:r>
          </w:p>
        </w:tc>
        <w:tc>
          <w:tcPr>
            <w:tcW w:w="3544" w:type="dxa"/>
          </w:tcPr>
          <w:p w14:paraId="5D2EDB52" w14:textId="77777777" w:rsidR="005517C2" w:rsidRDefault="00887944">
            <w:r>
              <w:t xml:space="preserve">Проценты и их </w:t>
            </w:r>
            <w:r>
              <w:t>применение.</w:t>
            </w:r>
          </w:p>
          <w:p w14:paraId="502D5D89" w14:textId="77777777" w:rsidR="005517C2" w:rsidRDefault="00887944">
            <w:r>
              <w:t>Решение задач на доли и проценты.</w:t>
            </w:r>
          </w:p>
        </w:tc>
        <w:tc>
          <w:tcPr>
            <w:tcW w:w="708" w:type="dxa"/>
          </w:tcPr>
          <w:p w14:paraId="3B876E7B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1CAF078B" w14:textId="77777777" w:rsidR="005517C2" w:rsidRDefault="005517C2"/>
        </w:tc>
        <w:tc>
          <w:tcPr>
            <w:tcW w:w="1844" w:type="dxa"/>
            <w:vMerge/>
          </w:tcPr>
          <w:p w14:paraId="059BB8CA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0C21D562" w14:textId="77777777">
        <w:tc>
          <w:tcPr>
            <w:tcW w:w="846" w:type="dxa"/>
          </w:tcPr>
          <w:p w14:paraId="1D37B67E" w14:textId="77777777" w:rsidR="005517C2" w:rsidRDefault="00887944">
            <w:r>
              <w:lastRenderedPageBreak/>
              <w:t>1.9</w:t>
            </w:r>
          </w:p>
        </w:tc>
        <w:tc>
          <w:tcPr>
            <w:tcW w:w="3544" w:type="dxa"/>
          </w:tcPr>
          <w:p w14:paraId="0F16F6FB" w14:textId="77777777" w:rsidR="005517C2" w:rsidRDefault="00887944">
            <w:r>
              <w:t>Стереометрия и объемы</w:t>
            </w:r>
          </w:p>
          <w:p w14:paraId="72644953" w14:textId="77777777" w:rsidR="005517C2" w:rsidRDefault="00887944">
            <w:r>
              <w:t>Понятие объема и его вычисление.</w:t>
            </w:r>
          </w:p>
        </w:tc>
        <w:tc>
          <w:tcPr>
            <w:tcW w:w="708" w:type="dxa"/>
          </w:tcPr>
          <w:p w14:paraId="6691A6C3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0E01ADCC" w14:textId="77777777" w:rsidR="005517C2" w:rsidRDefault="005517C2"/>
        </w:tc>
        <w:tc>
          <w:tcPr>
            <w:tcW w:w="1844" w:type="dxa"/>
            <w:vMerge/>
          </w:tcPr>
          <w:p w14:paraId="3931DCEC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3216B0B7" w14:textId="77777777">
        <w:tc>
          <w:tcPr>
            <w:tcW w:w="846" w:type="dxa"/>
          </w:tcPr>
          <w:p w14:paraId="5DA66B90" w14:textId="77777777" w:rsidR="005517C2" w:rsidRDefault="00887944">
            <w:r>
              <w:t>1.10</w:t>
            </w:r>
          </w:p>
        </w:tc>
        <w:tc>
          <w:tcPr>
            <w:tcW w:w="3544" w:type="dxa"/>
          </w:tcPr>
          <w:p w14:paraId="58AF9053" w14:textId="77777777" w:rsidR="005517C2" w:rsidRDefault="00887944">
            <w:r>
              <w:t>Особенности работы с геометрическими телами.</w:t>
            </w:r>
          </w:p>
          <w:p w14:paraId="70C653AC" w14:textId="77777777" w:rsidR="005517C2" w:rsidRDefault="00887944">
            <w:r>
              <w:t>Решение задач на вычисление объемов.</w:t>
            </w:r>
          </w:p>
        </w:tc>
        <w:tc>
          <w:tcPr>
            <w:tcW w:w="708" w:type="dxa"/>
          </w:tcPr>
          <w:p w14:paraId="36D4C8C1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54ED45AB" w14:textId="77777777" w:rsidR="005517C2" w:rsidRDefault="005517C2"/>
        </w:tc>
        <w:tc>
          <w:tcPr>
            <w:tcW w:w="1844" w:type="dxa"/>
            <w:vMerge/>
          </w:tcPr>
          <w:p w14:paraId="1C5BA9A2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01E10179" w14:textId="77777777">
        <w:tc>
          <w:tcPr>
            <w:tcW w:w="846" w:type="dxa"/>
          </w:tcPr>
          <w:p w14:paraId="4A75EDFA" w14:textId="77777777" w:rsidR="005517C2" w:rsidRDefault="00887944">
            <w:r>
              <w:t>1.11</w:t>
            </w:r>
          </w:p>
        </w:tc>
        <w:tc>
          <w:tcPr>
            <w:tcW w:w="3544" w:type="dxa"/>
          </w:tcPr>
          <w:p w14:paraId="441F01C5" w14:textId="77777777" w:rsidR="005517C2" w:rsidRDefault="00887944">
            <w:r>
              <w:t>Графики и функции</w:t>
            </w:r>
          </w:p>
          <w:p w14:paraId="67655676" w14:textId="77777777" w:rsidR="005517C2" w:rsidRDefault="00887944">
            <w:r>
              <w:t xml:space="preserve">Построение графиков </w:t>
            </w:r>
            <w:r>
              <w:t>функций.</w:t>
            </w:r>
          </w:p>
          <w:p w14:paraId="0F03E908" w14:textId="77777777" w:rsidR="005517C2" w:rsidRDefault="00887944">
            <w:r>
              <w:t>Основные типы функций (линейные, квадратичные, экспоненциальные и др.).</w:t>
            </w:r>
          </w:p>
        </w:tc>
        <w:tc>
          <w:tcPr>
            <w:tcW w:w="708" w:type="dxa"/>
          </w:tcPr>
          <w:p w14:paraId="224C578D" w14:textId="77777777" w:rsidR="005517C2" w:rsidRDefault="00887944">
            <w:pPr>
              <w:tabs>
                <w:tab w:val="left" w:pos="851"/>
              </w:tabs>
            </w:pPr>
            <w:r>
              <w:t>2</w:t>
            </w:r>
          </w:p>
        </w:tc>
        <w:tc>
          <w:tcPr>
            <w:tcW w:w="2976" w:type="dxa"/>
            <w:vMerge/>
          </w:tcPr>
          <w:p w14:paraId="485F56B6" w14:textId="77777777" w:rsidR="005517C2" w:rsidRDefault="005517C2"/>
        </w:tc>
        <w:tc>
          <w:tcPr>
            <w:tcW w:w="1844" w:type="dxa"/>
            <w:vMerge/>
          </w:tcPr>
          <w:p w14:paraId="6378A2A8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02572FAD" w14:textId="77777777">
        <w:tc>
          <w:tcPr>
            <w:tcW w:w="846" w:type="dxa"/>
          </w:tcPr>
          <w:p w14:paraId="0C81E953" w14:textId="77777777" w:rsidR="005517C2" w:rsidRDefault="00887944">
            <w:r>
              <w:t>1.12</w:t>
            </w:r>
          </w:p>
        </w:tc>
        <w:tc>
          <w:tcPr>
            <w:tcW w:w="3544" w:type="dxa"/>
          </w:tcPr>
          <w:p w14:paraId="064CC765" w14:textId="77777777" w:rsidR="005517C2" w:rsidRDefault="00887944">
            <w:r>
              <w:t>Решение задач на анализ функций.</w:t>
            </w:r>
          </w:p>
        </w:tc>
        <w:tc>
          <w:tcPr>
            <w:tcW w:w="708" w:type="dxa"/>
          </w:tcPr>
          <w:p w14:paraId="71BB03BE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2D84B273" w14:textId="77777777" w:rsidR="005517C2" w:rsidRDefault="005517C2"/>
        </w:tc>
        <w:tc>
          <w:tcPr>
            <w:tcW w:w="1844" w:type="dxa"/>
            <w:vMerge/>
          </w:tcPr>
          <w:p w14:paraId="418F3EA9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7F471235" w14:textId="77777777">
        <w:tc>
          <w:tcPr>
            <w:tcW w:w="9918" w:type="dxa"/>
            <w:gridSpan w:val="5"/>
          </w:tcPr>
          <w:p w14:paraId="5A9F5EF3" w14:textId="77777777" w:rsidR="005517C2" w:rsidRDefault="00887944">
            <w:pPr>
              <w:tabs>
                <w:tab w:val="left" w:pos="851"/>
              </w:tabs>
              <w:rPr>
                <w:b/>
              </w:rPr>
            </w:pPr>
            <w:r>
              <w:rPr>
                <w:b/>
              </w:rPr>
              <w:t>ИТОГО ПО РАЗДЕЛУ, 1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 час.</w:t>
            </w:r>
          </w:p>
        </w:tc>
      </w:tr>
      <w:tr w:rsidR="005517C2" w14:paraId="683C465D" w14:textId="77777777">
        <w:trPr>
          <w:trHeight w:val="122"/>
        </w:trPr>
        <w:tc>
          <w:tcPr>
            <w:tcW w:w="9918" w:type="dxa"/>
            <w:gridSpan w:val="5"/>
          </w:tcPr>
          <w:p w14:paraId="37DB622B" w14:textId="77777777" w:rsidR="005517C2" w:rsidRDefault="00887944">
            <w:pPr>
              <w:tabs>
                <w:tab w:val="left" w:pos="851"/>
              </w:tabs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>Промежуточный</w:t>
            </w:r>
            <w:r>
              <w:rPr>
                <w:b/>
              </w:rPr>
              <w:t xml:space="preserve"> контроль в конце полугодия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часа</w:t>
            </w:r>
          </w:p>
        </w:tc>
      </w:tr>
      <w:tr w:rsidR="005517C2" w14:paraId="24B38E53" w14:textId="77777777">
        <w:tc>
          <w:tcPr>
            <w:tcW w:w="846" w:type="dxa"/>
          </w:tcPr>
          <w:p w14:paraId="34B6970D" w14:textId="77777777" w:rsidR="005517C2" w:rsidRDefault="00887944">
            <w:pPr>
              <w:tabs>
                <w:tab w:val="left" w:pos="851"/>
              </w:tabs>
            </w:pPr>
            <w:r>
              <w:t xml:space="preserve"> 2.1. </w:t>
            </w:r>
          </w:p>
        </w:tc>
        <w:tc>
          <w:tcPr>
            <w:tcW w:w="3544" w:type="dxa"/>
          </w:tcPr>
          <w:p w14:paraId="2A51D898" w14:textId="77777777" w:rsidR="005517C2" w:rsidRDefault="00887944">
            <w:r>
              <w:t xml:space="preserve">Обсуждение вопросов учащихся и </w:t>
            </w:r>
            <w:r>
              <w:t>разъяснение непонятных моментов.</w:t>
            </w:r>
          </w:p>
        </w:tc>
        <w:tc>
          <w:tcPr>
            <w:tcW w:w="708" w:type="dxa"/>
          </w:tcPr>
          <w:p w14:paraId="1972C305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 w:val="restart"/>
          </w:tcPr>
          <w:p w14:paraId="6C135A24" w14:textId="77777777" w:rsidR="005517C2" w:rsidRDefault="00887944">
            <w:pPr>
              <w:tabs>
                <w:tab w:val="left" w:pos="851"/>
              </w:tabs>
            </w:pPr>
            <w:r>
              <w:t>Повторять изученное и выстраивать систему знаний</w:t>
            </w:r>
          </w:p>
          <w:p w14:paraId="1DB5D726" w14:textId="77777777" w:rsidR="005517C2" w:rsidRDefault="00887944">
            <w:pPr>
              <w:tabs>
                <w:tab w:val="left" w:pos="851"/>
              </w:tabs>
            </w:pPr>
            <w:r>
              <w:t xml:space="preserve">Итоговый контроль проводится в конце полугодия в форме теста. Данный тип контроля предполагает комплексную проверку образовательных результатов по всем </w:t>
            </w:r>
            <w:r>
              <w:t>пройденным</w:t>
            </w:r>
            <w:r>
              <w:t xml:space="preserve"> темам.</w:t>
            </w:r>
          </w:p>
        </w:tc>
        <w:tc>
          <w:tcPr>
            <w:tcW w:w="1844" w:type="dxa"/>
            <w:vMerge w:val="restart"/>
          </w:tcPr>
          <w:p w14:paraId="5D92AC10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607E7CC5" w14:textId="77777777">
        <w:tc>
          <w:tcPr>
            <w:tcW w:w="846" w:type="dxa"/>
          </w:tcPr>
          <w:p w14:paraId="74E6C63A" w14:textId="77777777" w:rsidR="005517C2" w:rsidRDefault="00887944">
            <w:pPr>
              <w:tabs>
                <w:tab w:val="left" w:pos="851"/>
              </w:tabs>
            </w:pPr>
            <w:r>
              <w:t xml:space="preserve"> 2.2.</w:t>
            </w:r>
          </w:p>
        </w:tc>
        <w:tc>
          <w:tcPr>
            <w:tcW w:w="3544" w:type="dxa"/>
          </w:tcPr>
          <w:p w14:paraId="6D625595" w14:textId="77777777" w:rsidR="005517C2" w:rsidRDefault="00887944">
            <w:r>
              <w:t>Проверка знаний и умений учащихся через тест.</w:t>
            </w:r>
          </w:p>
        </w:tc>
        <w:tc>
          <w:tcPr>
            <w:tcW w:w="708" w:type="dxa"/>
          </w:tcPr>
          <w:p w14:paraId="47FD873C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783F683A" w14:textId="77777777" w:rsidR="005517C2" w:rsidRDefault="005517C2">
            <w:pPr>
              <w:tabs>
                <w:tab w:val="left" w:pos="851"/>
              </w:tabs>
            </w:pPr>
          </w:p>
        </w:tc>
        <w:tc>
          <w:tcPr>
            <w:tcW w:w="1844" w:type="dxa"/>
            <w:vMerge/>
          </w:tcPr>
          <w:p w14:paraId="732DF9C8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0304F34D" w14:textId="77777777">
        <w:tc>
          <w:tcPr>
            <w:tcW w:w="9918" w:type="dxa"/>
            <w:gridSpan w:val="5"/>
          </w:tcPr>
          <w:p w14:paraId="1736FFF7" w14:textId="77777777" w:rsidR="005517C2" w:rsidRDefault="00887944">
            <w:pPr>
              <w:tabs>
                <w:tab w:val="left" w:pos="851"/>
              </w:tabs>
            </w:pPr>
            <w:r>
              <w:rPr>
                <w:b/>
              </w:rPr>
              <w:t xml:space="preserve">ИТОГО ПО РАЗДЕЛУ 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ЧАСА</w:t>
            </w:r>
          </w:p>
        </w:tc>
      </w:tr>
      <w:tr w:rsidR="005517C2" w14:paraId="1231A65B" w14:textId="77777777">
        <w:tc>
          <w:tcPr>
            <w:tcW w:w="9918" w:type="dxa"/>
            <w:gridSpan w:val="5"/>
          </w:tcPr>
          <w:p w14:paraId="1BB1C0EC" w14:textId="77777777" w:rsidR="005517C2" w:rsidRDefault="00887944">
            <w:pPr>
              <w:tabs>
                <w:tab w:val="left" w:pos="851"/>
              </w:tabs>
            </w:pPr>
            <w:r>
              <w:rPr>
                <w:b/>
              </w:rPr>
              <w:t>Раздел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12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Комбинаторика. Описательная статистика</w:t>
            </w:r>
            <w:r>
              <w:rPr>
                <w:b/>
              </w:rPr>
              <w:t xml:space="preserve"> 9</w:t>
            </w:r>
            <w:r>
              <w:rPr>
                <w:b/>
                <w:spacing w:val="13"/>
              </w:rPr>
              <w:t xml:space="preserve"> ча</w:t>
            </w:r>
            <w:r>
              <w:rPr>
                <w:b/>
                <w:spacing w:val="13"/>
              </w:rPr>
              <w:t>сов</w:t>
            </w:r>
          </w:p>
        </w:tc>
      </w:tr>
      <w:tr w:rsidR="005517C2" w14:paraId="327B929B" w14:textId="77777777">
        <w:tc>
          <w:tcPr>
            <w:tcW w:w="846" w:type="dxa"/>
          </w:tcPr>
          <w:p w14:paraId="59E4DBA0" w14:textId="77777777" w:rsidR="005517C2" w:rsidRDefault="00887944">
            <w:pPr>
              <w:tabs>
                <w:tab w:val="left" w:pos="851"/>
              </w:tabs>
            </w:pPr>
            <w:r>
              <w:t>3.1</w:t>
            </w:r>
          </w:p>
        </w:tc>
        <w:tc>
          <w:tcPr>
            <w:tcW w:w="3544" w:type="dxa"/>
          </w:tcPr>
          <w:p w14:paraId="04663279" w14:textId="77777777" w:rsidR="005517C2" w:rsidRDefault="00887944">
            <w:r>
              <w:t>Комбинаторика. Решение комбинаторных задач перебором вариантов.</w:t>
            </w:r>
          </w:p>
        </w:tc>
        <w:tc>
          <w:tcPr>
            <w:tcW w:w="708" w:type="dxa"/>
          </w:tcPr>
          <w:p w14:paraId="5A64B1EF" w14:textId="77777777" w:rsidR="005517C2" w:rsidRDefault="00887944">
            <w:pPr>
              <w:tabs>
                <w:tab w:val="left" w:pos="851"/>
              </w:tabs>
            </w:pPr>
            <w:r>
              <w:t>2</w:t>
            </w:r>
          </w:p>
        </w:tc>
        <w:tc>
          <w:tcPr>
            <w:tcW w:w="2976" w:type="dxa"/>
            <w:vMerge w:val="restart"/>
          </w:tcPr>
          <w:p w14:paraId="5A5212CB" w14:textId="77777777" w:rsidR="005517C2" w:rsidRDefault="00887944">
            <w:r>
              <w:t>Фронтальная работа с классом, использова</w:t>
            </w:r>
            <w:r>
              <w:softHyphen/>
              <w:t xml:space="preserve">ние </w:t>
            </w:r>
            <w:r>
              <w:t>презентации</w:t>
            </w:r>
            <w:r>
              <w:t xml:space="preserve">, </w:t>
            </w:r>
            <w:r>
              <w:t>рабо</w:t>
            </w:r>
            <w:r>
              <w:softHyphen/>
              <w:t xml:space="preserve">та с различными источниками </w:t>
            </w:r>
            <w:proofErr w:type="gramStart"/>
            <w:r>
              <w:t>информации  работа</w:t>
            </w:r>
            <w:proofErr w:type="gramEnd"/>
            <w:r>
              <w:t xml:space="preserve"> у доски и в те</w:t>
            </w:r>
            <w:r>
              <w:softHyphen/>
              <w:t>традях</w:t>
            </w:r>
            <w:r>
              <w:t>.</w:t>
            </w:r>
          </w:p>
          <w:p w14:paraId="64670061" w14:textId="77777777" w:rsidR="005517C2" w:rsidRDefault="00887944">
            <w:r>
              <w:t>Познакомить</w:t>
            </w:r>
            <w:r>
              <w:t xml:space="preserve"> обучающихся</w:t>
            </w:r>
            <w:r>
              <w:t xml:space="preserve"> с приемом решения комбинаторных задач перебором вариантов</w:t>
            </w:r>
            <w:r>
              <w:t xml:space="preserve">, </w:t>
            </w:r>
            <w:r>
              <w:t>с приемом решения комбинаторных задач с помощью графов</w:t>
            </w:r>
            <w:r>
              <w:t>.</w:t>
            </w:r>
          </w:p>
          <w:p w14:paraId="13F81C28" w14:textId="77777777" w:rsidR="005517C2" w:rsidRDefault="00887944">
            <w:r>
              <w:t xml:space="preserve">Совершенствовать навыки </w:t>
            </w:r>
            <w:r>
              <w:t xml:space="preserve">решения задач на подсчет </w:t>
            </w:r>
            <w:r>
              <w:lastRenderedPageBreak/>
              <w:t>и сравнение веро</w:t>
            </w:r>
            <w:r>
              <w:softHyphen/>
              <w:t>ятностей случай</w:t>
            </w:r>
            <w:r>
              <w:softHyphen/>
              <w:t>ных событий</w:t>
            </w:r>
            <w:r>
              <w:t>.</w:t>
            </w:r>
          </w:p>
          <w:p w14:paraId="0F9DA8A6" w14:textId="77777777" w:rsidR="005517C2" w:rsidRDefault="00887944">
            <w:r>
              <w:t>Совершенствовать вычислительную культуру</w:t>
            </w:r>
            <w:r>
              <w:t xml:space="preserve"> учащихся</w:t>
            </w:r>
          </w:p>
          <w:p w14:paraId="22F58D6F" w14:textId="77777777" w:rsidR="005517C2" w:rsidRDefault="00887944">
            <w:pPr>
              <w:tabs>
                <w:tab w:val="left" w:pos="851"/>
              </w:tabs>
            </w:pPr>
            <w:r>
              <w:t>Познакомиться с основными статистическими характеристиками, научиться сравнивать и ана</w:t>
            </w:r>
            <w:r>
              <w:softHyphen/>
              <w:t>лизировать ин</w:t>
            </w:r>
            <w:r>
              <w:softHyphen/>
              <w:t>формацию, пред</w:t>
            </w:r>
            <w:r>
              <w:softHyphen/>
              <w:t>ставленную в различ</w:t>
            </w:r>
            <w:r>
              <w:t xml:space="preserve">ном виде  </w:t>
            </w:r>
          </w:p>
        </w:tc>
        <w:tc>
          <w:tcPr>
            <w:tcW w:w="1844" w:type="dxa"/>
            <w:vMerge w:val="restart"/>
          </w:tcPr>
          <w:p w14:paraId="7F6C78C6" w14:textId="77777777" w:rsidR="005517C2" w:rsidRDefault="00887944">
            <w:r w:rsidRPr="009B118C"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lastRenderedPageBreak/>
              <w:t xml:space="preserve">Портал «Решу </w:t>
            </w:r>
          </w:p>
          <w:p w14:paraId="301C316A" w14:textId="77777777" w:rsidR="005517C2" w:rsidRDefault="00887944">
            <w:r w:rsidRPr="009B118C"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ВПР» </w:t>
            </w:r>
          </w:p>
          <w:p w14:paraId="36B9B8EC" w14:textId="77777777" w:rsidR="005517C2" w:rsidRDefault="00887944">
            <w:r w:rsidRPr="009B118C"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Математика для 7 </w:t>
            </w:r>
          </w:p>
          <w:p w14:paraId="3DB1CE59" w14:textId="77777777" w:rsidR="005517C2" w:rsidRDefault="00887944">
            <w:proofErr w:type="spellStart"/>
            <w:r>
              <w:rPr>
                <w:rFonts w:eastAsia="SimSun"/>
                <w:color w:val="000000"/>
                <w:sz w:val="26"/>
                <w:szCs w:val="26"/>
                <w:lang w:val="en-US" w:eastAsia="zh-CN" w:bidi="ar"/>
              </w:rPr>
              <w:t>класса</w:t>
            </w:r>
            <w:proofErr w:type="spellEnd"/>
          </w:p>
          <w:p w14:paraId="70D042B3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109437A4" w14:textId="77777777">
        <w:tc>
          <w:tcPr>
            <w:tcW w:w="846" w:type="dxa"/>
          </w:tcPr>
          <w:p w14:paraId="4ADF9E0F" w14:textId="77777777" w:rsidR="005517C2" w:rsidRDefault="00887944">
            <w:pPr>
              <w:tabs>
                <w:tab w:val="left" w:pos="851"/>
              </w:tabs>
            </w:pPr>
            <w:r>
              <w:t>3.2</w:t>
            </w:r>
          </w:p>
        </w:tc>
        <w:tc>
          <w:tcPr>
            <w:tcW w:w="3544" w:type="dxa"/>
          </w:tcPr>
          <w:p w14:paraId="09C4D3EC" w14:textId="77777777" w:rsidR="005517C2" w:rsidRDefault="00887944">
            <w:r>
              <w:t>Графы. Решение комбинаторных задач с помощью графов.</w:t>
            </w:r>
          </w:p>
        </w:tc>
        <w:tc>
          <w:tcPr>
            <w:tcW w:w="708" w:type="dxa"/>
          </w:tcPr>
          <w:p w14:paraId="77E767A4" w14:textId="77777777" w:rsidR="005517C2" w:rsidRDefault="00887944">
            <w:pPr>
              <w:tabs>
                <w:tab w:val="left" w:pos="851"/>
              </w:tabs>
            </w:pPr>
            <w:r>
              <w:t>2</w:t>
            </w:r>
          </w:p>
        </w:tc>
        <w:tc>
          <w:tcPr>
            <w:tcW w:w="2976" w:type="dxa"/>
            <w:vMerge/>
          </w:tcPr>
          <w:p w14:paraId="21FC46EC" w14:textId="77777777" w:rsidR="005517C2" w:rsidRDefault="005517C2">
            <w:pPr>
              <w:tabs>
                <w:tab w:val="left" w:pos="851"/>
              </w:tabs>
            </w:pPr>
          </w:p>
        </w:tc>
        <w:tc>
          <w:tcPr>
            <w:tcW w:w="1844" w:type="dxa"/>
            <w:vMerge/>
          </w:tcPr>
          <w:p w14:paraId="2A94C86E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380F0839" w14:textId="77777777">
        <w:tc>
          <w:tcPr>
            <w:tcW w:w="846" w:type="dxa"/>
          </w:tcPr>
          <w:p w14:paraId="49F2C036" w14:textId="77777777" w:rsidR="005517C2" w:rsidRDefault="00887944">
            <w:pPr>
              <w:tabs>
                <w:tab w:val="left" w:pos="851"/>
              </w:tabs>
            </w:pPr>
            <w:r>
              <w:t>3.3</w:t>
            </w:r>
          </w:p>
        </w:tc>
        <w:tc>
          <w:tcPr>
            <w:tcW w:w="3544" w:type="dxa"/>
          </w:tcPr>
          <w:p w14:paraId="25C08977" w14:textId="77777777" w:rsidR="005517C2" w:rsidRDefault="00887944">
            <w:pPr>
              <w:pStyle w:val="afb"/>
              <w:tabs>
                <w:tab w:val="left" w:pos="851"/>
              </w:tabs>
              <w:ind w:left="0"/>
            </w:pPr>
            <w:r>
              <w:t>Комбинаторное правило умножения</w:t>
            </w:r>
          </w:p>
          <w:p w14:paraId="0CA64389" w14:textId="77777777" w:rsidR="005517C2" w:rsidRDefault="005517C2"/>
        </w:tc>
        <w:tc>
          <w:tcPr>
            <w:tcW w:w="708" w:type="dxa"/>
          </w:tcPr>
          <w:p w14:paraId="4C13FED5" w14:textId="77777777" w:rsidR="005517C2" w:rsidRDefault="00887944">
            <w:pPr>
              <w:tabs>
                <w:tab w:val="left" w:pos="851"/>
              </w:tabs>
            </w:pPr>
            <w:r>
              <w:t>2</w:t>
            </w:r>
          </w:p>
        </w:tc>
        <w:tc>
          <w:tcPr>
            <w:tcW w:w="2976" w:type="dxa"/>
            <w:vMerge/>
          </w:tcPr>
          <w:p w14:paraId="08770BD7" w14:textId="77777777" w:rsidR="005517C2" w:rsidRDefault="005517C2">
            <w:pPr>
              <w:tabs>
                <w:tab w:val="left" w:pos="851"/>
              </w:tabs>
            </w:pPr>
          </w:p>
        </w:tc>
        <w:tc>
          <w:tcPr>
            <w:tcW w:w="1844" w:type="dxa"/>
            <w:vMerge/>
          </w:tcPr>
          <w:p w14:paraId="18326E78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29C6D4C0" w14:textId="77777777">
        <w:tc>
          <w:tcPr>
            <w:tcW w:w="846" w:type="dxa"/>
          </w:tcPr>
          <w:p w14:paraId="73422E68" w14:textId="77777777" w:rsidR="005517C2" w:rsidRDefault="00887944">
            <w:pPr>
              <w:tabs>
                <w:tab w:val="left" w:pos="851"/>
              </w:tabs>
            </w:pPr>
            <w:r>
              <w:t>3.4</w:t>
            </w:r>
          </w:p>
        </w:tc>
        <w:tc>
          <w:tcPr>
            <w:tcW w:w="3544" w:type="dxa"/>
          </w:tcPr>
          <w:p w14:paraId="69B25742" w14:textId="77777777" w:rsidR="005517C2" w:rsidRDefault="00887944">
            <w:r>
              <w:t>Перестановки. Факториал. Определение числа перестановок.</w:t>
            </w:r>
          </w:p>
        </w:tc>
        <w:tc>
          <w:tcPr>
            <w:tcW w:w="708" w:type="dxa"/>
          </w:tcPr>
          <w:p w14:paraId="4F99E4FA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52618039" w14:textId="77777777" w:rsidR="005517C2" w:rsidRDefault="005517C2">
            <w:pPr>
              <w:tabs>
                <w:tab w:val="left" w:pos="851"/>
              </w:tabs>
            </w:pPr>
          </w:p>
        </w:tc>
        <w:tc>
          <w:tcPr>
            <w:tcW w:w="1844" w:type="dxa"/>
            <w:vMerge/>
          </w:tcPr>
          <w:p w14:paraId="2B14D7FE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4FD949F6" w14:textId="77777777">
        <w:tc>
          <w:tcPr>
            <w:tcW w:w="846" w:type="dxa"/>
          </w:tcPr>
          <w:p w14:paraId="601FC5CF" w14:textId="77777777" w:rsidR="005517C2" w:rsidRDefault="00887944">
            <w:pPr>
              <w:tabs>
                <w:tab w:val="left" w:pos="851"/>
              </w:tabs>
            </w:pPr>
            <w:r>
              <w:t>3.5</w:t>
            </w:r>
          </w:p>
        </w:tc>
        <w:tc>
          <w:tcPr>
            <w:tcW w:w="3544" w:type="dxa"/>
          </w:tcPr>
          <w:p w14:paraId="4AB2505A" w14:textId="77777777" w:rsidR="005517C2" w:rsidRDefault="00887944">
            <w:r>
              <w:t xml:space="preserve">Статистические </w:t>
            </w:r>
            <w:r>
              <w:t xml:space="preserve">характеристики набора данных: среднее арифметическое, мода, </w:t>
            </w:r>
            <w:r>
              <w:lastRenderedPageBreak/>
              <w:t>медиана, наибольшее и наименьшее значение. Практическое применение статистики.</w:t>
            </w:r>
          </w:p>
        </w:tc>
        <w:tc>
          <w:tcPr>
            <w:tcW w:w="708" w:type="dxa"/>
          </w:tcPr>
          <w:p w14:paraId="47AA8349" w14:textId="77777777" w:rsidR="005517C2" w:rsidRDefault="00887944">
            <w:pPr>
              <w:tabs>
                <w:tab w:val="left" w:pos="851"/>
              </w:tabs>
            </w:pPr>
            <w:r>
              <w:lastRenderedPageBreak/>
              <w:t>2</w:t>
            </w:r>
          </w:p>
        </w:tc>
        <w:tc>
          <w:tcPr>
            <w:tcW w:w="2976" w:type="dxa"/>
            <w:vMerge/>
          </w:tcPr>
          <w:p w14:paraId="31A1AE97" w14:textId="77777777" w:rsidR="005517C2" w:rsidRDefault="005517C2">
            <w:pPr>
              <w:tabs>
                <w:tab w:val="left" w:pos="851"/>
              </w:tabs>
            </w:pPr>
          </w:p>
        </w:tc>
        <w:tc>
          <w:tcPr>
            <w:tcW w:w="1844" w:type="dxa"/>
            <w:vMerge/>
          </w:tcPr>
          <w:p w14:paraId="2F303CC1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2B0C9B39" w14:textId="77777777">
        <w:tc>
          <w:tcPr>
            <w:tcW w:w="9918" w:type="dxa"/>
            <w:gridSpan w:val="5"/>
          </w:tcPr>
          <w:p w14:paraId="0FE177CF" w14:textId="77777777" w:rsidR="005517C2" w:rsidRDefault="00887944">
            <w:pPr>
              <w:tabs>
                <w:tab w:val="left" w:pos="851"/>
              </w:tabs>
            </w:pPr>
            <w:r>
              <w:rPr>
                <w:b/>
              </w:rPr>
              <w:lastRenderedPageBreak/>
              <w:t xml:space="preserve">ИТОГО ПО РАЗДЕЛУ </w:t>
            </w:r>
            <w:r>
              <w:rPr>
                <w:b/>
              </w:rPr>
              <w:t xml:space="preserve">9 </w:t>
            </w:r>
            <w:r>
              <w:rPr>
                <w:b/>
              </w:rPr>
              <w:t>ЧАС</w:t>
            </w:r>
            <w:r>
              <w:rPr>
                <w:b/>
              </w:rPr>
              <w:t>ОВ</w:t>
            </w:r>
          </w:p>
        </w:tc>
      </w:tr>
      <w:tr w:rsidR="005517C2" w14:paraId="10C69189" w14:textId="77777777">
        <w:tc>
          <w:tcPr>
            <w:tcW w:w="9918" w:type="dxa"/>
            <w:gridSpan w:val="5"/>
          </w:tcPr>
          <w:p w14:paraId="1A7C7AC8" w14:textId="77777777" w:rsidR="005517C2" w:rsidRDefault="00887944">
            <w:pPr>
              <w:tabs>
                <w:tab w:val="left" w:pos="851"/>
              </w:tabs>
            </w:pPr>
            <w:r>
              <w:rPr>
                <w:b/>
              </w:rPr>
              <w:t>Раздел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12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Буквенные выражения. Многочлены</w:t>
            </w:r>
            <w:r>
              <w:rPr>
                <w:b/>
              </w:rPr>
              <w:t>, 3 часа</w:t>
            </w:r>
          </w:p>
        </w:tc>
      </w:tr>
      <w:tr w:rsidR="005517C2" w14:paraId="4EE9D350" w14:textId="77777777">
        <w:tc>
          <w:tcPr>
            <w:tcW w:w="846" w:type="dxa"/>
          </w:tcPr>
          <w:p w14:paraId="2121376E" w14:textId="77777777" w:rsidR="005517C2" w:rsidRDefault="00887944">
            <w:pPr>
              <w:tabs>
                <w:tab w:val="left" w:pos="851"/>
              </w:tabs>
            </w:pPr>
            <w:r>
              <w:t>4.1</w:t>
            </w:r>
          </w:p>
        </w:tc>
        <w:tc>
          <w:tcPr>
            <w:tcW w:w="3544" w:type="dxa"/>
          </w:tcPr>
          <w:p w14:paraId="370BD17A" w14:textId="77777777" w:rsidR="005517C2" w:rsidRDefault="00887944">
            <w:pPr>
              <w:tabs>
                <w:tab w:val="left" w:pos="851"/>
              </w:tabs>
            </w:pPr>
            <w:r>
              <w:t xml:space="preserve">Преобразование буквенных </w:t>
            </w:r>
            <w:r>
              <w:t>выражений.</w:t>
            </w:r>
          </w:p>
        </w:tc>
        <w:tc>
          <w:tcPr>
            <w:tcW w:w="708" w:type="dxa"/>
          </w:tcPr>
          <w:p w14:paraId="1FC50A99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 w:val="restart"/>
          </w:tcPr>
          <w:p w14:paraId="4FED1A6E" w14:textId="77777777" w:rsidR="005517C2" w:rsidRDefault="00887944">
            <w:pPr>
              <w:pStyle w:val="afb"/>
              <w:ind w:left="0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Фронтальная работа с классом, использование презен</w:t>
            </w:r>
            <w:r>
              <w:rPr>
                <w:rStyle w:val="FontStyle25"/>
                <w:sz w:val="24"/>
                <w:szCs w:val="24"/>
              </w:rPr>
              <w:softHyphen/>
              <w:t>тации</w:t>
            </w:r>
            <w:r>
              <w:rPr>
                <w:rStyle w:val="FontStyle25"/>
                <w:sz w:val="24"/>
                <w:szCs w:val="24"/>
              </w:rPr>
              <w:t xml:space="preserve">. </w:t>
            </w:r>
            <w:r>
              <w:rPr>
                <w:rStyle w:val="FontStyle25"/>
                <w:sz w:val="24"/>
                <w:szCs w:val="24"/>
              </w:rPr>
              <w:t>П</w:t>
            </w:r>
            <w:r>
              <w:rPr>
                <w:rStyle w:val="FontStyle25"/>
                <w:sz w:val="24"/>
                <w:szCs w:val="24"/>
              </w:rPr>
              <w:t>рактическая ра</w:t>
            </w:r>
            <w:r>
              <w:rPr>
                <w:rStyle w:val="FontStyle25"/>
                <w:sz w:val="24"/>
                <w:szCs w:val="24"/>
              </w:rPr>
              <w:softHyphen/>
              <w:t>бота с разными источ</w:t>
            </w:r>
            <w:r>
              <w:rPr>
                <w:rStyle w:val="FontStyle25"/>
                <w:sz w:val="24"/>
                <w:szCs w:val="24"/>
              </w:rPr>
              <w:softHyphen/>
              <w:t>никами информации</w:t>
            </w:r>
            <w:r>
              <w:rPr>
                <w:rStyle w:val="FontStyle25"/>
                <w:sz w:val="24"/>
                <w:szCs w:val="24"/>
              </w:rPr>
              <w:t>.</w:t>
            </w:r>
          </w:p>
          <w:p w14:paraId="3AE10EDC" w14:textId="77777777" w:rsidR="005517C2" w:rsidRDefault="00887944">
            <w:pPr>
              <w:pStyle w:val="afb"/>
              <w:ind w:left="0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Совершенствовать навыки раскрытия скобок, научиться применять их при решении уравне</w:t>
            </w:r>
            <w:r>
              <w:rPr>
                <w:rStyle w:val="FontStyle25"/>
                <w:sz w:val="24"/>
                <w:szCs w:val="24"/>
              </w:rPr>
              <w:softHyphen/>
              <w:t>ний и упрощении буквенных выра</w:t>
            </w:r>
            <w:r>
              <w:rPr>
                <w:rStyle w:val="FontStyle25"/>
                <w:sz w:val="24"/>
                <w:szCs w:val="24"/>
              </w:rPr>
              <w:softHyphen/>
              <w:t>жений</w:t>
            </w:r>
            <w:r>
              <w:rPr>
                <w:rStyle w:val="FontStyle25"/>
                <w:sz w:val="24"/>
                <w:szCs w:val="24"/>
              </w:rPr>
              <w:t>.</w:t>
            </w:r>
          </w:p>
          <w:p w14:paraId="71F5952D" w14:textId="77777777" w:rsidR="005517C2" w:rsidRDefault="00887944">
            <w:pPr>
              <w:pStyle w:val="afb"/>
              <w:ind w:left="0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Познако</w:t>
            </w:r>
            <w:r>
              <w:rPr>
                <w:rStyle w:val="FontStyle25"/>
                <w:sz w:val="24"/>
                <w:szCs w:val="24"/>
              </w:rPr>
              <w:t xml:space="preserve">миться с основными приемами деления многочлена на </w:t>
            </w:r>
            <w:proofErr w:type="gramStart"/>
            <w:r>
              <w:rPr>
                <w:rStyle w:val="FontStyle25"/>
                <w:sz w:val="24"/>
                <w:szCs w:val="24"/>
              </w:rPr>
              <w:t>многочлен  и</w:t>
            </w:r>
            <w:proofErr w:type="gramEnd"/>
            <w:r>
              <w:rPr>
                <w:rStyle w:val="FontStyle25"/>
                <w:sz w:val="24"/>
                <w:szCs w:val="24"/>
              </w:rPr>
              <w:t xml:space="preserve"> на</w:t>
            </w:r>
            <w:r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>
              <w:rPr>
                <w:rStyle w:val="FontStyle25"/>
                <w:sz w:val="24"/>
                <w:szCs w:val="24"/>
              </w:rPr>
              <w:softHyphen/>
              <w:t>нять их</w:t>
            </w:r>
            <w:r>
              <w:rPr>
                <w:rStyle w:val="FontStyle25"/>
                <w:sz w:val="24"/>
                <w:szCs w:val="24"/>
              </w:rPr>
              <w:t>.</w:t>
            </w:r>
          </w:p>
          <w:p w14:paraId="5B0BB7D7" w14:textId="77777777" w:rsidR="005517C2" w:rsidRDefault="00887944">
            <w:pPr>
              <w:pStyle w:val="afb"/>
              <w:ind w:left="0"/>
            </w:pPr>
            <w:r>
              <w:rPr>
                <w:rStyle w:val="FontStyle25"/>
                <w:sz w:val="24"/>
                <w:szCs w:val="24"/>
              </w:rPr>
              <w:t xml:space="preserve">Познакомиться с основными приемами </w:t>
            </w:r>
            <w:proofErr w:type="gramStart"/>
            <w:r>
              <w:rPr>
                <w:rStyle w:val="FontStyle25"/>
                <w:sz w:val="24"/>
                <w:szCs w:val="24"/>
              </w:rPr>
              <w:t>возведения  двучлена</w:t>
            </w:r>
            <w:proofErr w:type="gramEnd"/>
            <w:r>
              <w:rPr>
                <w:rStyle w:val="FontStyle25"/>
                <w:sz w:val="24"/>
                <w:szCs w:val="24"/>
              </w:rPr>
              <w:t xml:space="preserve"> в степень  и на</w:t>
            </w:r>
            <w:r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>
              <w:rPr>
                <w:rStyle w:val="FontStyle25"/>
                <w:sz w:val="24"/>
                <w:szCs w:val="24"/>
              </w:rPr>
              <w:softHyphen/>
              <w:t>нять их</w:t>
            </w:r>
            <w:r>
              <w:rPr>
                <w:rStyle w:val="FontStyle25"/>
                <w:sz w:val="24"/>
                <w:szCs w:val="24"/>
              </w:rPr>
              <w:t xml:space="preserve">. </w:t>
            </w:r>
            <w:r>
              <w:rPr>
                <w:rStyle w:val="FontStyle25"/>
                <w:sz w:val="24"/>
                <w:szCs w:val="24"/>
              </w:rPr>
              <w:t>Познакомиться с основными приемами возведения  двучлена в степень  и на</w:t>
            </w:r>
            <w:r>
              <w:rPr>
                <w:rStyle w:val="FontStyle25"/>
                <w:sz w:val="24"/>
                <w:szCs w:val="24"/>
              </w:rPr>
              <w:softHyphen/>
            </w:r>
            <w:r>
              <w:rPr>
                <w:rStyle w:val="FontStyle25"/>
                <w:sz w:val="24"/>
                <w:szCs w:val="24"/>
              </w:rPr>
              <w:t>учиться приме</w:t>
            </w:r>
            <w:r>
              <w:rPr>
                <w:rStyle w:val="FontStyle25"/>
                <w:sz w:val="24"/>
                <w:szCs w:val="24"/>
              </w:rPr>
              <w:softHyphen/>
              <w:t>нять их</w:t>
            </w:r>
            <w:r>
              <w:rPr>
                <w:rStyle w:val="FontStyle25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14:paraId="0DE965FD" w14:textId="77777777" w:rsidR="005517C2" w:rsidRDefault="00887944">
            <w:r w:rsidRPr="009B118C"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Портал «Решу </w:t>
            </w:r>
          </w:p>
          <w:p w14:paraId="063DD9F7" w14:textId="77777777" w:rsidR="005517C2" w:rsidRDefault="00887944">
            <w:r w:rsidRPr="009B118C"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ВПР» </w:t>
            </w:r>
          </w:p>
          <w:p w14:paraId="0B4E61CE" w14:textId="77777777" w:rsidR="005517C2" w:rsidRDefault="00887944">
            <w:r w:rsidRPr="009B118C"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Математика для 7 </w:t>
            </w:r>
          </w:p>
          <w:p w14:paraId="19DB4C30" w14:textId="77777777" w:rsidR="005517C2" w:rsidRDefault="00887944">
            <w:proofErr w:type="spellStart"/>
            <w:r>
              <w:rPr>
                <w:rFonts w:eastAsia="SimSun"/>
                <w:color w:val="000000"/>
                <w:sz w:val="26"/>
                <w:szCs w:val="26"/>
                <w:lang w:val="en-US" w:eastAsia="zh-CN" w:bidi="ar"/>
              </w:rPr>
              <w:t>класса</w:t>
            </w:r>
            <w:proofErr w:type="spellEnd"/>
          </w:p>
          <w:p w14:paraId="0A782803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5C9C0049" w14:textId="77777777">
        <w:tc>
          <w:tcPr>
            <w:tcW w:w="846" w:type="dxa"/>
          </w:tcPr>
          <w:p w14:paraId="3D5F3AD0" w14:textId="77777777" w:rsidR="005517C2" w:rsidRDefault="00887944">
            <w:pPr>
              <w:tabs>
                <w:tab w:val="left" w:pos="851"/>
              </w:tabs>
            </w:pPr>
            <w:r>
              <w:t>4.2</w:t>
            </w:r>
          </w:p>
        </w:tc>
        <w:tc>
          <w:tcPr>
            <w:tcW w:w="3544" w:type="dxa"/>
          </w:tcPr>
          <w:p w14:paraId="1F391115" w14:textId="77777777" w:rsidR="005517C2" w:rsidRDefault="00887944">
            <w:pPr>
              <w:pStyle w:val="afb"/>
              <w:ind w:left="0"/>
            </w:pPr>
            <w:r>
              <w:t>Деление многочлена на многочлен «уголком».</w:t>
            </w:r>
          </w:p>
          <w:p w14:paraId="29C74B71" w14:textId="77777777" w:rsidR="005517C2" w:rsidRDefault="005517C2">
            <w:pPr>
              <w:tabs>
                <w:tab w:val="left" w:pos="851"/>
              </w:tabs>
            </w:pPr>
          </w:p>
        </w:tc>
        <w:tc>
          <w:tcPr>
            <w:tcW w:w="708" w:type="dxa"/>
          </w:tcPr>
          <w:p w14:paraId="4BACE8CA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7FFE6164" w14:textId="77777777" w:rsidR="005517C2" w:rsidRDefault="005517C2">
            <w:pPr>
              <w:tabs>
                <w:tab w:val="left" w:pos="851"/>
              </w:tabs>
            </w:pPr>
          </w:p>
        </w:tc>
        <w:tc>
          <w:tcPr>
            <w:tcW w:w="1844" w:type="dxa"/>
            <w:vMerge/>
          </w:tcPr>
          <w:p w14:paraId="2994E8E7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1513F7F4" w14:textId="77777777">
        <w:tc>
          <w:tcPr>
            <w:tcW w:w="846" w:type="dxa"/>
          </w:tcPr>
          <w:p w14:paraId="7AE63998" w14:textId="77777777" w:rsidR="005517C2" w:rsidRDefault="00887944">
            <w:pPr>
              <w:tabs>
                <w:tab w:val="left" w:pos="851"/>
              </w:tabs>
            </w:pPr>
            <w:r>
              <w:t>4.3</w:t>
            </w:r>
          </w:p>
        </w:tc>
        <w:tc>
          <w:tcPr>
            <w:tcW w:w="3544" w:type="dxa"/>
          </w:tcPr>
          <w:p w14:paraId="786A69C4" w14:textId="77777777" w:rsidR="005517C2" w:rsidRDefault="00887944">
            <w:pPr>
              <w:pStyle w:val="afb"/>
              <w:ind w:left="0"/>
            </w:pPr>
            <w:r>
              <w:t>Возведение двучлена в степень. Треугольник Паскаля.</w:t>
            </w:r>
          </w:p>
          <w:p w14:paraId="63E37337" w14:textId="77777777" w:rsidR="005517C2" w:rsidRDefault="005517C2">
            <w:pPr>
              <w:tabs>
                <w:tab w:val="left" w:pos="851"/>
              </w:tabs>
            </w:pPr>
          </w:p>
        </w:tc>
        <w:tc>
          <w:tcPr>
            <w:tcW w:w="708" w:type="dxa"/>
          </w:tcPr>
          <w:p w14:paraId="6DA3B852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7C513E39" w14:textId="77777777" w:rsidR="005517C2" w:rsidRDefault="005517C2">
            <w:pPr>
              <w:tabs>
                <w:tab w:val="left" w:pos="851"/>
              </w:tabs>
            </w:pPr>
          </w:p>
        </w:tc>
        <w:tc>
          <w:tcPr>
            <w:tcW w:w="1844" w:type="dxa"/>
            <w:vMerge/>
          </w:tcPr>
          <w:p w14:paraId="474300F6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3BBD74FA" w14:textId="77777777">
        <w:tc>
          <w:tcPr>
            <w:tcW w:w="9918" w:type="dxa"/>
            <w:gridSpan w:val="5"/>
          </w:tcPr>
          <w:p w14:paraId="6DE529E7" w14:textId="77777777" w:rsidR="005517C2" w:rsidRDefault="00887944">
            <w:pPr>
              <w:tabs>
                <w:tab w:val="left" w:pos="851"/>
              </w:tabs>
            </w:pPr>
            <w:r>
              <w:rPr>
                <w:b/>
              </w:rPr>
              <w:t xml:space="preserve">ИТОГО ПО РАЗДЕЛУ </w:t>
            </w:r>
            <w:r>
              <w:rPr>
                <w:b/>
              </w:rPr>
              <w:t xml:space="preserve">3 </w:t>
            </w:r>
            <w:r>
              <w:rPr>
                <w:b/>
              </w:rPr>
              <w:t>ЧАС</w:t>
            </w:r>
            <w:r>
              <w:rPr>
                <w:b/>
              </w:rPr>
              <w:t>А</w:t>
            </w:r>
          </w:p>
        </w:tc>
      </w:tr>
      <w:tr w:rsidR="005517C2" w14:paraId="7DA82605" w14:textId="77777777">
        <w:tc>
          <w:tcPr>
            <w:tcW w:w="9918" w:type="dxa"/>
            <w:gridSpan w:val="5"/>
          </w:tcPr>
          <w:p w14:paraId="20CA0C07" w14:textId="77777777" w:rsidR="005517C2" w:rsidRDefault="00887944">
            <w:r>
              <w:rPr>
                <w:b/>
              </w:rPr>
              <w:t>Раздел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12"/>
              </w:rPr>
              <w:t>5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Уравнения с двумя переменными</w:t>
            </w:r>
            <w:r>
              <w:rPr>
                <w:b/>
              </w:rPr>
              <w:t xml:space="preserve">, 4 </w:t>
            </w:r>
            <w:r>
              <w:rPr>
                <w:b/>
              </w:rPr>
              <w:t>часа</w:t>
            </w:r>
          </w:p>
          <w:p w14:paraId="6585E415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558B079B" w14:textId="77777777">
        <w:tc>
          <w:tcPr>
            <w:tcW w:w="846" w:type="dxa"/>
          </w:tcPr>
          <w:p w14:paraId="5547FDFD" w14:textId="77777777" w:rsidR="005517C2" w:rsidRDefault="00887944">
            <w:pPr>
              <w:tabs>
                <w:tab w:val="left" w:pos="851"/>
              </w:tabs>
            </w:pPr>
            <w:r>
              <w:t>5.1</w:t>
            </w:r>
          </w:p>
        </w:tc>
        <w:tc>
          <w:tcPr>
            <w:tcW w:w="3544" w:type="dxa"/>
            <w:vAlign w:val="center"/>
          </w:tcPr>
          <w:p w14:paraId="42F39F6C" w14:textId="77777777" w:rsidR="005517C2" w:rsidRDefault="00887944">
            <w:pPr>
              <w:pStyle w:val="afb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Определение уравнений Диофанта. Правила решений уравнений. П</w:t>
            </w:r>
            <w:r>
              <w:t xml:space="preserve">рименение </w:t>
            </w:r>
            <w:proofErr w:type="spellStart"/>
            <w:r>
              <w:rPr>
                <w:rFonts w:eastAsia="Calibri"/>
              </w:rPr>
              <w:t>диофантовых</w:t>
            </w:r>
            <w:proofErr w:type="spellEnd"/>
            <w:r>
              <w:rPr>
                <w:rFonts w:eastAsia="Calibri"/>
              </w:rPr>
              <w:t xml:space="preserve"> уравнений к практическим задачам.</w:t>
            </w:r>
          </w:p>
          <w:p w14:paraId="581944F7" w14:textId="77777777" w:rsidR="005517C2" w:rsidRDefault="005517C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14:paraId="7ED7E555" w14:textId="77777777" w:rsidR="005517C2" w:rsidRDefault="00887944">
            <w:pPr>
              <w:tabs>
                <w:tab w:val="left" w:pos="851"/>
              </w:tabs>
            </w:pPr>
            <w:r>
              <w:t>2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796F7048" w14:textId="77777777" w:rsidR="005517C2" w:rsidRDefault="00887944">
            <w:r>
              <w:t>П</w:t>
            </w:r>
            <w:r>
              <w:t>рактическая ра</w:t>
            </w:r>
            <w:r>
              <w:softHyphen/>
              <w:t>бота с разными источ</w:t>
            </w:r>
            <w:r>
              <w:softHyphen/>
              <w:t>никами информации</w:t>
            </w:r>
            <w:r>
              <w:t xml:space="preserve">. </w:t>
            </w:r>
            <w:r>
              <w:t>Ввести поня</w:t>
            </w:r>
            <w:r>
              <w:softHyphen/>
              <w:t xml:space="preserve">тие линейных </w:t>
            </w:r>
            <w:proofErr w:type="spellStart"/>
            <w:r>
              <w:t>диофантовых</w:t>
            </w:r>
            <w:proofErr w:type="spellEnd"/>
            <w:r>
              <w:t xml:space="preserve"> уравнений и научиться их решать</w:t>
            </w:r>
          </w:p>
          <w:p w14:paraId="67F97C4F" w14:textId="77777777" w:rsidR="005517C2" w:rsidRDefault="00887944">
            <w:pPr>
              <w:rPr>
                <w:szCs w:val="18"/>
              </w:rPr>
            </w:pPr>
            <w:r>
              <w:t>Познакомить с основными приемами реше</w:t>
            </w:r>
            <w:r>
              <w:softHyphen/>
              <w:t xml:space="preserve">ния систем </w:t>
            </w:r>
            <w:r>
              <w:lastRenderedPageBreak/>
              <w:t>линейных уравнений с двумя переменными  и на</w:t>
            </w:r>
            <w:r>
              <w:softHyphen/>
              <w:t>учиться приме</w:t>
            </w:r>
            <w:r>
              <w:softHyphen/>
              <w:t>нять их</w:t>
            </w:r>
          </w:p>
        </w:tc>
        <w:tc>
          <w:tcPr>
            <w:tcW w:w="1844" w:type="dxa"/>
            <w:vMerge w:val="restart"/>
          </w:tcPr>
          <w:p w14:paraId="403D3A95" w14:textId="77777777" w:rsidR="005517C2" w:rsidRDefault="00887944">
            <w:r w:rsidRPr="009B118C"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lastRenderedPageBreak/>
              <w:t xml:space="preserve">Портал «Решу </w:t>
            </w:r>
          </w:p>
          <w:p w14:paraId="43A33781" w14:textId="77777777" w:rsidR="005517C2" w:rsidRDefault="00887944">
            <w:r w:rsidRPr="009B118C"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ВПР» </w:t>
            </w:r>
          </w:p>
          <w:p w14:paraId="0D02C9A0" w14:textId="77777777" w:rsidR="005517C2" w:rsidRDefault="00887944">
            <w:r w:rsidRPr="009B118C"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Математика для 7 </w:t>
            </w:r>
          </w:p>
          <w:p w14:paraId="09A07C12" w14:textId="77777777" w:rsidR="005517C2" w:rsidRDefault="00887944">
            <w:proofErr w:type="spellStart"/>
            <w:r>
              <w:rPr>
                <w:rFonts w:eastAsia="SimSun"/>
                <w:color w:val="000000"/>
                <w:sz w:val="26"/>
                <w:szCs w:val="26"/>
                <w:lang w:val="en-US" w:eastAsia="zh-CN" w:bidi="ar"/>
              </w:rPr>
              <w:t>класса</w:t>
            </w:r>
            <w:proofErr w:type="spellEnd"/>
          </w:p>
          <w:p w14:paraId="65249848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30D1E05A" w14:textId="77777777">
        <w:tc>
          <w:tcPr>
            <w:tcW w:w="846" w:type="dxa"/>
          </w:tcPr>
          <w:p w14:paraId="401B00D0" w14:textId="77777777" w:rsidR="005517C2" w:rsidRDefault="00887944">
            <w:pPr>
              <w:tabs>
                <w:tab w:val="left" w:pos="851"/>
              </w:tabs>
            </w:pPr>
            <w:r>
              <w:t>5.2</w:t>
            </w:r>
          </w:p>
        </w:tc>
        <w:tc>
          <w:tcPr>
            <w:tcW w:w="3544" w:type="dxa"/>
            <w:vAlign w:val="center"/>
          </w:tcPr>
          <w:p w14:paraId="33340EEC" w14:textId="77777777" w:rsidR="005517C2" w:rsidRDefault="00887944">
            <w:pPr>
              <w:pStyle w:val="afb"/>
              <w:ind w:left="0"/>
            </w:pPr>
            <w:r>
              <w:t xml:space="preserve">Системы линейных уравнений с двумя переменными. Решение </w:t>
            </w:r>
            <w:r>
              <w:lastRenderedPageBreak/>
              <w:t xml:space="preserve">систем уравнений различными </w:t>
            </w:r>
            <w:r>
              <w:t>способами.</w:t>
            </w:r>
          </w:p>
          <w:p w14:paraId="1CFFAC88" w14:textId="77777777" w:rsidR="005517C2" w:rsidRDefault="005517C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14:paraId="7E0107AB" w14:textId="77777777" w:rsidR="005517C2" w:rsidRDefault="00887944">
            <w:pPr>
              <w:tabs>
                <w:tab w:val="left" w:pos="851"/>
              </w:tabs>
            </w:pPr>
            <w:r>
              <w:lastRenderedPageBreak/>
              <w:t>2</w:t>
            </w:r>
          </w:p>
        </w:tc>
        <w:tc>
          <w:tcPr>
            <w:tcW w:w="2976" w:type="dxa"/>
            <w:vMerge/>
            <w:shd w:val="clear" w:color="auto" w:fill="auto"/>
          </w:tcPr>
          <w:p w14:paraId="1F6143C9" w14:textId="77777777" w:rsidR="005517C2" w:rsidRDefault="00887944">
            <w:pPr>
              <w:pStyle w:val="Style6"/>
              <w:widowControl/>
              <w:spacing w:line="211" w:lineRule="exact"/>
              <w:ind w:right="125" w:firstLine="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25"/>
              </w:rPr>
              <w:t>Познакомиться с основными приемами реше</w:t>
            </w:r>
            <w:r>
              <w:rPr>
                <w:rStyle w:val="FontStyle25"/>
              </w:rPr>
              <w:softHyphen/>
              <w:t>ния систем линейных уравнений с двумя переменными  и на</w:t>
            </w:r>
            <w:r>
              <w:rPr>
                <w:rStyle w:val="FontStyle25"/>
              </w:rPr>
              <w:softHyphen/>
              <w:t>учиться приме</w:t>
            </w:r>
            <w:r>
              <w:rPr>
                <w:rStyle w:val="FontStyle25"/>
              </w:rPr>
              <w:softHyphen/>
              <w:t>нять их</w:t>
            </w:r>
          </w:p>
        </w:tc>
        <w:tc>
          <w:tcPr>
            <w:tcW w:w="1844" w:type="dxa"/>
            <w:vMerge/>
          </w:tcPr>
          <w:p w14:paraId="3DEAED52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583AEEA3" w14:textId="77777777">
        <w:tc>
          <w:tcPr>
            <w:tcW w:w="9918" w:type="dxa"/>
            <w:gridSpan w:val="5"/>
          </w:tcPr>
          <w:p w14:paraId="04B7F002" w14:textId="77777777" w:rsidR="005517C2" w:rsidRDefault="00887944">
            <w:pPr>
              <w:tabs>
                <w:tab w:val="left" w:pos="851"/>
              </w:tabs>
            </w:pPr>
            <w:r>
              <w:rPr>
                <w:b/>
              </w:rPr>
              <w:lastRenderedPageBreak/>
              <w:t xml:space="preserve">ИТОГО ПО РАЗДЕЛУ </w:t>
            </w:r>
            <w:r>
              <w:rPr>
                <w:b/>
              </w:rPr>
              <w:t xml:space="preserve">4 </w:t>
            </w:r>
            <w:r>
              <w:rPr>
                <w:b/>
              </w:rPr>
              <w:t>ЧАС</w:t>
            </w:r>
            <w:r>
              <w:rPr>
                <w:b/>
              </w:rPr>
              <w:t>А</w:t>
            </w:r>
          </w:p>
        </w:tc>
      </w:tr>
      <w:tr w:rsidR="005517C2" w14:paraId="4CED69EE" w14:textId="77777777">
        <w:tc>
          <w:tcPr>
            <w:tcW w:w="9918" w:type="dxa"/>
            <w:gridSpan w:val="5"/>
          </w:tcPr>
          <w:p w14:paraId="111DCE30" w14:textId="77777777" w:rsidR="005517C2" w:rsidRDefault="00887944">
            <w:pPr>
              <w:tabs>
                <w:tab w:val="left" w:pos="851"/>
              </w:tabs>
            </w:pPr>
            <w:r>
              <w:rPr>
                <w:b/>
              </w:rPr>
              <w:t xml:space="preserve">Раздел 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>Итоговый</w:t>
            </w:r>
            <w:r>
              <w:rPr>
                <w:b/>
              </w:rPr>
              <w:t xml:space="preserve"> контроль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часа</w:t>
            </w:r>
          </w:p>
        </w:tc>
      </w:tr>
      <w:tr w:rsidR="005517C2" w14:paraId="4E1F8B85" w14:textId="77777777">
        <w:tc>
          <w:tcPr>
            <w:tcW w:w="846" w:type="dxa"/>
          </w:tcPr>
          <w:p w14:paraId="0102E8FA" w14:textId="77777777" w:rsidR="005517C2" w:rsidRDefault="00887944">
            <w:pPr>
              <w:tabs>
                <w:tab w:val="left" w:pos="851"/>
              </w:tabs>
            </w:pPr>
            <w:r>
              <w:t>6.1</w:t>
            </w:r>
          </w:p>
        </w:tc>
        <w:tc>
          <w:tcPr>
            <w:tcW w:w="3544" w:type="dxa"/>
          </w:tcPr>
          <w:p w14:paraId="3C2E6B4D" w14:textId="77777777" w:rsidR="005517C2" w:rsidRDefault="00887944">
            <w:r>
              <w:t xml:space="preserve">Обсуждение вопросов учащихся и разъяснение непонятных </w:t>
            </w:r>
            <w:r>
              <w:t>моментов.</w:t>
            </w:r>
          </w:p>
        </w:tc>
        <w:tc>
          <w:tcPr>
            <w:tcW w:w="708" w:type="dxa"/>
          </w:tcPr>
          <w:p w14:paraId="1DA798C2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 w:val="restart"/>
          </w:tcPr>
          <w:p w14:paraId="7AEB6662" w14:textId="77777777" w:rsidR="005517C2" w:rsidRDefault="00887944">
            <w:pPr>
              <w:tabs>
                <w:tab w:val="left" w:pos="851"/>
              </w:tabs>
            </w:pPr>
            <w:r>
              <w:t>Повторять изученное и выстраивать систему знаний</w:t>
            </w:r>
            <w:r>
              <w:t>.</w:t>
            </w:r>
          </w:p>
          <w:p w14:paraId="49C5F997" w14:textId="77777777" w:rsidR="005517C2" w:rsidRDefault="00887944">
            <w:pPr>
              <w:tabs>
                <w:tab w:val="left" w:pos="851"/>
              </w:tabs>
            </w:pPr>
            <w:r>
              <w:rPr>
                <w:rStyle w:val="FontStyle25"/>
                <w:sz w:val="24"/>
                <w:szCs w:val="24"/>
              </w:rPr>
              <w:t>Научиться при</w:t>
            </w:r>
            <w:r>
              <w:rPr>
                <w:rStyle w:val="FontStyle25"/>
                <w:sz w:val="24"/>
                <w:szCs w:val="24"/>
              </w:rPr>
              <w:softHyphen/>
              <w:t>менять приобре</w:t>
            </w:r>
            <w:r>
              <w:rPr>
                <w:rStyle w:val="FontStyle25"/>
                <w:sz w:val="24"/>
                <w:szCs w:val="24"/>
              </w:rPr>
              <w:softHyphen/>
              <w:t>тенные знания, умения, навыки в конкретной дея</w:t>
            </w:r>
            <w:r>
              <w:rPr>
                <w:rStyle w:val="FontStyle25"/>
                <w:sz w:val="24"/>
                <w:szCs w:val="24"/>
              </w:rPr>
              <w:softHyphen/>
              <w:t>тельност</w:t>
            </w:r>
            <w:r>
              <w:rPr>
                <w:rStyle w:val="FontStyle25"/>
                <w:sz w:val="24"/>
                <w:szCs w:val="24"/>
              </w:rPr>
              <w:t>и</w:t>
            </w:r>
            <w:r>
              <w:rPr>
                <w:rStyle w:val="FontStyle25"/>
                <w:sz w:val="24"/>
                <w:szCs w:val="24"/>
              </w:rPr>
              <w:t xml:space="preserve">. </w:t>
            </w:r>
            <w:r>
              <w:t>Выполнение итогового тестирования</w:t>
            </w:r>
          </w:p>
        </w:tc>
        <w:tc>
          <w:tcPr>
            <w:tcW w:w="1844" w:type="dxa"/>
            <w:vMerge w:val="restart"/>
          </w:tcPr>
          <w:p w14:paraId="6D79BEE4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75BDD2FE" w14:textId="77777777">
        <w:tc>
          <w:tcPr>
            <w:tcW w:w="846" w:type="dxa"/>
          </w:tcPr>
          <w:p w14:paraId="0EE0CEB5" w14:textId="77777777" w:rsidR="005517C2" w:rsidRDefault="00887944">
            <w:pPr>
              <w:tabs>
                <w:tab w:val="left" w:pos="851"/>
              </w:tabs>
            </w:pPr>
            <w:r>
              <w:t>6.2</w:t>
            </w:r>
          </w:p>
        </w:tc>
        <w:tc>
          <w:tcPr>
            <w:tcW w:w="3544" w:type="dxa"/>
          </w:tcPr>
          <w:p w14:paraId="5D7FE02F" w14:textId="77777777" w:rsidR="005517C2" w:rsidRDefault="00887944">
            <w:r>
              <w:t>Проверка знаний и умений учащихся через тест.</w:t>
            </w:r>
          </w:p>
        </w:tc>
        <w:tc>
          <w:tcPr>
            <w:tcW w:w="708" w:type="dxa"/>
          </w:tcPr>
          <w:p w14:paraId="76ABC5B9" w14:textId="77777777" w:rsidR="005517C2" w:rsidRDefault="00887944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2976" w:type="dxa"/>
            <w:vMerge/>
          </w:tcPr>
          <w:p w14:paraId="19F29B00" w14:textId="77777777" w:rsidR="005517C2" w:rsidRDefault="005517C2">
            <w:pPr>
              <w:tabs>
                <w:tab w:val="left" w:pos="851"/>
              </w:tabs>
            </w:pPr>
          </w:p>
        </w:tc>
        <w:tc>
          <w:tcPr>
            <w:tcW w:w="1844" w:type="dxa"/>
            <w:vMerge/>
          </w:tcPr>
          <w:p w14:paraId="330EAC46" w14:textId="77777777" w:rsidR="005517C2" w:rsidRDefault="005517C2">
            <w:pPr>
              <w:tabs>
                <w:tab w:val="left" w:pos="851"/>
              </w:tabs>
            </w:pPr>
          </w:p>
        </w:tc>
      </w:tr>
      <w:tr w:rsidR="005517C2" w14:paraId="4DB19FCA" w14:textId="77777777">
        <w:tc>
          <w:tcPr>
            <w:tcW w:w="9918" w:type="dxa"/>
            <w:gridSpan w:val="5"/>
          </w:tcPr>
          <w:p w14:paraId="4F4FD089" w14:textId="77777777" w:rsidR="005517C2" w:rsidRDefault="00887944">
            <w:pPr>
              <w:tabs>
                <w:tab w:val="left" w:pos="851"/>
              </w:tabs>
            </w:pPr>
            <w:r>
              <w:rPr>
                <w:b/>
              </w:rPr>
              <w:t xml:space="preserve">ИТОГО ПО РАЗДЕЛУ </w:t>
            </w:r>
            <w:r>
              <w:rPr>
                <w:b/>
              </w:rPr>
              <w:t xml:space="preserve">2 </w:t>
            </w:r>
            <w:r>
              <w:rPr>
                <w:b/>
              </w:rPr>
              <w:t>ЧАС</w:t>
            </w:r>
            <w:r>
              <w:rPr>
                <w:b/>
              </w:rPr>
              <w:t>А</w:t>
            </w:r>
          </w:p>
        </w:tc>
      </w:tr>
      <w:tr w:rsidR="005517C2" w14:paraId="7F0B65EB" w14:textId="77777777">
        <w:tc>
          <w:tcPr>
            <w:tcW w:w="9918" w:type="dxa"/>
            <w:gridSpan w:val="5"/>
          </w:tcPr>
          <w:p w14:paraId="453FD006" w14:textId="77777777" w:rsidR="005517C2" w:rsidRDefault="00887944">
            <w:pPr>
              <w:tabs>
                <w:tab w:val="left" w:pos="851"/>
              </w:tabs>
            </w:pPr>
            <w:r>
              <w:rPr>
                <w:b/>
              </w:rPr>
              <w:t>ВСЕГО</w:t>
            </w:r>
            <w:r>
              <w:rPr>
                <w:b/>
              </w:rPr>
              <w:t xml:space="preserve"> 34 ЧАСА</w:t>
            </w:r>
          </w:p>
        </w:tc>
      </w:tr>
    </w:tbl>
    <w:p w14:paraId="5F017315" w14:textId="77777777" w:rsidR="005517C2" w:rsidRDefault="005517C2">
      <w:pPr>
        <w:rPr>
          <w:b/>
        </w:rPr>
      </w:pPr>
    </w:p>
    <w:p w14:paraId="337780DA" w14:textId="77777777" w:rsidR="005517C2" w:rsidRDefault="005517C2">
      <w:pPr>
        <w:tabs>
          <w:tab w:val="left" w:pos="851"/>
        </w:tabs>
        <w:ind w:firstLine="567"/>
        <w:jc w:val="center"/>
      </w:pPr>
    </w:p>
    <w:sectPr w:rsidR="005517C2">
      <w:pgSz w:w="11900" w:h="16840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E326C"/>
    <w:multiLevelType w:val="multilevel"/>
    <w:tmpl w:val="5EDE326C"/>
    <w:lvl w:ilvl="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34" w:hanging="360"/>
      </w:pPr>
    </w:lvl>
    <w:lvl w:ilvl="2">
      <w:start w:val="1"/>
      <w:numFmt w:val="lowerRoman"/>
      <w:lvlText w:val="%3."/>
      <w:lvlJc w:val="right"/>
      <w:pPr>
        <w:ind w:left="2454" w:hanging="180"/>
      </w:pPr>
    </w:lvl>
    <w:lvl w:ilvl="3">
      <w:start w:val="1"/>
      <w:numFmt w:val="decimal"/>
      <w:lvlText w:val="%4."/>
      <w:lvlJc w:val="left"/>
      <w:pPr>
        <w:ind w:left="3174" w:hanging="360"/>
      </w:pPr>
    </w:lvl>
    <w:lvl w:ilvl="4">
      <w:start w:val="1"/>
      <w:numFmt w:val="lowerLetter"/>
      <w:lvlText w:val="%5."/>
      <w:lvlJc w:val="left"/>
      <w:pPr>
        <w:ind w:left="3894" w:hanging="360"/>
      </w:pPr>
    </w:lvl>
    <w:lvl w:ilvl="5">
      <w:start w:val="1"/>
      <w:numFmt w:val="lowerRoman"/>
      <w:lvlText w:val="%6."/>
      <w:lvlJc w:val="right"/>
      <w:pPr>
        <w:ind w:left="4614" w:hanging="180"/>
      </w:pPr>
    </w:lvl>
    <w:lvl w:ilvl="6">
      <w:start w:val="1"/>
      <w:numFmt w:val="decimal"/>
      <w:lvlText w:val="%7."/>
      <w:lvlJc w:val="left"/>
      <w:pPr>
        <w:ind w:left="5334" w:hanging="360"/>
      </w:pPr>
    </w:lvl>
    <w:lvl w:ilvl="7">
      <w:start w:val="1"/>
      <w:numFmt w:val="lowerLetter"/>
      <w:lvlText w:val="%8."/>
      <w:lvlJc w:val="left"/>
      <w:pPr>
        <w:ind w:left="6054" w:hanging="360"/>
      </w:pPr>
    </w:lvl>
    <w:lvl w:ilvl="8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F0"/>
    <w:rsid w:val="001121CE"/>
    <w:rsid w:val="00117584"/>
    <w:rsid w:val="0049026A"/>
    <w:rsid w:val="005517C2"/>
    <w:rsid w:val="00887944"/>
    <w:rsid w:val="009B118C"/>
    <w:rsid w:val="00AC4398"/>
    <w:rsid w:val="00AF05F0"/>
    <w:rsid w:val="7C3A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65A8"/>
  <w15:docId w15:val="{3A0B98E5-1078-42FB-B01E-EB6DB5FC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qFormat="1"/>
    <w:lsdException w:name="heading 5" w:uiPriority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HAns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link w:val="40"/>
    <w:uiPriority w:val="1"/>
    <w:qFormat/>
    <w:pPr>
      <w:widowControl w:val="0"/>
      <w:spacing w:before="115"/>
      <w:ind w:left="343"/>
      <w:jc w:val="both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styleId="5">
    <w:name w:val="heading 5"/>
    <w:basedOn w:val="a"/>
    <w:link w:val="50"/>
    <w:uiPriority w:val="1"/>
    <w:qFormat/>
    <w:pPr>
      <w:widowControl w:val="0"/>
      <w:spacing w:before="5"/>
      <w:ind w:left="343"/>
      <w:outlineLvl w:val="4"/>
    </w:pPr>
    <w:rPr>
      <w:rFonts w:eastAsia="Times New Roman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e">
    <w:name w:val="Body Text"/>
    <w:basedOn w:val="a"/>
    <w:link w:val="af"/>
    <w:uiPriority w:val="1"/>
    <w:qFormat/>
    <w:pPr>
      <w:widowControl w:val="0"/>
      <w:ind w:left="343" w:right="154"/>
      <w:jc w:val="both"/>
    </w:pPr>
    <w:rPr>
      <w:rFonts w:ascii="Cambria" w:eastAsia="Cambria" w:hAnsi="Cambria" w:cs="Cambria"/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7143"/>
        <w:tab w:val="right" w:pos="14287"/>
      </w:tabs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2">
    <w:name w:val="Заголовок Знак"/>
    <w:basedOn w:val="a0"/>
    <w:link w:val="af1"/>
    <w:uiPriority w:val="10"/>
    <w:qFormat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qFormat/>
    <w:rPr>
      <w:i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4">
    <w:name w:val="Нижний колонтитул Знак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1"/>
    <w:rPr>
      <w:rFonts w:ascii="Cambria" w:eastAsia="Cambria" w:hAnsi="Cambria" w:cs="Cambria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1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1"/>
    <w:rPr>
      <w:rFonts w:ascii="Cambria" w:eastAsia="Cambria" w:hAnsi="Cambria" w:cs="Cambria"/>
      <w:sz w:val="20"/>
      <w:szCs w:val="20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c">
    <w:name w:val="No Spacing"/>
    <w:uiPriority w:val="1"/>
    <w:qFormat/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widgetinline">
    <w:name w:val="_widgetinline"/>
    <w:basedOn w:val="a0"/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line="213" w:lineRule="exact"/>
    </w:pPr>
    <w:rPr>
      <w:rFonts w:ascii="Tahoma" w:hAnsi="Tahoma" w:cs="Tahoma"/>
    </w:rPr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45</Company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Пользователь Windows</cp:lastModifiedBy>
  <cp:revision>3</cp:revision>
  <dcterms:created xsi:type="dcterms:W3CDTF">2025-03-05T16:39:00Z</dcterms:created>
  <dcterms:modified xsi:type="dcterms:W3CDTF">2025-03-05T16:40:00Z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D0C52B7CC4A64882A6A2D7AC4BD6048D_12</vt:lpwstr>
  </property>
</Properties>
</file>