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681" w:rsidRDefault="005C3681" w:rsidP="005C3681">
      <w:pPr>
        <w:tabs>
          <w:tab w:val="left" w:pos="567"/>
        </w:tabs>
        <w:ind w:firstLine="567"/>
        <w:jc w:val="center"/>
        <w:rPr>
          <w:b/>
        </w:rPr>
      </w:pPr>
      <w:r>
        <w:rPr>
          <w:b/>
        </w:rPr>
        <w:t>ОБЗОР  ЗАКОНОДАТЕЛЬСТВА В СФЕРЕ ЗАЩИТЫ ПРАВ НЕСОВЕРШЕННОЛЕТНИХ на 17.12.2013 г.</w:t>
      </w:r>
    </w:p>
    <w:p w:rsidR="005C3681" w:rsidRDefault="005C3681" w:rsidP="005C3681">
      <w:pPr>
        <w:tabs>
          <w:tab w:val="left" w:pos="567"/>
        </w:tabs>
        <w:ind w:firstLine="567"/>
        <w:jc w:val="both"/>
        <w:rPr>
          <w:b/>
        </w:rPr>
      </w:pPr>
    </w:p>
    <w:p w:rsidR="005C3681" w:rsidRDefault="005C3681" w:rsidP="005C3681">
      <w:pPr>
        <w:tabs>
          <w:tab w:val="left" w:pos="567"/>
        </w:tabs>
        <w:ind w:firstLine="567"/>
        <w:jc w:val="both"/>
        <w:rPr>
          <w:b/>
        </w:rPr>
      </w:pPr>
    </w:p>
    <w:p w:rsidR="005C3681" w:rsidRDefault="005C3681" w:rsidP="005C3681">
      <w:pPr>
        <w:tabs>
          <w:tab w:val="left" w:pos="567"/>
        </w:tabs>
        <w:jc w:val="both"/>
        <w:rPr>
          <w:b/>
        </w:rPr>
      </w:pPr>
    </w:p>
    <w:p w:rsidR="005C3681" w:rsidRDefault="005C3681" w:rsidP="005C3681">
      <w:pPr>
        <w:tabs>
          <w:tab w:val="left" w:pos="567"/>
        </w:tabs>
        <w:ind w:firstLine="567"/>
        <w:jc w:val="center"/>
        <w:rPr>
          <w:b/>
        </w:rPr>
      </w:pPr>
      <w:r>
        <w:rPr>
          <w:b/>
        </w:rPr>
        <w:t>ЗАЩИТА ПРАВ ДЕТЕЙ</w:t>
      </w:r>
    </w:p>
    <w:p w:rsidR="005C3681" w:rsidRDefault="005C3681" w:rsidP="005C3681">
      <w:pPr>
        <w:widowControl w:val="0"/>
        <w:autoSpaceDE w:val="0"/>
        <w:autoSpaceDN w:val="0"/>
        <w:adjustRightInd w:val="0"/>
        <w:jc w:val="both"/>
        <w:outlineLvl w:val="0"/>
        <w:rPr>
          <w:rFonts w:eastAsia="Calibri"/>
          <w:b/>
          <w:bCs/>
          <w:lang w:eastAsia="en-US"/>
        </w:rPr>
      </w:pPr>
    </w:p>
    <w:p w:rsidR="005C3681" w:rsidRDefault="005C3681" w:rsidP="005C3681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>Постановление Правительства Российской Федерации от 6 ноября 2013 г. N 995  утверждено Примерное положение о комиссиях по делам несовершеннолетних и защите их прав</w:t>
      </w:r>
    </w:p>
    <w:p w:rsidR="005C3681" w:rsidRDefault="005C3681" w:rsidP="005C3681">
      <w:pPr>
        <w:tabs>
          <w:tab w:val="left" w:pos="567"/>
        </w:tabs>
        <w:rPr>
          <w:b/>
        </w:rPr>
      </w:pPr>
    </w:p>
    <w:p w:rsidR="005C3681" w:rsidRDefault="005C3681" w:rsidP="005C3681">
      <w:pPr>
        <w:tabs>
          <w:tab w:val="left" w:pos="567"/>
        </w:tabs>
        <w:ind w:firstLine="567"/>
        <w:jc w:val="both"/>
        <w:rPr>
          <w:b/>
        </w:rPr>
      </w:pPr>
    </w:p>
    <w:p w:rsidR="005C3681" w:rsidRDefault="005C3681" w:rsidP="005C3681">
      <w:pPr>
        <w:pStyle w:val="ConsPlusNormal"/>
        <w:ind w:right="-59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Постановление Правительства Свердловской Области от 16.01.2013 N 3-ПП "Об утверждении Стратегии действий в интересах детей на 2013 - 2017 годы в Свердловской Области"</w:t>
      </w:r>
    </w:p>
    <w:p w:rsidR="005C3681" w:rsidRDefault="005C3681" w:rsidP="005C36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Ключевыми принципами Региональной стратегии являются:</w:t>
      </w:r>
    </w:p>
    <w:p w:rsidR="005C3681" w:rsidRDefault="005C3681" w:rsidP="005C36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реализация основополагающего права каждого ребенка жить и воспитываться в семье. В Свердловской области должны создаваться условия для обеспечения соблюдения прав и законных интересов ребенка в семье, своевременного выявления их нарушений и организации профилактической помощи семье и ребенку, обеспечения адресной поддержки нуждающихся в ней семей с детьми, оказавшимися в трудной жизненной ситуации, а при необходимости - приниматься меры по устройству детей, оставшихся без попечения родителей, на воспитание в семьи;</w:t>
      </w:r>
    </w:p>
    <w:p w:rsidR="005C3681" w:rsidRDefault="005C3681" w:rsidP="005C36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защита прав каждого ребенка. В Свердловской области должна быть сформирована система, обеспечивающая реагирование на нарушение прав каждого ребенка без какой-либо дискриминации, включая диагностику ситуации, планирование и принятие необходимых мер по обеспечению соблюдения прав ребенка и восстановлению нарушенных прав; правовое просвещение; предоставление реабилитационной помощи каждому ребенку, ставшему жертвой жестокого обращения или преступных посягательств.</w:t>
      </w:r>
    </w:p>
    <w:p w:rsidR="005C3681" w:rsidRDefault="005C3681" w:rsidP="005C36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C3681" w:rsidRDefault="005C3681" w:rsidP="005C3681">
      <w:pPr>
        <w:tabs>
          <w:tab w:val="left" w:pos="567"/>
        </w:tabs>
        <w:ind w:right="-59" w:firstLine="567"/>
        <w:jc w:val="both"/>
        <w:rPr>
          <w:b/>
        </w:rPr>
      </w:pPr>
      <w:r>
        <w:rPr>
          <w:b/>
        </w:rPr>
        <w:t xml:space="preserve">Внесены изменения в </w:t>
      </w:r>
      <w:hyperlink r:id="rId5" w:tooltip="Ссылка на КонсультантПлюс" w:history="1">
        <w:r>
          <w:rPr>
            <w:rStyle w:val="a3"/>
            <w:b/>
            <w:iCs/>
          </w:rPr>
          <w:t xml:space="preserve">ст. 65, "Семейный кодекс Российской Федерации" от 29.12.1995 N 223-ФЗ (ред. от 02.07.2013) </w:t>
        </w:r>
      </w:hyperlink>
    </w:p>
    <w:p w:rsidR="005C3681" w:rsidRDefault="005C3681" w:rsidP="005C3681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/>
          <w:bCs/>
        </w:rPr>
        <w:t xml:space="preserve">4. </w:t>
      </w:r>
      <w:r>
        <w:rPr>
          <w:bCs/>
        </w:rPr>
        <w:t>При осуществлении родительских прав родители (лица, их заменяющие) имеют право на оказание им содействия в предоставлении семье медицинской, психологической, педагогической, юридической, социальной помощи.</w:t>
      </w:r>
    </w:p>
    <w:p w:rsidR="005C3681" w:rsidRDefault="005C3681" w:rsidP="005C3681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 xml:space="preserve">Условия и порядок оказания содействия в предоставлении указанной помощи определяются </w:t>
      </w:r>
      <w:hyperlink r:id="rId6" w:history="1">
        <w:r>
          <w:rPr>
            <w:rStyle w:val="a3"/>
            <w:bCs/>
            <w:color w:val="auto"/>
            <w:u w:val="none"/>
          </w:rPr>
          <w:t>законодательством</w:t>
        </w:r>
      </w:hyperlink>
      <w:r>
        <w:rPr>
          <w:bCs/>
        </w:rPr>
        <w:t xml:space="preserve"> Российской Федерации о социальном обслуживании.</w:t>
      </w:r>
    </w:p>
    <w:p w:rsidR="005C3681" w:rsidRDefault="005C3681" w:rsidP="005C3681">
      <w:pPr>
        <w:tabs>
          <w:tab w:val="left" w:pos="567"/>
        </w:tabs>
        <w:ind w:right="-59" w:firstLine="567"/>
        <w:jc w:val="both"/>
      </w:pPr>
    </w:p>
    <w:p w:rsidR="005C3681" w:rsidRDefault="005C3681" w:rsidP="005C3681">
      <w:pPr>
        <w:tabs>
          <w:tab w:val="left" w:pos="567"/>
        </w:tabs>
        <w:ind w:right="-59" w:firstLine="567"/>
        <w:jc w:val="both"/>
      </w:pPr>
    </w:p>
    <w:p w:rsidR="005C3681" w:rsidRDefault="005C3681" w:rsidP="005C3681">
      <w:pPr>
        <w:autoSpaceDE w:val="0"/>
        <w:autoSpaceDN w:val="0"/>
        <w:adjustRightInd w:val="0"/>
        <w:ind w:firstLine="540"/>
        <w:jc w:val="both"/>
        <w:rPr>
          <w:b/>
        </w:rPr>
      </w:pPr>
      <w:hyperlink r:id="rId7" w:tooltip="Ссылка на КонсультантПлюс" w:history="1">
        <w:r>
          <w:rPr>
            <w:rStyle w:val="a3"/>
            <w:b/>
            <w:iCs/>
          </w:rPr>
          <w:t xml:space="preserve"> Федеральный закон от 02.07.2013 N 167-ФЗ "О внесении изменений в отдельные законодательные акты Российской Федерации по вопросам устройства детей-сирот и детей, оставшихся без попечения родителей" </w:t>
        </w:r>
      </w:hyperlink>
      <w:r>
        <w:rPr>
          <w:b/>
        </w:rPr>
        <w:t xml:space="preserve">                                                                                                        </w:t>
      </w:r>
    </w:p>
    <w:p w:rsidR="005C3681" w:rsidRDefault="005C3681" w:rsidP="005C3681">
      <w:pPr>
        <w:autoSpaceDE w:val="0"/>
        <w:autoSpaceDN w:val="0"/>
        <w:adjustRightInd w:val="0"/>
        <w:ind w:firstLine="540"/>
        <w:jc w:val="both"/>
      </w:pPr>
      <w:r>
        <w:t>"Статья 122. Выявление и учет детей, оставшихся без попечения родителей</w:t>
      </w:r>
    </w:p>
    <w:p w:rsidR="005C3681" w:rsidRDefault="005C3681" w:rsidP="005C3681">
      <w:pPr>
        <w:autoSpaceDE w:val="0"/>
        <w:autoSpaceDN w:val="0"/>
        <w:adjustRightInd w:val="0"/>
        <w:ind w:firstLine="540"/>
        <w:jc w:val="both"/>
        <w:outlineLvl w:val="0"/>
      </w:pPr>
    </w:p>
    <w:p w:rsidR="005C3681" w:rsidRDefault="005C3681" w:rsidP="005C3681">
      <w:pPr>
        <w:autoSpaceDE w:val="0"/>
        <w:autoSpaceDN w:val="0"/>
        <w:adjustRightInd w:val="0"/>
        <w:ind w:firstLine="540"/>
        <w:jc w:val="both"/>
      </w:pPr>
      <w:r>
        <w:t>1. Должностные лица организаций (дошкольных образовательных организаций, общеобразовательных организаций, медицинских организаций и других организаций) и иные граждане, располагающие сведениями о детях, указанных в пункте 1 статьи 121 настоящего Кодекса, обязаны сообщить об этом в органы опеки и попечительства по месту фактического нахождения детей.</w:t>
      </w:r>
    </w:p>
    <w:p w:rsidR="005C3681" w:rsidRDefault="005C3681" w:rsidP="005C3681">
      <w:pPr>
        <w:autoSpaceDE w:val="0"/>
        <w:autoSpaceDN w:val="0"/>
        <w:adjustRightInd w:val="0"/>
        <w:ind w:firstLine="540"/>
        <w:jc w:val="both"/>
      </w:pPr>
      <w:r>
        <w:t xml:space="preserve">Орган опеки и попечительства в течение трех рабочих дней со дня получения таких сведений обязан провести обследование условий жизни ребенка и при установлении факта </w:t>
      </w:r>
      <w:r>
        <w:lastRenderedPageBreak/>
        <w:t>отсутствия попечения его родителей или его родственников обеспечить защиту прав и интересов ребенка до решения вопроса о его устройстве, а также направить имеющуюся информацию об этом ребенке в соответствующий орган исполнительной власти субъекта Российской Федерации для первичного учета в региональном банке данных о детях, оставшихся без попечения родителей.</w:t>
      </w:r>
    </w:p>
    <w:p w:rsidR="005C3681" w:rsidRDefault="005C3681" w:rsidP="005C3681">
      <w:pPr>
        <w:tabs>
          <w:tab w:val="left" w:pos="567"/>
        </w:tabs>
        <w:jc w:val="both"/>
        <w:rPr>
          <w:b/>
        </w:rPr>
      </w:pPr>
    </w:p>
    <w:p w:rsidR="005C3681" w:rsidRDefault="005C3681" w:rsidP="005C3681">
      <w:pPr>
        <w:tabs>
          <w:tab w:val="left" w:pos="567"/>
        </w:tabs>
        <w:autoSpaceDE w:val="0"/>
        <w:autoSpaceDN w:val="0"/>
        <w:adjustRightInd w:val="0"/>
        <w:ind w:firstLine="567"/>
        <w:jc w:val="center"/>
        <w:rPr>
          <w:b/>
        </w:rPr>
      </w:pPr>
    </w:p>
    <w:p w:rsidR="005C3681" w:rsidRDefault="005C3681" w:rsidP="005C3681">
      <w:pPr>
        <w:tabs>
          <w:tab w:val="left" w:pos="567"/>
        </w:tabs>
        <w:autoSpaceDE w:val="0"/>
        <w:autoSpaceDN w:val="0"/>
        <w:adjustRightInd w:val="0"/>
        <w:ind w:firstLine="567"/>
        <w:jc w:val="center"/>
        <w:rPr>
          <w:b/>
        </w:rPr>
      </w:pPr>
      <w:r>
        <w:rPr>
          <w:b/>
        </w:rPr>
        <w:t>ПРОФИЛАКТИКА БЕЗНАДЗОРНОСТИ И ПРАВОНАРУШЕНИЙ</w:t>
      </w:r>
    </w:p>
    <w:p w:rsidR="005C3681" w:rsidRDefault="005C3681" w:rsidP="005C3681">
      <w:pPr>
        <w:tabs>
          <w:tab w:val="left" w:pos="567"/>
        </w:tabs>
        <w:autoSpaceDE w:val="0"/>
        <w:autoSpaceDN w:val="0"/>
        <w:adjustRightInd w:val="0"/>
        <w:ind w:firstLine="567"/>
        <w:jc w:val="both"/>
      </w:pPr>
    </w:p>
    <w:p w:rsidR="005C3681" w:rsidRDefault="005C3681" w:rsidP="005C3681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b/>
        </w:rPr>
      </w:pPr>
      <w:hyperlink r:id="rId8" w:tooltip="Ссылка на КонсультантПлюс" w:history="1">
        <w:r>
          <w:rPr>
            <w:rStyle w:val="a3"/>
            <w:b/>
            <w:iCs/>
          </w:rPr>
          <w:t xml:space="preserve">Федеральный закон от 30.12.2012 N 297-ФЗ "О внесении изменений в статьи 4 и 11 Федерального закона "Об основах системы профилактики безнадзорности и правонарушений несовершеннолетних" </w:t>
        </w:r>
      </w:hyperlink>
      <w:r>
        <w:rPr>
          <w:b/>
        </w:rPr>
        <w:t xml:space="preserve"> </w:t>
      </w:r>
    </w:p>
    <w:p w:rsidR="005C3681" w:rsidRDefault="005C3681" w:rsidP="005C3681">
      <w:pPr>
        <w:tabs>
          <w:tab w:val="left" w:pos="567"/>
        </w:tabs>
        <w:autoSpaceDE w:val="0"/>
        <w:autoSpaceDN w:val="0"/>
        <w:adjustRightInd w:val="0"/>
        <w:ind w:firstLine="567"/>
        <w:jc w:val="both"/>
      </w:pPr>
      <w:r>
        <w:t>ч.3. Комиссии по делам несовершеннолетних и защите их прав принимают постановления по вопросам, отнесенным к их компетенции, обязательные для исполнения органами и учреждениями системы профилактики безнадзорности и правонарушений несовершеннолетних.</w:t>
      </w:r>
    </w:p>
    <w:p w:rsidR="005C3681" w:rsidRDefault="005C3681" w:rsidP="005C3681">
      <w:pPr>
        <w:tabs>
          <w:tab w:val="left" w:pos="567"/>
        </w:tabs>
        <w:autoSpaceDE w:val="0"/>
        <w:autoSpaceDN w:val="0"/>
        <w:adjustRightInd w:val="0"/>
        <w:ind w:firstLine="567"/>
        <w:jc w:val="both"/>
      </w:pPr>
      <w:r>
        <w:t>В постановлении комиссии по делам несовершеннолетних и защите их прав указываются выявленные нарушения прав и законных интересов несовершеннолетних, причины и условия, способствующие безнадзорности, беспризорности, правонарушениям и антиобщественным действиям несовершеннолетних, меры по их устранению и сроки принятия указанных мер.</w:t>
      </w:r>
    </w:p>
    <w:p w:rsidR="005C3681" w:rsidRDefault="005C3681" w:rsidP="005C3681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i/>
        </w:rPr>
      </w:pPr>
      <w:r>
        <w:rPr>
          <w:i/>
        </w:rPr>
        <w:t>Органы и учреждения системы профилактики безнадзорности и правонарушений несовершеннолетних обязаны сообщить комиссии по делам несовершеннолетних и защите их прав о принятых мерах по исполнению данного постановления в срок, указанный в постановлении.</w:t>
      </w:r>
    </w:p>
    <w:p w:rsidR="005C3681" w:rsidRDefault="005C3681" w:rsidP="005C3681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b/>
        </w:rPr>
      </w:pPr>
    </w:p>
    <w:p w:rsidR="005C3681" w:rsidRDefault="005C3681" w:rsidP="005C3681">
      <w:pPr>
        <w:autoSpaceDE w:val="0"/>
        <w:autoSpaceDN w:val="0"/>
        <w:adjustRightInd w:val="0"/>
        <w:ind w:firstLine="567"/>
        <w:jc w:val="both"/>
        <w:rPr>
          <w:b/>
        </w:rPr>
      </w:pPr>
      <w:r>
        <w:rPr>
          <w:b/>
        </w:rPr>
        <w:t xml:space="preserve">Федеральный </w:t>
      </w:r>
      <w:hyperlink r:id="rId9" w:history="1">
        <w:r>
          <w:rPr>
            <w:rStyle w:val="a3"/>
            <w:b/>
            <w:color w:val="auto"/>
            <w:u w:val="none"/>
          </w:rPr>
          <w:t>закон</w:t>
        </w:r>
      </w:hyperlink>
      <w:r>
        <w:rPr>
          <w:b/>
        </w:rPr>
        <w:t xml:space="preserve"> от 07.06.2013 N 120-ФЗ "О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веществ"</w:t>
      </w:r>
    </w:p>
    <w:p w:rsidR="005C3681" w:rsidRDefault="005C3681" w:rsidP="005C3681">
      <w:pPr>
        <w:autoSpaceDE w:val="0"/>
        <w:autoSpaceDN w:val="0"/>
        <w:adjustRightInd w:val="0"/>
        <w:ind w:firstLine="540"/>
        <w:jc w:val="both"/>
        <w:outlineLvl w:val="0"/>
      </w:pPr>
      <w:r>
        <w:rPr>
          <w:bCs/>
        </w:rPr>
        <w:t>Образовательные учреждения будут организовывать социально-психологическое тестирование обучающихся в целях раннего выявления незаконного потребления наркотических средств и психотропных веществ.</w:t>
      </w:r>
    </w:p>
    <w:p w:rsidR="005C3681" w:rsidRDefault="005C3681" w:rsidP="005C3681">
      <w:pPr>
        <w:autoSpaceDE w:val="0"/>
        <w:autoSpaceDN w:val="0"/>
        <w:adjustRightInd w:val="0"/>
        <w:ind w:firstLine="540"/>
        <w:jc w:val="both"/>
      </w:pPr>
      <w:r>
        <w:t>Установлены полномочия федеральных органов исполнительной власти и органов государственной власти субъектов РФ в сфере профилактики незаконного потребления наркотических средств и психотропных веществ, наркомании.</w:t>
      </w:r>
    </w:p>
    <w:p w:rsidR="005C3681" w:rsidRDefault="005C3681" w:rsidP="005C3681">
      <w:pPr>
        <w:autoSpaceDE w:val="0"/>
        <w:autoSpaceDN w:val="0"/>
        <w:adjustRightInd w:val="0"/>
        <w:ind w:firstLine="540"/>
        <w:jc w:val="both"/>
      </w:pPr>
      <w:r>
        <w:t>Раннее выявление незаконного потребления наркотических средств и психотропных веществ включает в себя социально-психологическое тестирование и профилактические медицинские осмотры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образования.</w:t>
      </w:r>
    </w:p>
    <w:p w:rsidR="005C3681" w:rsidRDefault="005C3681" w:rsidP="005C3681">
      <w:pPr>
        <w:autoSpaceDE w:val="0"/>
        <w:autoSpaceDN w:val="0"/>
        <w:adjustRightInd w:val="0"/>
        <w:ind w:firstLine="540"/>
        <w:jc w:val="both"/>
      </w:pPr>
      <w:r>
        <w:t>В случае выявления незаконного потребления наркотических средств и психотропных веществ в результате социально-психологического тестирования или профилактического медицинского осмотра обучающийся направляется в специализированную медицинскую организацию или ее структурное подразделение, оказывающие наркологическую помощь (при наличии информированного согласия в письменной форме обучающегося, достигшего возраста 15 лет, либо информированного согласия в письменной форме одного из родителей или иного законного представителя обучающегося, не достигшего возраста 15 лет).</w:t>
      </w:r>
    </w:p>
    <w:p w:rsidR="005C3681" w:rsidRDefault="005C3681" w:rsidP="005C3681">
      <w:pPr>
        <w:autoSpaceDE w:val="0"/>
        <w:autoSpaceDN w:val="0"/>
        <w:adjustRightInd w:val="0"/>
        <w:ind w:firstLine="540"/>
        <w:jc w:val="both"/>
        <w:rPr>
          <w:b/>
          <w:bCs/>
        </w:rPr>
      </w:pPr>
    </w:p>
    <w:p w:rsidR="005C3681" w:rsidRDefault="005C3681" w:rsidP="005C3681">
      <w:pPr>
        <w:autoSpaceDE w:val="0"/>
        <w:autoSpaceDN w:val="0"/>
        <w:adjustRightInd w:val="0"/>
        <w:ind w:firstLine="540"/>
        <w:jc w:val="both"/>
        <w:rPr>
          <w:b/>
          <w:bCs/>
        </w:rPr>
      </w:pPr>
      <w:r>
        <w:rPr>
          <w:b/>
          <w:iCs/>
        </w:rPr>
        <w:t>Федеральным законом от 25.11.2013 N 313-ФЗ "О внесении изменений в отдельные законодательные акты Российской Федерации» внесены изменения в Кодекс об административных правонарушениях.</w:t>
      </w:r>
    </w:p>
    <w:p w:rsidR="005C3681" w:rsidRDefault="005C3681" w:rsidP="005C3681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lastRenderedPageBreak/>
        <w:t>При назначении административного наказания за совершение административных правонарушений в области законодательства о наркотических средствах, психотропных веществах и об их прекурсорах лицу, признанному больным наркоманией либо потребляющему наркотические средства или психотропные вещества без назначения врача, суд может возложить на такое лицо обязанность пройти диагностику, профилактические мероприятия, лечение от наркомании и (или) медицинскую и (или) социальную реабилитацию в связи с потреблением наркотических средств или психотропных веществ без назначения врача. Контроль за исполнением такой обязанности осуществляется уполномоченными федеральными органами исполнительной власти в порядке, установленном Правительством Российской Федерации."</w:t>
      </w:r>
    </w:p>
    <w:p w:rsidR="005C3681" w:rsidRDefault="005C3681" w:rsidP="005C3681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b/>
        </w:rPr>
      </w:pPr>
    </w:p>
    <w:p w:rsidR="005C3681" w:rsidRDefault="005C3681" w:rsidP="005C3681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b/>
        </w:rPr>
      </w:pPr>
    </w:p>
    <w:p w:rsidR="005C3681" w:rsidRDefault="005C3681" w:rsidP="005C3681">
      <w:pPr>
        <w:tabs>
          <w:tab w:val="left" w:pos="567"/>
        </w:tabs>
        <w:autoSpaceDE w:val="0"/>
        <w:autoSpaceDN w:val="0"/>
        <w:adjustRightInd w:val="0"/>
        <w:ind w:right="-59" w:firstLine="567"/>
        <w:jc w:val="center"/>
        <w:outlineLvl w:val="3"/>
        <w:rPr>
          <w:b/>
          <w:bCs/>
        </w:rPr>
      </w:pPr>
    </w:p>
    <w:p w:rsidR="005C3681" w:rsidRDefault="005C3681" w:rsidP="005C3681">
      <w:pPr>
        <w:tabs>
          <w:tab w:val="left" w:pos="567"/>
        </w:tabs>
        <w:autoSpaceDE w:val="0"/>
        <w:autoSpaceDN w:val="0"/>
        <w:adjustRightInd w:val="0"/>
        <w:ind w:right="-59" w:firstLine="567"/>
        <w:jc w:val="center"/>
        <w:outlineLvl w:val="3"/>
        <w:rPr>
          <w:b/>
          <w:bCs/>
        </w:rPr>
      </w:pPr>
    </w:p>
    <w:p w:rsidR="005C3681" w:rsidRDefault="005C3681" w:rsidP="005C3681">
      <w:pPr>
        <w:tabs>
          <w:tab w:val="left" w:pos="567"/>
        </w:tabs>
        <w:autoSpaceDE w:val="0"/>
        <w:autoSpaceDN w:val="0"/>
        <w:adjustRightInd w:val="0"/>
        <w:ind w:right="-59" w:firstLine="567"/>
        <w:jc w:val="center"/>
        <w:outlineLvl w:val="3"/>
        <w:rPr>
          <w:b/>
          <w:bCs/>
        </w:rPr>
      </w:pPr>
    </w:p>
    <w:p w:rsidR="005C3681" w:rsidRDefault="005C3681" w:rsidP="005C3681">
      <w:pPr>
        <w:tabs>
          <w:tab w:val="left" w:pos="567"/>
        </w:tabs>
        <w:autoSpaceDE w:val="0"/>
        <w:autoSpaceDN w:val="0"/>
        <w:adjustRightInd w:val="0"/>
        <w:ind w:right="-59" w:firstLine="567"/>
        <w:jc w:val="center"/>
        <w:outlineLvl w:val="3"/>
        <w:rPr>
          <w:b/>
          <w:bCs/>
        </w:rPr>
      </w:pPr>
    </w:p>
    <w:p w:rsidR="005C3681" w:rsidRDefault="005C3681" w:rsidP="005C3681">
      <w:pPr>
        <w:tabs>
          <w:tab w:val="left" w:pos="567"/>
        </w:tabs>
        <w:autoSpaceDE w:val="0"/>
        <w:autoSpaceDN w:val="0"/>
        <w:adjustRightInd w:val="0"/>
        <w:ind w:right="-59" w:firstLine="567"/>
        <w:jc w:val="center"/>
        <w:outlineLvl w:val="3"/>
        <w:rPr>
          <w:bCs/>
        </w:rPr>
      </w:pPr>
      <w:r>
        <w:rPr>
          <w:b/>
          <w:bCs/>
        </w:rPr>
        <w:t xml:space="preserve"> УГОЛОВНАЯ И АДМИНИСТРАТИВНАЯ ОТВЕТСТВЕННОСТЬ НЕСОВЕРШЕННОЛЕТНИХ</w:t>
      </w:r>
    </w:p>
    <w:p w:rsidR="005C3681" w:rsidRDefault="005C3681" w:rsidP="005C3681">
      <w:pPr>
        <w:tabs>
          <w:tab w:val="left" w:pos="567"/>
        </w:tabs>
        <w:autoSpaceDE w:val="0"/>
        <w:autoSpaceDN w:val="0"/>
        <w:adjustRightInd w:val="0"/>
        <w:ind w:right="-59" w:firstLine="567"/>
        <w:jc w:val="center"/>
        <w:outlineLvl w:val="2"/>
        <w:rPr>
          <w:b/>
          <w:bCs/>
        </w:rPr>
      </w:pPr>
    </w:p>
    <w:p w:rsidR="005C3681" w:rsidRDefault="005C3681" w:rsidP="005C3681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b/>
        </w:rPr>
      </w:pPr>
    </w:p>
    <w:p w:rsidR="005C3681" w:rsidRDefault="005C3681" w:rsidP="005C3681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b/>
        </w:rPr>
      </w:pPr>
    </w:p>
    <w:p w:rsidR="005C3681" w:rsidRDefault="005C3681" w:rsidP="005C3681">
      <w:pPr>
        <w:autoSpaceDE w:val="0"/>
        <w:autoSpaceDN w:val="0"/>
        <w:adjustRightInd w:val="0"/>
        <w:ind w:firstLine="567"/>
        <w:jc w:val="both"/>
        <w:rPr>
          <w:b/>
        </w:rPr>
      </w:pPr>
      <w:r>
        <w:rPr>
          <w:b/>
        </w:rPr>
        <w:t xml:space="preserve">Федеральный </w:t>
      </w:r>
      <w:hyperlink r:id="rId10" w:history="1">
        <w:r>
          <w:rPr>
            <w:rStyle w:val="a3"/>
            <w:b/>
            <w:color w:val="auto"/>
            <w:u w:val="none"/>
          </w:rPr>
          <w:t>закон</w:t>
        </w:r>
      </w:hyperlink>
      <w:r>
        <w:rPr>
          <w:b/>
        </w:rPr>
        <w:t xml:space="preserve"> от 21.10.2013 N 274-ФЗ "О внесении изменений в Кодекс Российской Федерации об административных правонарушениях и Федеральный закон "О рекламе" в связи с принятием Федерального закона "Об охране здоровья граждан от воздействия окружающего табачного дыма и последствий потребления табака"</w:t>
      </w:r>
    </w:p>
    <w:p w:rsidR="005C3681" w:rsidRDefault="005C3681" w:rsidP="005C3681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b/>
        </w:rPr>
      </w:pPr>
    </w:p>
    <w:p w:rsidR="005C3681" w:rsidRDefault="005C3681" w:rsidP="005C3681">
      <w:pPr>
        <w:autoSpaceDE w:val="0"/>
        <w:autoSpaceDN w:val="0"/>
        <w:adjustRightInd w:val="0"/>
        <w:ind w:firstLine="540"/>
        <w:jc w:val="both"/>
        <w:outlineLvl w:val="0"/>
      </w:pPr>
      <w:r>
        <w:rPr>
          <w:bCs/>
        </w:rPr>
        <w:t xml:space="preserve">С 15 ноября 2013 года вступил в силу </w:t>
      </w:r>
      <w:hyperlink r:id="rId11" w:history="1">
        <w:r>
          <w:rPr>
            <w:rStyle w:val="a3"/>
            <w:bCs/>
            <w:color w:val="auto"/>
            <w:u w:val="none"/>
          </w:rPr>
          <w:t>закон</w:t>
        </w:r>
      </w:hyperlink>
      <w:r>
        <w:rPr>
          <w:bCs/>
        </w:rPr>
        <w:t xml:space="preserve"> "о штрафах за курение" (за исключением отдельных положений). Организации и граждане теперь могут быть оштрафованы за нарушение "антитабачного </w:t>
      </w:r>
      <w:hyperlink r:id="rId12" w:history="1">
        <w:r>
          <w:rPr>
            <w:rStyle w:val="a3"/>
            <w:bCs/>
            <w:color w:val="auto"/>
            <w:u w:val="none"/>
          </w:rPr>
          <w:t>закона</w:t>
        </w:r>
      </w:hyperlink>
      <w:r>
        <w:rPr>
          <w:bCs/>
        </w:rPr>
        <w:t>".</w:t>
      </w:r>
    </w:p>
    <w:p w:rsidR="005C3681" w:rsidRDefault="005C3681" w:rsidP="005C3681">
      <w:pPr>
        <w:autoSpaceDE w:val="0"/>
        <w:autoSpaceDN w:val="0"/>
        <w:adjustRightInd w:val="0"/>
        <w:ind w:firstLine="540"/>
        <w:jc w:val="both"/>
      </w:pPr>
      <w:r>
        <w:t>Установлена административная ответственность за:</w:t>
      </w:r>
    </w:p>
    <w:p w:rsidR="005C3681" w:rsidRDefault="005C3681" w:rsidP="005C3681">
      <w:pPr>
        <w:autoSpaceDE w:val="0"/>
        <w:autoSpaceDN w:val="0"/>
        <w:adjustRightInd w:val="0"/>
        <w:ind w:firstLine="540"/>
        <w:jc w:val="both"/>
      </w:pPr>
      <w:r>
        <w:t>- вовлечение несовершеннолетнего в процесс потребления табака (административный штраф за данное правонарушение составляет до 3 000 рублей);</w:t>
      </w:r>
    </w:p>
    <w:p w:rsidR="005C3681" w:rsidRDefault="005C3681" w:rsidP="005C3681">
      <w:pPr>
        <w:autoSpaceDE w:val="0"/>
        <w:autoSpaceDN w:val="0"/>
        <w:adjustRightInd w:val="0"/>
        <w:ind w:firstLine="540"/>
        <w:jc w:val="both"/>
      </w:pPr>
      <w:r>
        <w:t>- нарушение установленного федеральным законом запрета курения табака на отдельных территориях, в помещениях и на объектах (за курение на детских площадках полагается штраф в размере до 3 000 рублей, в остальных случаях - до 1500 рублей);</w:t>
      </w:r>
    </w:p>
    <w:p w:rsidR="005C3681" w:rsidRDefault="005C3681" w:rsidP="005C3681">
      <w:pPr>
        <w:autoSpaceDE w:val="0"/>
        <w:autoSpaceDN w:val="0"/>
        <w:adjustRightInd w:val="0"/>
        <w:ind w:firstLine="540"/>
        <w:jc w:val="both"/>
      </w:pPr>
      <w:r>
        <w:t>- несоблюдение требований к знаку о запрете курения, к выделению и оснащению специальных мест для курения табака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и последствий потребления табака (максимальный размер штрафа для юридических лиц составляет до 90 000 рублей);</w:t>
      </w:r>
    </w:p>
    <w:p w:rsidR="005C3681" w:rsidRDefault="005C3681" w:rsidP="005C3681">
      <w:pPr>
        <w:autoSpaceDE w:val="0"/>
        <w:autoSpaceDN w:val="0"/>
        <w:adjustRightInd w:val="0"/>
        <w:ind w:firstLine="540"/>
        <w:jc w:val="both"/>
      </w:pPr>
      <w:r>
        <w:t>- спонсорство табака, стимулирование продажи табака, табачной продукции или табачных изделий и (или) потребления табака либо реклама табака, табачной продукции, табачных изделий или курительных принадлежностей. Так, в частности, максимальный размер штрафа с юридических лиц за нарушение рекламодателем, рекламопроизводителем или рекламораспространителем запрета рекламы табака, табачной продукции, табачных изделий или курительных принадлежностей доходит до 600 000 рублей;</w:t>
      </w:r>
    </w:p>
    <w:p w:rsidR="005C3681" w:rsidRDefault="005C3681" w:rsidP="005C3681">
      <w:pPr>
        <w:autoSpaceDE w:val="0"/>
        <w:autoSpaceDN w:val="0"/>
        <w:adjustRightInd w:val="0"/>
        <w:ind w:firstLine="540"/>
        <w:jc w:val="both"/>
      </w:pPr>
      <w:r>
        <w:t>- несоблюдение ограничений и нарушение запретов в сфере торговли табачной продукцией и табачными изделиями. В частности, за оптовую или розничную продажу насвая установлены штрафы в размере до 60 000 рублей, за продажу несовершеннолетнему табачной продукции или табачных изделий - до 150 000 рублей.</w:t>
      </w:r>
    </w:p>
    <w:p w:rsidR="005C3681" w:rsidRDefault="005C3681" w:rsidP="005C3681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b/>
        </w:rPr>
      </w:pPr>
    </w:p>
    <w:p w:rsidR="005C3681" w:rsidRDefault="005C3681" w:rsidP="005C3681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b/>
        </w:rPr>
      </w:pPr>
    </w:p>
    <w:p w:rsidR="005C3681" w:rsidRDefault="005C3681" w:rsidP="005C3681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b/>
        </w:rPr>
      </w:pPr>
    </w:p>
    <w:p w:rsidR="005C3681" w:rsidRDefault="005C3681" w:rsidP="005C3681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b/>
        </w:rPr>
      </w:pPr>
    </w:p>
    <w:p w:rsidR="005C3681" w:rsidRDefault="005C3681" w:rsidP="005C3681">
      <w:pPr>
        <w:tabs>
          <w:tab w:val="left" w:pos="567"/>
        </w:tabs>
        <w:autoSpaceDE w:val="0"/>
        <w:autoSpaceDN w:val="0"/>
        <w:adjustRightInd w:val="0"/>
        <w:ind w:firstLine="567"/>
        <w:jc w:val="center"/>
        <w:rPr>
          <w:b/>
        </w:rPr>
      </w:pPr>
      <w:r>
        <w:rPr>
          <w:b/>
        </w:rPr>
        <w:t>ЗДОРОВЬЕ</w:t>
      </w:r>
    </w:p>
    <w:p w:rsidR="005C3681" w:rsidRDefault="005C3681" w:rsidP="005C3681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b/>
        </w:rPr>
      </w:pPr>
    </w:p>
    <w:p w:rsidR="005C3681" w:rsidRDefault="005C3681" w:rsidP="005C3681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b/>
        </w:rPr>
      </w:pPr>
      <w:r>
        <w:rPr>
          <w:b/>
        </w:rPr>
        <w:t>Постановление Администрации г. Екатеринбурга от 30.09.2013 N 3353</w:t>
      </w:r>
      <w:r>
        <w:rPr>
          <w:b/>
        </w:rPr>
        <w:br/>
        <w:t>"Об утверждении стратегического проекта "Здоровье маленьких горожан"</w:t>
      </w:r>
    </w:p>
    <w:p w:rsidR="005C3681" w:rsidRDefault="005C3681" w:rsidP="005C3681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b/>
        </w:rPr>
      </w:pPr>
    </w:p>
    <w:p w:rsidR="005C3681" w:rsidRDefault="005C3681" w:rsidP="005C3681">
      <w:pPr>
        <w:pStyle w:val="ConsPlu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Стратегическим проектом предусмотрена совместная работа Управления здравоохранения и Управления образования по апробации и внедрению образовательных, организационно-правовых и лечебно-реабилитационных моделей, обеспечивающих физиологическую адаптацию детей групп риска (детей с ограниченными возможностями здоровья, детей-инвалидов, детей-сирот и детей, оставшихся без попечения родителей), по обеспечению медицинского сопровождения отдыха, оздоровления и временной занятости детей, по формированию у детей культуры здорового образа жизни, по развитию системы психолого-педагогического и медицинского сопровождения обучающихся и воспитанников.</w:t>
      </w:r>
    </w:p>
    <w:p w:rsidR="005C3681" w:rsidRDefault="005C3681" w:rsidP="005C3681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</w:pPr>
    </w:p>
    <w:p w:rsidR="005C3681" w:rsidRDefault="005C3681" w:rsidP="005C368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3681" w:rsidRDefault="005C3681" w:rsidP="005C3681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Постановление от 28 мая 2012 г. n 569-ПП «О размере, порядке и условиях предоставления родителям (законным представителям) детей частичной компенсации расходов на оплату стоимости путевок в санаторные оздоровительные лагеря круглогодичного действия и загородные оздоровительные лагеря, расположенные на территории Свердловской области»</w:t>
      </w:r>
    </w:p>
    <w:p w:rsidR="005C3681" w:rsidRDefault="005C3681" w:rsidP="005C3681">
      <w:pPr>
        <w:widowControl w:val="0"/>
        <w:autoSpaceDE w:val="0"/>
        <w:autoSpaceDN w:val="0"/>
        <w:adjustRightInd w:val="0"/>
        <w:ind w:firstLine="567"/>
        <w:jc w:val="both"/>
      </w:pPr>
      <w:r>
        <w:t>Постановлением установлен размер частичной компенсации расходов на оплату стоимости путевок в санаторные оздоровительные лагеря круглогодичного действия, расположенные на территории Свердловской области:</w:t>
      </w:r>
    </w:p>
    <w:p w:rsidR="005C3681" w:rsidRDefault="005C3681" w:rsidP="005C3681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1) 90 процентов от стоимости приобретенной путевки, но не более средней стоимости путевок в санаторные оздоровительные лагеря круглогодичного действия, установленной Правительством Свердловской области, - на ребенка из семей, среднедушевой доход в которых на дату приобретения путевки ниже величины </w:t>
      </w:r>
      <w:hyperlink r:id="rId13" w:tooltip="Справочная информация: &quot;Величина прожиточного минимума в Свердловской области&quot; (Материал подготовлен специалистами КонсультантПлюс){КонсультантПлюс}" w:history="1">
        <w:r>
          <w:rPr>
            <w:rStyle w:val="a3"/>
            <w:u w:val="none"/>
          </w:rPr>
          <w:t>п</w:t>
        </w:r>
        <w:r>
          <w:rPr>
            <w:rStyle w:val="a3"/>
            <w:color w:val="auto"/>
            <w:u w:val="none"/>
          </w:rPr>
          <w:t>рожиточного минимума</w:t>
        </w:r>
      </w:hyperlink>
      <w:r>
        <w:t>, установленной в Свердловской области;</w:t>
      </w:r>
    </w:p>
    <w:p w:rsidR="005C3681" w:rsidRDefault="005C3681" w:rsidP="005C368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2) 50 процентов от стоимости приобретенной путевки, но не более средней стоимости путевок в санаторные оздоровительные лагеря круглогодичного действия, установленной Правительством Свердловской области, - на ребенка из семей, среднедушевой доход в которых на дату приобретения путевки составляет от 100 до 150 процентов включительно величины </w:t>
      </w:r>
      <w:hyperlink r:id="rId14" w:tooltip="Справочная информация: &quot;Величина прожиточного минимума в Свердловской области&quot; (Материал подготовлен специалистами КонсультантПлюс){КонсультантПлюс}" w:history="1">
        <w:r>
          <w:rPr>
            <w:rStyle w:val="a3"/>
            <w:color w:val="auto"/>
            <w:u w:val="none"/>
          </w:rPr>
          <w:t>прожиточного минимума</w:t>
        </w:r>
      </w:hyperlink>
      <w:r>
        <w:t>, установленной в Свердловской области;</w:t>
      </w:r>
    </w:p>
    <w:p w:rsidR="005C3681" w:rsidRDefault="005C3681" w:rsidP="005C3681">
      <w:pPr>
        <w:tabs>
          <w:tab w:val="left" w:pos="567"/>
        </w:tabs>
        <w:ind w:firstLine="567"/>
        <w:jc w:val="both"/>
      </w:pPr>
    </w:p>
    <w:p w:rsidR="005C3681" w:rsidRDefault="005C3681" w:rsidP="005C3681">
      <w:pPr>
        <w:pStyle w:val="ConsPlusNormal"/>
        <w:tabs>
          <w:tab w:val="left" w:pos="567"/>
        </w:tabs>
        <w:ind w:right="-59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Постановление от 11 октября 2012 г. n 1116-ПП «Об установлении порядка и условий предоставления бесплатной медицинской консультации несовершеннолетним при определении их профессиональной пригодности»</w:t>
      </w:r>
    </w:p>
    <w:p w:rsidR="005C3681" w:rsidRDefault="005C3681" w:rsidP="005C368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C3681" w:rsidRDefault="005C3681" w:rsidP="005C3681">
      <w:pPr>
        <w:autoSpaceDE w:val="0"/>
        <w:autoSpaceDN w:val="0"/>
        <w:adjustRightInd w:val="0"/>
        <w:ind w:firstLine="540"/>
        <w:jc w:val="both"/>
        <w:rPr>
          <w:b/>
        </w:rPr>
      </w:pPr>
    </w:p>
    <w:p w:rsidR="005C3681" w:rsidRDefault="005C3681" w:rsidP="005C3681">
      <w:pPr>
        <w:autoSpaceDE w:val="0"/>
        <w:autoSpaceDN w:val="0"/>
        <w:adjustRightInd w:val="0"/>
        <w:ind w:firstLine="540"/>
        <w:jc w:val="both"/>
        <w:rPr>
          <w:b/>
        </w:rPr>
      </w:pPr>
    </w:p>
    <w:p w:rsidR="005C3681" w:rsidRDefault="005C3681" w:rsidP="005C3681">
      <w:pPr>
        <w:autoSpaceDE w:val="0"/>
        <w:autoSpaceDN w:val="0"/>
        <w:adjustRightInd w:val="0"/>
        <w:ind w:firstLine="540"/>
        <w:jc w:val="both"/>
        <w:rPr>
          <w:b/>
        </w:rPr>
      </w:pPr>
    </w:p>
    <w:p w:rsidR="005C3681" w:rsidRDefault="005C3681" w:rsidP="005C3681">
      <w:pPr>
        <w:autoSpaceDE w:val="0"/>
        <w:autoSpaceDN w:val="0"/>
        <w:adjustRightInd w:val="0"/>
        <w:ind w:firstLine="540"/>
        <w:jc w:val="both"/>
        <w:rPr>
          <w:b/>
        </w:rPr>
      </w:pPr>
    </w:p>
    <w:p w:rsidR="005C3681" w:rsidRDefault="005C3681" w:rsidP="005C3681">
      <w:pPr>
        <w:autoSpaceDE w:val="0"/>
        <w:autoSpaceDN w:val="0"/>
        <w:adjustRightInd w:val="0"/>
        <w:ind w:firstLine="540"/>
        <w:jc w:val="center"/>
        <w:rPr>
          <w:b/>
        </w:rPr>
      </w:pPr>
      <w:r>
        <w:rPr>
          <w:b/>
        </w:rPr>
        <w:t>ЗАЩИТА ОТ ИНФОРМАЦИИ</w:t>
      </w:r>
    </w:p>
    <w:p w:rsidR="005C3681" w:rsidRDefault="005C3681" w:rsidP="005C3681">
      <w:pPr>
        <w:autoSpaceDE w:val="0"/>
        <w:autoSpaceDN w:val="0"/>
        <w:adjustRightInd w:val="0"/>
        <w:ind w:firstLine="540"/>
        <w:jc w:val="both"/>
        <w:rPr>
          <w:b/>
        </w:rPr>
      </w:pPr>
    </w:p>
    <w:p w:rsidR="005C3681" w:rsidRDefault="005C3681" w:rsidP="005C3681">
      <w:pPr>
        <w:autoSpaceDE w:val="0"/>
        <w:autoSpaceDN w:val="0"/>
        <w:adjustRightInd w:val="0"/>
        <w:ind w:firstLine="540"/>
        <w:jc w:val="both"/>
        <w:rPr>
          <w:b/>
        </w:rPr>
      </w:pPr>
      <w:hyperlink r:id="rId15" w:tooltip="Ссылка на КонсультантПлюс" w:history="1">
        <w:r>
          <w:rPr>
            <w:rStyle w:val="a3"/>
            <w:b/>
            <w:iCs/>
          </w:rPr>
          <w:t xml:space="preserve">ст. 41, Закон РФ от 27.12.1991 N 2124-1 (ред. от 02.07.2013) "О средствах массовой информации" </w:t>
        </w:r>
      </w:hyperlink>
      <w:r>
        <w:rPr>
          <w:b/>
          <w:iCs/>
        </w:rPr>
        <w:t xml:space="preserve">ст. 1, Федеральный закон от 05.04.2013 N 50-ФЗ "О внесении </w:t>
      </w:r>
      <w:r>
        <w:rPr>
          <w:b/>
          <w:iCs/>
        </w:rPr>
        <w:lastRenderedPageBreak/>
        <w:t xml:space="preserve">изменений в отдельные законодательные акты Российской Федерации в части ограничения распространения информации о несовершеннолетних, пострадавших в результате противоправных действий (бездействия)" </w:t>
      </w:r>
    </w:p>
    <w:p w:rsidR="005C3681" w:rsidRDefault="005C3681" w:rsidP="005C3681">
      <w:pPr>
        <w:autoSpaceDE w:val="0"/>
        <w:autoSpaceDN w:val="0"/>
        <w:adjustRightInd w:val="0"/>
        <w:ind w:firstLine="540"/>
        <w:jc w:val="both"/>
        <w:rPr>
          <w:b/>
          <w:bCs/>
        </w:rPr>
      </w:pPr>
      <w:r>
        <w:rPr>
          <w:b/>
          <w:bCs/>
        </w:rPr>
        <w:t>"</w:t>
      </w:r>
      <w:r>
        <w:rPr>
          <w:bCs/>
        </w:rPr>
        <w:t>Распространение в средствах массовой информации, а также в информационно-телекоммуникационных сетях указанной в части шестой статьи 4 настоящего Закона информации в части, относящейся к несовершеннолетнему потерпевшему от преступления против половой неприкосновенности и половой свободы личности, допускается в предусмотренных пунктами 1 - 3 части четвертой настоящей статьи случаях только в целях расследования преступления, установления лиц, причастных к совершению преступления, розыска пропавших несовершеннолетних в объеме, необходимом для достижения указанных целей, и с соблюдением требований, установленных статьями 161 и 241 Уголовно-процессуального кодекса Российской Федерации.";</w:t>
      </w:r>
    </w:p>
    <w:p w:rsidR="005C3681" w:rsidRDefault="005C3681" w:rsidP="005C3681">
      <w:pPr>
        <w:tabs>
          <w:tab w:val="left" w:pos="567"/>
        </w:tabs>
        <w:autoSpaceDE w:val="0"/>
        <w:autoSpaceDN w:val="0"/>
        <w:adjustRightInd w:val="0"/>
        <w:ind w:right="-112" w:firstLine="567"/>
        <w:jc w:val="both"/>
        <w:outlineLvl w:val="2"/>
        <w:rPr>
          <w:bCs/>
        </w:rPr>
      </w:pPr>
    </w:p>
    <w:p w:rsidR="005C3681" w:rsidRDefault="005C3681" w:rsidP="005C3681">
      <w:pPr>
        <w:shd w:val="clear" w:color="auto" w:fill="FFFFFF"/>
        <w:tabs>
          <w:tab w:val="left" w:pos="0"/>
          <w:tab w:val="left" w:pos="567"/>
        </w:tabs>
        <w:ind w:firstLine="567"/>
        <w:jc w:val="both"/>
      </w:pPr>
    </w:p>
    <w:p w:rsidR="005C3681" w:rsidRDefault="005C3681" w:rsidP="005C3681">
      <w:pPr>
        <w:widowControl w:val="0"/>
        <w:tabs>
          <w:tab w:val="left" w:pos="567"/>
        </w:tabs>
        <w:autoSpaceDE w:val="0"/>
        <w:autoSpaceDN w:val="0"/>
        <w:adjustRightInd w:val="0"/>
        <w:ind w:right="-59" w:firstLine="567"/>
        <w:jc w:val="center"/>
        <w:rPr>
          <w:b/>
        </w:rPr>
      </w:pPr>
      <w:r>
        <w:rPr>
          <w:b/>
        </w:rPr>
        <w:t>ОПЕКА И ПОПЕЧИТЕЛЬСТВО</w:t>
      </w:r>
    </w:p>
    <w:p w:rsidR="005C3681" w:rsidRDefault="005C3681" w:rsidP="005C3681">
      <w:pPr>
        <w:widowControl w:val="0"/>
        <w:tabs>
          <w:tab w:val="left" w:pos="567"/>
        </w:tabs>
        <w:autoSpaceDE w:val="0"/>
        <w:autoSpaceDN w:val="0"/>
        <w:adjustRightInd w:val="0"/>
        <w:ind w:right="-59" w:firstLine="567"/>
        <w:jc w:val="both"/>
        <w:rPr>
          <w:bCs/>
        </w:rPr>
      </w:pPr>
    </w:p>
    <w:p w:rsidR="005C3681" w:rsidRDefault="005C3681" w:rsidP="005C3681">
      <w:pPr>
        <w:widowControl w:val="0"/>
        <w:tabs>
          <w:tab w:val="left" w:pos="567"/>
        </w:tabs>
        <w:autoSpaceDE w:val="0"/>
        <w:autoSpaceDN w:val="0"/>
        <w:adjustRightInd w:val="0"/>
        <w:ind w:right="-59" w:firstLine="567"/>
        <w:jc w:val="both"/>
        <w:rPr>
          <w:b/>
        </w:rPr>
      </w:pPr>
      <w:r>
        <w:rPr>
          <w:b/>
          <w:bCs/>
        </w:rPr>
        <w:t xml:space="preserve">Закон Свердловской области </w:t>
      </w:r>
      <w:r>
        <w:rPr>
          <w:b/>
        </w:rPr>
        <w:t>25 марта 2013 года № 20-ОЗ «О</w:t>
      </w:r>
      <w:r>
        <w:rPr>
          <w:b/>
          <w:bCs/>
        </w:rPr>
        <w:t xml:space="preserve"> внесении изменений в закон свердловской области</w:t>
      </w:r>
      <w:r>
        <w:rPr>
          <w:b/>
        </w:rPr>
        <w:t xml:space="preserve"> </w:t>
      </w:r>
      <w:r>
        <w:rPr>
          <w:b/>
          <w:bCs/>
        </w:rPr>
        <w:t>"О денежных средствах на содержание ребенка, находящегося под опекой или попечительством"</w:t>
      </w:r>
    </w:p>
    <w:p w:rsidR="005C3681" w:rsidRDefault="005C3681" w:rsidP="005C3681">
      <w:pPr>
        <w:widowControl w:val="0"/>
        <w:tabs>
          <w:tab w:val="left" w:pos="567"/>
        </w:tabs>
        <w:autoSpaceDE w:val="0"/>
        <w:autoSpaceDN w:val="0"/>
        <w:adjustRightInd w:val="0"/>
        <w:ind w:right="-59" w:firstLine="567"/>
        <w:jc w:val="both"/>
      </w:pPr>
      <w:bookmarkStart w:id="0" w:name="Par17"/>
      <w:bookmarkStart w:id="1" w:name="Par24"/>
      <w:bookmarkEnd w:id="0"/>
      <w:bookmarkEnd w:id="1"/>
      <w:r>
        <w:t xml:space="preserve"> Денежные средства на содержание ребенка, находящегося под опекой или попечительством, не достигшего возраста 7 лет, назначаются в размере 6646 рублей в месяц.</w:t>
      </w:r>
    </w:p>
    <w:p w:rsidR="005C3681" w:rsidRDefault="005C3681" w:rsidP="005C3681">
      <w:pPr>
        <w:widowControl w:val="0"/>
        <w:tabs>
          <w:tab w:val="left" w:pos="567"/>
        </w:tabs>
        <w:autoSpaceDE w:val="0"/>
        <w:autoSpaceDN w:val="0"/>
        <w:adjustRightInd w:val="0"/>
        <w:ind w:right="-59" w:firstLine="567"/>
        <w:jc w:val="both"/>
      </w:pPr>
      <w:r>
        <w:t>Денежные средства на содержание ребенка, находящегося под опекой или попечительством, достигшего возраста 7 лет, назначаются в размере 7310 рублей в месяц.</w:t>
      </w:r>
    </w:p>
    <w:p w:rsidR="005C3681" w:rsidRDefault="005C3681" w:rsidP="005C3681">
      <w:pPr>
        <w:widowControl w:val="0"/>
        <w:tabs>
          <w:tab w:val="left" w:pos="567"/>
        </w:tabs>
        <w:autoSpaceDE w:val="0"/>
        <w:autoSpaceDN w:val="0"/>
        <w:adjustRightInd w:val="0"/>
        <w:ind w:right="-59" w:firstLine="567"/>
        <w:jc w:val="both"/>
      </w:pPr>
      <w:bookmarkStart w:id="2" w:name="Par26"/>
      <w:bookmarkEnd w:id="2"/>
      <w:r>
        <w:t>Денежные средства на содержание ребенка, находящегося под опекой или попечительством, достигшего возраста 12 лет, назначаются в размере 7643 рубля в месяц.</w:t>
      </w:r>
    </w:p>
    <w:p w:rsidR="005C3681" w:rsidRDefault="005C3681" w:rsidP="005C3681">
      <w:pPr>
        <w:widowControl w:val="0"/>
        <w:tabs>
          <w:tab w:val="left" w:pos="567"/>
        </w:tabs>
        <w:autoSpaceDE w:val="0"/>
        <w:autoSpaceDN w:val="0"/>
        <w:adjustRightInd w:val="0"/>
        <w:ind w:right="-59" w:firstLine="567"/>
        <w:jc w:val="both"/>
      </w:pPr>
      <w:r>
        <w:t xml:space="preserve">В случае, если опека или попечительство установлены над ребенком-инвалидом, размер денежных средств на содержание ребенка, находящегося под опекой или попечительством, указанный в </w:t>
      </w:r>
      <w:hyperlink r:id="rId16" w:anchor="Par24" w:tooltip="Ссылка на текущий документ" w:history="1">
        <w:r>
          <w:rPr>
            <w:rStyle w:val="a3"/>
            <w:color w:val="auto"/>
            <w:u w:val="none"/>
          </w:rPr>
          <w:t>частях первой</w:t>
        </w:r>
      </w:hyperlink>
      <w:r>
        <w:t xml:space="preserve"> - </w:t>
      </w:r>
      <w:hyperlink r:id="rId17" w:anchor="Par26" w:tooltip="Ссылка на текущий документ" w:history="1">
        <w:r>
          <w:rPr>
            <w:rStyle w:val="a3"/>
            <w:color w:val="auto"/>
            <w:u w:val="none"/>
          </w:rPr>
          <w:t>третьей</w:t>
        </w:r>
      </w:hyperlink>
      <w:r>
        <w:t xml:space="preserve"> настоящего пункта, увеличивается на 30 процентов.</w:t>
      </w:r>
    </w:p>
    <w:p w:rsidR="005C3681" w:rsidRDefault="005C3681" w:rsidP="005C3681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</w:pPr>
    </w:p>
    <w:p w:rsidR="005C3681" w:rsidRDefault="005C3681" w:rsidP="005C3681">
      <w:pPr>
        <w:pStyle w:val="ConsPlusNormal"/>
        <w:tabs>
          <w:tab w:val="left" w:pos="567"/>
        </w:tabs>
        <w:ind w:right="-59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Постановление от 8 февраля 2012 г. n 100-ПП «О реализации дополнительной меры социальной поддержки детей-сирот и детей, оставшихся без попечения родителей, установленной частями тринадцатой и четырнадцатой статьи 26 областного закона от 23 октября 1995 года n 28-ОЗ "О защите прав ребенка"</w:t>
      </w:r>
    </w:p>
    <w:p w:rsidR="005C3681" w:rsidRDefault="005C3681" w:rsidP="005C3681">
      <w:pPr>
        <w:pStyle w:val="ConsPlusNormal"/>
        <w:tabs>
          <w:tab w:val="left" w:pos="567"/>
        </w:tabs>
        <w:ind w:right="-59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Постановлением установлен  порядок и условия предоставления единовременной денежной выплаты на проведение ремонта жилых помещений, принадлежащих на праве собственности детям-сиротам и детям, оставшимся без попечения родителей, определены процедура и условия предоставления детям-сиротам и детям, оставшимся без попечения родителей, дополнительной меры социальной поддержки в виде единовременной денежной выплаты на проведение ремонта жилых помещений, принадлежащих им на праве собственности, предусмотренной </w:t>
      </w:r>
      <w:hyperlink r:id="rId18" w:tooltip="Областной закон от 23.10.1995 N 28-ОЗ (ред. от 17.10.2013) &quot;О защите прав ребенка&quot; (принят Свердловской областной Думой 05.10.1995){КонсультантПлюс}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статьей 26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Областного закона от 23 октября 1995 года N 28-ОЗ "О защите прав ребенка".</w:t>
      </w:r>
    </w:p>
    <w:p w:rsidR="005C3681" w:rsidRDefault="005C3681" w:rsidP="005C3681">
      <w:pPr>
        <w:shd w:val="clear" w:color="auto" w:fill="FFFFFF"/>
        <w:tabs>
          <w:tab w:val="left" w:pos="0"/>
          <w:tab w:val="left" w:pos="567"/>
        </w:tabs>
        <w:jc w:val="both"/>
      </w:pPr>
    </w:p>
    <w:p w:rsidR="005C3681" w:rsidRDefault="005C3681" w:rsidP="005C3681">
      <w:pPr>
        <w:tabs>
          <w:tab w:val="left" w:pos="567"/>
        </w:tabs>
        <w:autoSpaceDE w:val="0"/>
        <w:autoSpaceDN w:val="0"/>
        <w:adjustRightInd w:val="0"/>
        <w:ind w:right="-112" w:firstLine="567"/>
        <w:jc w:val="both"/>
        <w:outlineLvl w:val="3"/>
        <w:rPr>
          <w:b/>
          <w:bCs/>
        </w:rPr>
      </w:pPr>
      <w:r>
        <w:rPr>
          <w:b/>
          <w:bCs/>
        </w:rPr>
        <w:t>О постановлении Правительства Свердловской области от 21.08.2013 г.№ 1014 «Об утверждении Порядка выявления обстоятельств, свидетельствующих о необходимости оказания лицам, из числа детей-сирот и детей, оставшихся без попечения родителей, содействия в преодолении трудной жизненной ситуации».</w:t>
      </w:r>
    </w:p>
    <w:p w:rsidR="005C3681" w:rsidRDefault="005C3681" w:rsidP="005C3681">
      <w:pPr>
        <w:widowControl w:val="0"/>
        <w:autoSpaceDE w:val="0"/>
        <w:autoSpaceDN w:val="0"/>
        <w:adjustRightInd w:val="0"/>
        <w:ind w:right="14" w:firstLine="667"/>
        <w:jc w:val="both"/>
      </w:pPr>
      <w:r>
        <w:t xml:space="preserve">Настоящий порядок определяет процесс выявления обстоятельств, свидетельствующих о необходимости оказания лицам из числа детей-сирот и детей, оставшихся без попечения родителей, которым предоставлены жилые помещения по </w:t>
      </w:r>
      <w:r>
        <w:lastRenderedPageBreak/>
        <w:t xml:space="preserve">договорам найма специализированных жилых помещений, содействия в преодолении трудной жизненной ситуации (далее - обстоятельства), и принятия решения о наличии или отсутствии указанных обстоятельств в целях заключения с лицами из числа детей-сирот и детей, оставшихся без попечения родителей, в отношении занимаемых ими жилых помещений договоров социального найма или договоров найма специализированных жилых помещений на новый пятилетний срок. </w:t>
      </w:r>
    </w:p>
    <w:p w:rsidR="005C3681" w:rsidRDefault="005C3681" w:rsidP="005C3681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:rsidR="005C3681" w:rsidRDefault="005C3681" w:rsidP="005C368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3681" w:rsidRDefault="005C3681" w:rsidP="005C368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ОБРАЗОВАНИЕ</w:t>
      </w:r>
    </w:p>
    <w:p w:rsidR="005C3681" w:rsidRDefault="005C3681" w:rsidP="005C368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3681" w:rsidRDefault="005C3681" w:rsidP="005C3681">
      <w:pPr>
        <w:autoSpaceDE w:val="0"/>
        <w:autoSpaceDN w:val="0"/>
        <w:adjustRightInd w:val="0"/>
        <w:ind w:firstLine="540"/>
        <w:jc w:val="both"/>
        <w:outlineLvl w:val="0"/>
        <w:rPr>
          <w:b/>
        </w:rPr>
      </w:pPr>
      <w:hyperlink r:id="rId19" w:tooltip="Ссылка на КонсультантПлюс" w:history="1">
        <w:r>
          <w:rPr>
            <w:rStyle w:val="a3"/>
            <w:b/>
            <w:i/>
            <w:iCs/>
          </w:rPr>
          <w:t xml:space="preserve"> Федеральный закон от 29.12.2012 N 273-ФЗ (ред. от 25.11.2013) "Об образовании в Российской Федерации" </w:t>
        </w:r>
      </w:hyperlink>
    </w:p>
    <w:p w:rsidR="005C3681" w:rsidRDefault="005C3681" w:rsidP="005C3681">
      <w:pPr>
        <w:autoSpaceDE w:val="0"/>
        <w:autoSpaceDN w:val="0"/>
        <w:adjustRightInd w:val="0"/>
        <w:ind w:firstLine="540"/>
        <w:jc w:val="both"/>
        <w:outlineLvl w:val="0"/>
        <w:rPr>
          <w:bCs/>
        </w:rPr>
      </w:pPr>
    </w:p>
    <w:p w:rsidR="005C3681" w:rsidRDefault="005C3681" w:rsidP="005C3681">
      <w:pPr>
        <w:autoSpaceDE w:val="0"/>
        <w:autoSpaceDN w:val="0"/>
        <w:adjustRightInd w:val="0"/>
        <w:ind w:firstLine="540"/>
        <w:jc w:val="both"/>
        <w:outlineLvl w:val="0"/>
        <w:rPr>
          <w:bCs/>
        </w:rPr>
      </w:pPr>
      <w:r>
        <w:rPr>
          <w:bCs/>
        </w:rPr>
        <w:t>Статья 43. Обязанности и ответственность обучающихся</w:t>
      </w:r>
    </w:p>
    <w:p w:rsidR="005C3681" w:rsidRDefault="005C3681" w:rsidP="005C3681">
      <w:pPr>
        <w:autoSpaceDE w:val="0"/>
        <w:autoSpaceDN w:val="0"/>
        <w:adjustRightInd w:val="0"/>
        <w:ind w:firstLine="540"/>
        <w:jc w:val="both"/>
        <w:rPr>
          <w:bCs/>
        </w:rPr>
      </w:pPr>
      <w:bookmarkStart w:id="3" w:name="Par2"/>
      <w:bookmarkEnd w:id="3"/>
      <w:r>
        <w:rPr>
          <w:bCs/>
        </w:rPr>
        <w:t>1. Обучающиеся обязаны:</w:t>
      </w:r>
    </w:p>
    <w:p w:rsidR="005C3681" w:rsidRDefault="005C3681" w:rsidP="005C3681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>1)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5C3681" w:rsidRDefault="005C3681" w:rsidP="005C3681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>2) выполнять требования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деятельности;</w:t>
      </w:r>
    </w:p>
    <w:p w:rsidR="005C3681" w:rsidRDefault="005C3681" w:rsidP="005C3681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>3) 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5C3681" w:rsidRDefault="005C3681" w:rsidP="005C3681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>4) 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5C3681" w:rsidRDefault="005C3681" w:rsidP="005C3681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>5) бережно относиться к имуществу организации, осуществляющей образовательную деятельность.</w:t>
      </w:r>
    </w:p>
    <w:p w:rsidR="005C3681" w:rsidRDefault="005C3681" w:rsidP="005C3681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 xml:space="preserve">2. Иные обязанности обучающихся, не предусмотренные </w:t>
      </w:r>
      <w:hyperlink r:id="rId20" w:anchor="Par2" w:history="1">
        <w:r>
          <w:rPr>
            <w:rStyle w:val="a3"/>
            <w:bCs/>
            <w:u w:val="none"/>
          </w:rPr>
          <w:t>частью 1</w:t>
        </w:r>
      </w:hyperlink>
      <w:r>
        <w:rPr>
          <w:bCs/>
        </w:rPr>
        <w:t xml:space="preserve"> настоящей статьи, устанавливаются настоящим Федеральным законом, иными федеральными законами, договором об образовании (при его наличии).</w:t>
      </w:r>
    </w:p>
    <w:p w:rsidR="005C3681" w:rsidRDefault="005C3681" w:rsidP="005C3681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>3. Дисциплина в организации,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обучающимся не допускается.</w:t>
      </w:r>
    </w:p>
    <w:p w:rsidR="005C3681" w:rsidRDefault="005C3681" w:rsidP="005C3681">
      <w:pPr>
        <w:autoSpaceDE w:val="0"/>
        <w:autoSpaceDN w:val="0"/>
        <w:adjustRightInd w:val="0"/>
        <w:ind w:firstLine="540"/>
        <w:jc w:val="both"/>
        <w:rPr>
          <w:bCs/>
        </w:rPr>
      </w:pPr>
      <w:bookmarkStart w:id="4" w:name="Par10"/>
      <w:bookmarkEnd w:id="4"/>
      <w:r>
        <w:rPr>
          <w:bCs/>
        </w:rPr>
        <w:t>4. За неисполнение или нарушение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- замечание, выговор, отчисление из организации, осуществляющей образовательную деятельность.</w:t>
      </w:r>
    </w:p>
    <w:p w:rsidR="005C3681" w:rsidRDefault="005C3681" w:rsidP="005C3681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>5. Меры дисциплинарного взыскания не применяются к обучающимся по образовательным программам дошкольного,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</w:p>
    <w:p w:rsidR="005C3681" w:rsidRDefault="005C3681" w:rsidP="005C3681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>6. Не допускается применение мер дисциплинарного взыскания к обучающимся во время их болезни, каникул, академического отпуска, отпуска по беременности и родам или отпуска по уходу за ребенком.</w:t>
      </w:r>
    </w:p>
    <w:p w:rsidR="005C3681" w:rsidRDefault="005C3681" w:rsidP="005C3681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lastRenderedPageBreak/>
        <w:t>7. При выборе меры дисциплинарного взыскания организация, осуществляющая образовательную деятельность, должна учитывать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советов обучающихся, советов родителей.</w:t>
      </w:r>
    </w:p>
    <w:p w:rsidR="005C3681" w:rsidRDefault="005C3681" w:rsidP="005C3681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 xml:space="preserve">8. По решению организации, осуществляющей образовательную деятельность, за неоднократное совершение дисциплинарных проступков, предусмотренных </w:t>
      </w:r>
      <w:hyperlink r:id="rId21" w:anchor="Par10" w:history="1">
        <w:r>
          <w:rPr>
            <w:rStyle w:val="a3"/>
            <w:bCs/>
            <w:u w:val="none"/>
          </w:rPr>
          <w:t>частью 4</w:t>
        </w:r>
      </w:hyperlink>
      <w:r>
        <w:rPr>
          <w:bCs/>
        </w:rPr>
        <w:t xml:space="preserve"> настоящей статьи, допускается применение отчисления несовершеннолетнего обучающегося, достигшего возраста пятнадцати лет, из организации, осуществляющей образовательную деятельность, как меры дисциплинарного взыскания.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организации, осуществляющей образовательную деятельность, оказывает отрицательное влияние на других обучающихся, нарушает их права и права работников организации, осуществляющей образовательную деятельность, а также нормальное функционирование организации, осуществляющей образовательную деятельность.</w:t>
      </w:r>
    </w:p>
    <w:p w:rsidR="005C3681" w:rsidRDefault="005C3681" w:rsidP="005C3681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>9.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5C3681" w:rsidRDefault="005C3681" w:rsidP="005C3681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>10. Организация, осуществляющая образовательную деятельность,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организации, осуществляющей образовательную деятельность, не позднее чем в месячный срок принимают меры, обеспечивающие получение несовершеннолетним обучающимся общего образования.</w:t>
      </w:r>
    </w:p>
    <w:p w:rsidR="005C3681" w:rsidRDefault="005C3681" w:rsidP="005C3681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>11. Обучающийся,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5C3681" w:rsidRDefault="005C3681" w:rsidP="005C3681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>12. Порядок применения к обучающимся и снятия с обучающихся мер дисциплинарного взыскания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5C3681" w:rsidRDefault="005C3681" w:rsidP="005C3681">
      <w:pPr>
        <w:autoSpaceDE w:val="0"/>
        <w:autoSpaceDN w:val="0"/>
        <w:adjustRightInd w:val="0"/>
        <w:ind w:firstLine="540"/>
        <w:jc w:val="both"/>
        <w:rPr>
          <w:b/>
          <w:bCs/>
        </w:rPr>
      </w:pPr>
    </w:p>
    <w:p w:rsidR="005C3681" w:rsidRDefault="005C3681" w:rsidP="005C3681">
      <w:pPr>
        <w:autoSpaceDE w:val="0"/>
        <w:autoSpaceDN w:val="0"/>
        <w:adjustRightInd w:val="0"/>
        <w:ind w:firstLine="540"/>
        <w:jc w:val="both"/>
        <w:outlineLvl w:val="0"/>
        <w:rPr>
          <w:b/>
          <w:bCs/>
        </w:rPr>
      </w:pPr>
      <w:r>
        <w:rPr>
          <w:b/>
          <w:bCs/>
        </w:rPr>
        <w:t>Статья 44. 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5C3681" w:rsidRDefault="005C3681" w:rsidP="005C3681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 xml:space="preserve">1. Родители </w:t>
      </w:r>
      <w:hyperlink r:id="rId22" w:history="1">
        <w:r>
          <w:rPr>
            <w:rStyle w:val="a3"/>
            <w:bCs/>
            <w:color w:val="auto"/>
            <w:u w:val="none"/>
          </w:rPr>
          <w:t>(законные представители)</w:t>
        </w:r>
      </w:hyperlink>
      <w:r>
        <w:rPr>
          <w:bCs/>
        </w:rPr>
        <w:t xml:space="preserve">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5C3681" w:rsidRDefault="005C3681" w:rsidP="005C3681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>2. Органы государственной власти и органы местного самоуправления, образовательные организации оказывают помощь родителям (законным представителям) несовершеннолетних обучающихся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развития.</w:t>
      </w:r>
    </w:p>
    <w:p w:rsidR="005C3681" w:rsidRDefault="005C3681" w:rsidP="005C3681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lastRenderedPageBreak/>
        <w:t>3. Родители (законные представители) несовершеннолетних обучающихся имеют право:</w:t>
      </w:r>
    </w:p>
    <w:p w:rsidR="005C3681" w:rsidRDefault="005C3681" w:rsidP="005C3681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>1)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</w:t>
      </w:r>
    </w:p>
    <w:p w:rsidR="005C3681" w:rsidRDefault="005C3681" w:rsidP="005C3681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>2) дать ребенку дошкольное, начальное общее, основное общее, среднее общее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</w:p>
    <w:p w:rsidR="005C3681" w:rsidRDefault="005C3681" w:rsidP="005C3681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>3) знакомиться с уставом организации, осуществляющей образовательную деятельность,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5C3681" w:rsidRDefault="005C3681" w:rsidP="005C3681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>4)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5C3681" w:rsidRDefault="005C3681" w:rsidP="005C3681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>5) защищать права и законные интересы обучающихся;</w:t>
      </w:r>
    </w:p>
    <w:p w:rsidR="005C3681" w:rsidRDefault="005C3681" w:rsidP="005C3681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>6) получать информацию о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5C3681" w:rsidRDefault="005C3681" w:rsidP="005C3681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>7) 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 w:rsidR="005C3681" w:rsidRDefault="005C3681" w:rsidP="005C3681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>8)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5C3681" w:rsidRDefault="005C3681" w:rsidP="005C3681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>4. Родители (законные представители) несовершеннолетних обучающихся обязаны:</w:t>
      </w:r>
    </w:p>
    <w:p w:rsidR="005C3681" w:rsidRDefault="005C3681" w:rsidP="005C3681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>1) обеспечить получение детьми общего образования;</w:t>
      </w:r>
    </w:p>
    <w:p w:rsidR="005C3681" w:rsidRDefault="005C3681" w:rsidP="005C3681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>2) 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5C3681" w:rsidRDefault="005C3681" w:rsidP="005C3681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>3) уважать честь и достоинство обучающихся и работников организации, осуществляющей образовательную деятельность.</w:t>
      </w:r>
    </w:p>
    <w:p w:rsidR="005C3681" w:rsidRDefault="005C3681" w:rsidP="005C3681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>5. Иные права и обязанности родителей (законных представителей) несовершеннолетних обучающихся устанавливаются настоящим Федеральным законом, иными федеральными законами, договором об образовании (при его наличии).</w:t>
      </w:r>
    </w:p>
    <w:p w:rsidR="005C3681" w:rsidRDefault="005C3681" w:rsidP="005C3681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>6. 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</w:r>
    </w:p>
    <w:p w:rsidR="005C3681" w:rsidRDefault="005C3681" w:rsidP="005C3681">
      <w:pPr>
        <w:autoSpaceDE w:val="0"/>
        <w:autoSpaceDN w:val="0"/>
        <w:adjustRightInd w:val="0"/>
        <w:ind w:firstLine="540"/>
        <w:jc w:val="both"/>
        <w:rPr>
          <w:bCs/>
        </w:rPr>
      </w:pPr>
    </w:p>
    <w:p w:rsidR="005C3681" w:rsidRDefault="005C3681" w:rsidP="005C3681">
      <w:pPr>
        <w:autoSpaceDE w:val="0"/>
        <w:autoSpaceDN w:val="0"/>
        <w:adjustRightInd w:val="0"/>
        <w:ind w:firstLine="540"/>
        <w:jc w:val="both"/>
        <w:outlineLvl w:val="0"/>
        <w:rPr>
          <w:b/>
          <w:bCs/>
        </w:rPr>
      </w:pPr>
      <w:r>
        <w:rPr>
          <w:b/>
          <w:bCs/>
        </w:rPr>
        <w:lastRenderedPageBreak/>
        <w:t>Статья 45. Защита прав обучающихся, родителей (законных представителей) несовершеннолетних обучающихся</w:t>
      </w:r>
    </w:p>
    <w:p w:rsidR="005C3681" w:rsidRDefault="005C3681" w:rsidP="005C3681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 xml:space="preserve">1. В целях защиты своих прав обучающиеся, родители </w:t>
      </w:r>
      <w:hyperlink r:id="rId23" w:history="1">
        <w:r>
          <w:rPr>
            <w:rStyle w:val="a3"/>
            <w:bCs/>
            <w:color w:val="auto"/>
            <w:u w:val="none"/>
          </w:rPr>
          <w:t>(законные представители)</w:t>
        </w:r>
      </w:hyperlink>
      <w:r>
        <w:rPr>
          <w:bCs/>
        </w:rPr>
        <w:t xml:space="preserve"> несовершеннолетних обучающихся самостоятельно или через своих представителей вправе:</w:t>
      </w:r>
    </w:p>
    <w:p w:rsidR="005C3681" w:rsidRDefault="005C3681" w:rsidP="005C3681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>1) направлять в органы управления организацией, осуществляющей образовательную деятельность, обращения о применении к работникам указанных организаций, нарушающим и (или) ущемляющим права обучающихся, родителей (законных представителей) несовершеннолетних обучающихся, дисциплинарных взысканий. Такие обращения подлежат обязательному рассмотрению указанными органами с привлечением обучающихся, родителей (законных представителей) несовершеннолетних обучающихся;</w:t>
      </w:r>
    </w:p>
    <w:p w:rsidR="005C3681" w:rsidRDefault="005C3681" w:rsidP="005C3681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>2) обращаться в комиссию по урегулированию споров между участниками образовательных отношений, в том числе по вопросам о наличии или об отсутствии конфликта интересов педагогического работника;</w:t>
      </w:r>
    </w:p>
    <w:p w:rsidR="005C3681" w:rsidRDefault="005C3681" w:rsidP="005C3681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>3) использовать не запрещенные законодательством Российской Федерации иные способы защиты прав и законных интересов.</w:t>
      </w:r>
    </w:p>
    <w:p w:rsidR="005C3681" w:rsidRDefault="005C3681" w:rsidP="005C3681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>2.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к обучающимся дисциплинарного взыскания.</w:t>
      </w:r>
    </w:p>
    <w:p w:rsidR="005C3681" w:rsidRDefault="005C3681" w:rsidP="005C3681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>3. Комиссия по урегулированию споров между участниками образовательных отношений создается в организации, осуществляющей образовательную деятельность, из равного числа представителей совершеннолетних обучающихся, родителей (законных представителей) несовершеннолетних обучающихся, работников организации, осуществляющей образовательную деятельность.</w:t>
      </w:r>
    </w:p>
    <w:p w:rsidR="005C3681" w:rsidRDefault="005C3681" w:rsidP="005C3681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>4.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организации, осуществляющей образовательную деятельность, и подлежит исполнению в сроки, предусмотренные указанным решением.</w:t>
      </w:r>
    </w:p>
    <w:p w:rsidR="005C3681" w:rsidRDefault="005C3681" w:rsidP="005C3681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>5.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5C3681" w:rsidRDefault="005C3681" w:rsidP="005C3681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>6. 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актом, который принимается с учетом мнения советов обучающихся, советов родителей, а также представительных органов работников этой организации и (или) обучающихся в ней (при их наличии).</w:t>
      </w:r>
    </w:p>
    <w:p w:rsidR="005C3681" w:rsidRDefault="005C3681" w:rsidP="005C3681">
      <w:pPr>
        <w:autoSpaceDE w:val="0"/>
        <w:autoSpaceDN w:val="0"/>
        <w:adjustRightInd w:val="0"/>
        <w:ind w:left="540"/>
        <w:jc w:val="both"/>
      </w:pPr>
    </w:p>
    <w:p w:rsidR="005C3681" w:rsidRDefault="005C3681" w:rsidP="005C3681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Федеральный </w:t>
      </w:r>
      <w:hyperlink r:id="rId24" w:history="1">
        <w:r>
          <w:rPr>
            <w:rStyle w:val="a3"/>
            <w:b/>
            <w:u w:val="none"/>
          </w:rPr>
          <w:t>закон</w:t>
        </w:r>
      </w:hyperlink>
      <w:r>
        <w:rPr>
          <w:b/>
        </w:rPr>
        <w:t xml:space="preserve"> от 02.12.2013 N 328-ФЗ "О внесении изменений в статью 1 Федерального закона "Об основных гарантиях прав ребенка в Российской Федерации"</w:t>
      </w:r>
    </w:p>
    <w:p w:rsidR="005C3681" w:rsidRDefault="005C3681" w:rsidP="005C3681">
      <w:pPr>
        <w:autoSpaceDE w:val="0"/>
        <w:autoSpaceDN w:val="0"/>
        <w:adjustRightInd w:val="0"/>
        <w:ind w:firstLine="540"/>
        <w:jc w:val="both"/>
        <w:outlineLvl w:val="0"/>
      </w:pPr>
    </w:p>
    <w:p w:rsidR="005C3681" w:rsidRDefault="005C3681" w:rsidP="005C3681">
      <w:pPr>
        <w:autoSpaceDE w:val="0"/>
        <w:autoSpaceDN w:val="0"/>
        <w:adjustRightInd w:val="0"/>
        <w:ind w:firstLine="540"/>
        <w:jc w:val="both"/>
      </w:pPr>
      <w:r>
        <w:rPr>
          <w:b/>
          <w:bCs/>
        </w:rPr>
        <w:t>Уточнено понятие типов организаций, осуществляющих отдых детей и их оздоровление</w:t>
      </w:r>
    </w:p>
    <w:p w:rsidR="005C3681" w:rsidRDefault="005C3681" w:rsidP="005C3681">
      <w:pPr>
        <w:autoSpaceDE w:val="0"/>
        <w:autoSpaceDN w:val="0"/>
        <w:adjustRightInd w:val="0"/>
        <w:ind w:firstLine="540"/>
        <w:jc w:val="both"/>
      </w:pPr>
      <w:r>
        <w:t>Установлено, что к организациям отдыха детей и их оздоровления относятся:</w:t>
      </w:r>
    </w:p>
    <w:p w:rsidR="005C3681" w:rsidRDefault="005C3681" w:rsidP="005C3681">
      <w:pPr>
        <w:autoSpaceDE w:val="0"/>
        <w:autoSpaceDN w:val="0"/>
        <w:adjustRightInd w:val="0"/>
        <w:ind w:firstLine="540"/>
        <w:jc w:val="both"/>
      </w:pPr>
      <w:r>
        <w:t>организации сезонного действия или круглогодичного действия;</w:t>
      </w:r>
    </w:p>
    <w:p w:rsidR="005C3681" w:rsidRDefault="005C3681" w:rsidP="005C3681">
      <w:pPr>
        <w:autoSpaceDE w:val="0"/>
        <w:autoSpaceDN w:val="0"/>
        <w:adjustRightInd w:val="0"/>
        <w:ind w:firstLine="540"/>
        <w:jc w:val="both"/>
      </w:pPr>
      <w:r>
        <w:t>лагеря, организованные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пребыванием);</w:t>
      </w:r>
    </w:p>
    <w:p w:rsidR="005C3681" w:rsidRDefault="005C3681" w:rsidP="005C3681">
      <w:pPr>
        <w:autoSpaceDE w:val="0"/>
        <w:autoSpaceDN w:val="0"/>
        <w:adjustRightInd w:val="0"/>
        <w:ind w:firstLine="540"/>
        <w:jc w:val="both"/>
      </w:pPr>
      <w:r>
        <w:lastRenderedPageBreak/>
        <w:t>детские лагеря труда и отдыха, детские лагеря палаточного типа, детские специализированные (профильные) лагеря, детские лагеря различной тематической направленности (оборонно-спортивные, туристические, эколого-биологические, творческие, историко-патриотические, технические, краеведческие и другие), созданные при организациях социального обслуживания населения, санаторно-курортных организациях, общественных организациях (объединениях) и иных организациях.</w:t>
      </w:r>
    </w:p>
    <w:p w:rsidR="005C3681" w:rsidRDefault="005C3681" w:rsidP="005C3681">
      <w:pPr>
        <w:autoSpaceDE w:val="0"/>
        <w:autoSpaceDN w:val="0"/>
        <w:adjustRightInd w:val="0"/>
        <w:ind w:firstLine="540"/>
        <w:jc w:val="both"/>
      </w:pPr>
    </w:p>
    <w:p w:rsidR="005C3681" w:rsidRDefault="005C3681" w:rsidP="005C368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3681" w:rsidRDefault="005C3681" w:rsidP="005C3681">
      <w:pPr>
        <w:tabs>
          <w:tab w:val="left" w:pos="567"/>
        </w:tabs>
        <w:autoSpaceDE w:val="0"/>
        <w:autoSpaceDN w:val="0"/>
        <w:adjustRightInd w:val="0"/>
        <w:ind w:right="-112" w:firstLine="567"/>
        <w:jc w:val="both"/>
        <w:outlineLvl w:val="2"/>
        <w:rPr>
          <w:bCs/>
        </w:rPr>
      </w:pPr>
      <w:r>
        <w:rPr>
          <w:bCs/>
        </w:rPr>
        <w:t>Настоящий обзор подготовлен председателем территориальной комиссии Кировского района города Екатеринбурга по делам несовершеннолетних и защите их прав  Махаевой Е.Д.  для образовательных учреждений Кировского района  17   декабря  2013 года.</w:t>
      </w:r>
    </w:p>
    <w:p w:rsidR="005C3681" w:rsidRDefault="005C3681" w:rsidP="005C368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519FF" w:rsidRDefault="003519FF">
      <w:bookmarkStart w:id="5" w:name="_GoBack"/>
      <w:bookmarkEnd w:id="5"/>
    </w:p>
    <w:sectPr w:rsidR="003519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681"/>
    <w:rsid w:val="003519FF"/>
    <w:rsid w:val="005C3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6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5C3681"/>
    <w:rPr>
      <w:color w:val="0000FF"/>
      <w:u w:val="single"/>
    </w:rPr>
  </w:style>
  <w:style w:type="paragraph" w:customStyle="1" w:styleId="ConsPlusNormal">
    <w:name w:val="ConsPlusNormal"/>
    <w:rsid w:val="005C36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6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5C3681"/>
    <w:rPr>
      <w:color w:val="0000FF"/>
      <w:u w:val="single"/>
    </w:rPr>
  </w:style>
  <w:style w:type="paragraph" w:customStyle="1" w:styleId="ConsPlusNormal">
    <w:name w:val="ConsPlusNormal"/>
    <w:rsid w:val="005C36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243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A1246E2E6C2149D710A92CFEDEB10D55A26D318905A5B95313E8F8EBB4B6E8550603356D8210F64w244K" TargetMode="External"/><Relationship Id="rId13" Type="http://schemas.openxmlformats.org/officeDocument/2006/relationships/hyperlink" Target="consultantplus://offline/ref=79F917D3EA3EB308329A279B542759384053F6CED7D6423869D592E25ABFB80BT7ZDL" TargetMode="External"/><Relationship Id="rId18" Type="http://schemas.openxmlformats.org/officeDocument/2006/relationships/hyperlink" Target="consultantplus://offline/ref=D89D9B4D253E6B1BFA26362B9870A66837679B8D48810644D0709BAA70D109707DDFF4F79099F395m6X7L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file:///C:\Users\&#1048;&#1088;&#1080;&#1085;&#1072;\Downloads\&#1054;&#1041;&#1047;&#1054;&#1056;%20%20&#1047;&#1040;&#1050;&#1054;&#1053;&#1054;&#1044;&#1040;&#1058;&#1045;&#1051;&#1068;&#1057;&#1058;&#1042;&#1040;%20%202013%20&#1075;&#1086;&#1076;%20(2).doc" TargetMode="External"/><Relationship Id="rId7" Type="http://schemas.openxmlformats.org/officeDocument/2006/relationships/hyperlink" Target="consultantplus://offline/ref=DCEEC73934E15CE96EB372E60E682BD53BE9A03FFD976D04F2A7CD92C9C88494CB5ED6042159B141UFhDL" TargetMode="External"/><Relationship Id="rId12" Type="http://schemas.openxmlformats.org/officeDocument/2006/relationships/hyperlink" Target="consultantplus://offline/ref=CB9F22C83736ABEAE9A669DC29D8310AC5D19F1640E849204356C7EDBEDAl8L" TargetMode="External"/><Relationship Id="rId17" Type="http://schemas.openxmlformats.org/officeDocument/2006/relationships/hyperlink" Target="file:///C:\Documents%20and%20Settings\&#1055;&#1086;&#1083;&#1100;&#1079;&#1086;&#1074;&#1072;&#1090;&#1077;&#1083;&#1100;\&#1052;&#1086;&#1080;%20&#1076;&#1086;&#1082;&#1091;&#1084;&#1077;&#1085;&#1090;&#1099;\Downloads\&#1047;&#1072;&#1082;&#1086;&#1085;%20&#1057;&#1074;&#1077;&#1088;&#1076;&#1083;&#1086;&#1074;&#1089;&#1082;&#1086;&#1081;%20&#1086;&#1073;&#1083;&#1072;&#1089;&#1090;&#1080;%20&#1086;&#1090;%2025_03_2013%20N%2020-&#1054;&#1047;%20%20&#1054;%20&#1074;&#1085;&#1077;&#1089;&#1077;&#1085;&#1080;&#1080;.rtf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file:///C:\Documents%20and%20Settings\&#1055;&#1086;&#1083;&#1100;&#1079;&#1086;&#1074;&#1072;&#1090;&#1077;&#1083;&#1100;\&#1052;&#1086;&#1080;%20&#1076;&#1086;&#1082;&#1091;&#1084;&#1077;&#1085;&#1090;&#1099;\Downloads\&#1047;&#1072;&#1082;&#1086;&#1085;%20&#1057;&#1074;&#1077;&#1088;&#1076;&#1083;&#1086;&#1074;&#1089;&#1082;&#1086;&#1081;%20&#1086;&#1073;&#1083;&#1072;&#1089;&#1090;&#1080;%20&#1086;&#1090;%2025_03_2013%20N%2020-&#1054;&#1047;%20%20&#1054;%20&#1074;&#1085;&#1077;&#1089;&#1077;&#1085;&#1080;&#1080;.rtf" TargetMode="External"/><Relationship Id="rId20" Type="http://schemas.openxmlformats.org/officeDocument/2006/relationships/hyperlink" Target="file:///C:\Users\&#1048;&#1088;&#1080;&#1085;&#1072;\Downloads\&#1054;&#1041;&#1047;&#1054;&#1056;%20%20&#1047;&#1040;&#1050;&#1054;&#1053;&#1054;&#1044;&#1040;&#1058;&#1045;&#1051;&#1068;&#1057;&#1058;&#1042;&#1040;%20%202013%20&#1075;&#1086;&#1076;%20(2).doc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E89ED3C303BC6513570B40A2962C7FB20C8385F39258C6A50647E67P9f2L" TargetMode="External"/><Relationship Id="rId11" Type="http://schemas.openxmlformats.org/officeDocument/2006/relationships/hyperlink" Target="consultantplus://offline/ref=CB9F22C83736ABEAE9A669DC29D8310AC5D09E1746ED49204356C7EDBEA83DF16510017524BDC562DFl7L" TargetMode="External"/><Relationship Id="rId24" Type="http://schemas.openxmlformats.org/officeDocument/2006/relationships/hyperlink" Target="consultantplus://offline/ref=CFB193A435FF6CAA84FDE611B8D437EF93A7BB93B0AE623CD022DB52ACOAy1L" TargetMode="External"/><Relationship Id="rId5" Type="http://schemas.openxmlformats.org/officeDocument/2006/relationships/hyperlink" Target="consultantplus://offline/ref=FD526FD7112657A8229893A88F38731CE5F519C62B363D21D8D70B478423AA1CE1C13D6834D17CD8aBf7L" TargetMode="External"/><Relationship Id="rId15" Type="http://schemas.openxmlformats.org/officeDocument/2006/relationships/hyperlink" Target="consultantplus://offline/ref=A4AEB151E3628A57FA0BAAA2B1F90A2D894F7D3A0B7D16E5E745EF7BC642D9FE60E7DE092986BDC07F21F41Ep5u0L" TargetMode="External"/><Relationship Id="rId23" Type="http://schemas.openxmlformats.org/officeDocument/2006/relationships/hyperlink" Target="consultantplus://offline/ref=674E4714CA66A71B988EFF94F954E37F9B9B4D5E195EB81F47548F0383CEF8C875C22E8B20138EH6nAL" TargetMode="External"/><Relationship Id="rId10" Type="http://schemas.openxmlformats.org/officeDocument/2006/relationships/hyperlink" Target="consultantplus://offline/ref=CB9F22C83736ABEAE9A669DC29D8310AC5D09E1746ED49204356C7EDBEA83DF16510017524BDC562DFl7L" TargetMode="External"/><Relationship Id="rId19" Type="http://schemas.openxmlformats.org/officeDocument/2006/relationships/hyperlink" Target="consultantplus://offline/ref=78C4F8DDBBA2302E3C1731DB7982C285DD1FA7C0EA31E7AA2A2DCA8C760BC5049F6E3E713FE81897IBo4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C70D29510C61254B105253220A9444B1A31C9CFF485006729AA6F7C09CBmEL" TargetMode="External"/><Relationship Id="rId14" Type="http://schemas.openxmlformats.org/officeDocument/2006/relationships/hyperlink" Target="consultantplus://offline/ref=79F917D3EA3EB308329A279B542759384053F6CED7D6423869D592E25ABFB80BT7ZDL" TargetMode="External"/><Relationship Id="rId22" Type="http://schemas.openxmlformats.org/officeDocument/2006/relationships/hyperlink" Target="consultantplus://offline/ref=674E4714CA66A71B988EFF94F954E37F9B9B4D5E195EB81F47548F0383CEF8C875C22E8B20138EH6n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4738</Words>
  <Characters>27012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2013-12-19T14:44:00Z</dcterms:created>
  <dcterms:modified xsi:type="dcterms:W3CDTF">2013-12-19T14:44:00Z</dcterms:modified>
</cp:coreProperties>
</file>