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FB" w:rsidRPr="009379FB" w:rsidRDefault="009379FB" w:rsidP="009379FB">
      <w:pPr>
        <w:shd w:val="clear" w:color="auto" w:fill="FFFFFF"/>
        <w:spacing w:line="360" w:lineRule="atLeast"/>
        <w:outlineLvl w:val="0"/>
        <w:rPr>
          <w:rFonts w:ascii="Arial" w:eastAsia="Times New Roman" w:hAnsi="Arial" w:cs="Arial"/>
          <w:color w:val="007AD0"/>
          <w:kern w:val="36"/>
          <w:sz w:val="36"/>
          <w:szCs w:val="36"/>
          <w:lang w:eastAsia="ru-RU"/>
        </w:rPr>
      </w:pPr>
      <w:r w:rsidRPr="009379FB">
        <w:rPr>
          <w:rFonts w:ascii="Arial" w:eastAsia="Times New Roman" w:hAnsi="Arial" w:cs="Arial"/>
          <w:color w:val="007AD0"/>
          <w:kern w:val="36"/>
          <w:sz w:val="36"/>
          <w:szCs w:val="36"/>
          <w:lang w:eastAsia="ru-RU"/>
        </w:rPr>
        <w:t>Антикоррупционное просвещение</w:t>
      </w:r>
    </w:p>
    <w:p w:rsidR="009379FB" w:rsidRDefault="009379FB" w:rsidP="009379FB">
      <w:pPr>
        <w:shd w:val="clear" w:color="auto" w:fill="FFFFFF"/>
        <w:spacing w:after="0" w:line="330" w:lineRule="atLeast"/>
        <w:rPr>
          <w:rFonts w:ascii="Tahoma" w:eastAsia="Times New Roman" w:hAnsi="Tahoma" w:cs="Tahoma"/>
          <w:color w:val="555555"/>
          <w:sz w:val="21"/>
          <w:szCs w:val="21"/>
          <w:lang w:eastAsia="ru-RU"/>
        </w:rPr>
      </w:pPr>
    </w:p>
    <w:p w:rsidR="009379FB" w:rsidRPr="009379FB" w:rsidRDefault="009379FB" w:rsidP="009379FB">
      <w:pPr>
        <w:shd w:val="clear" w:color="auto" w:fill="FFFFFF"/>
        <w:spacing w:after="0" w:line="330" w:lineRule="atLeast"/>
        <w:rPr>
          <w:rFonts w:ascii="Tahoma" w:eastAsia="Times New Roman" w:hAnsi="Tahoma" w:cs="Tahoma"/>
          <w:color w:val="555555"/>
          <w:sz w:val="21"/>
          <w:szCs w:val="21"/>
          <w:lang w:eastAsia="ru-RU"/>
        </w:rPr>
      </w:pPr>
      <w:bookmarkStart w:id="0" w:name="_GoBack"/>
      <w:bookmarkEnd w:id="0"/>
      <w:r w:rsidRPr="009379FB">
        <w:rPr>
          <w:rFonts w:ascii="Tahoma" w:eastAsia="Times New Roman" w:hAnsi="Tahoma" w:cs="Tahoma"/>
          <w:b/>
          <w:bCs/>
          <w:color w:val="555555"/>
          <w:sz w:val="21"/>
          <w:szCs w:val="21"/>
          <w:lang w:eastAsia="ru-RU"/>
        </w:rPr>
        <w:t>Основные понятия в сфере противодействия коррупции:</w:t>
      </w:r>
    </w:p>
    <w:p w:rsidR="009379FB" w:rsidRPr="009379FB" w:rsidRDefault="009379FB" w:rsidP="009379FB">
      <w:pPr>
        <w:shd w:val="clear" w:color="auto" w:fill="FFFFFF"/>
        <w:spacing w:after="120" w:line="330" w:lineRule="atLeast"/>
        <w:ind w:firstLine="567"/>
        <w:jc w:val="both"/>
        <w:rPr>
          <w:rFonts w:ascii="Tahoma" w:eastAsia="Times New Roman" w:hAnsi="Tahoma" w:cs="Tahoma"/>
          <w:color w:val="555555"/>
          <w:sz w:val="21"/>
          <w:szCs w:val="21"/>
          <w:lang w:eastAsia="ru-RU"/>
        </w:rPr>
      </w:pPr>
      <w:r w:rsidRPr="009379FB">
        <w:rPr>
          <w:rFonts w:ascii="Tahoma" w:eastAsia="Times New Roman" w:hAnsi="Tahoma" w:cs="Tahoma"/>
          <w:b/>
          <w:bCs/>
          <w:color w:val="555555"/>
          <w:sz w:val="21"/>
          <w:szCs w:val="21"/>
          <w:lang w:eastAsia="ru-RU"/>
        </w:rPr>
        <w:t>взятка</w:t>
      </w:r>
      <w:r w:rsidRPr="009379FB">
        <w:rPr>
          <w:rFonts w:ascii="Tahoma" w:eastAsia="Times New Roman" w:hAnsi="Tahoma" w:cs="Tahoma"/>
          <w:color w:val="555555"/>
          <w:sz w:val="21"/>
          <w:szCs w:val="21"/>
          <w:lang w:eastAsia="ru-RU"/>
        </w:rPr>
        <w:t>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379FB" w:rsidRPr="009379FB" w:rsidRDefault="009379FB" w:rsidP="009379FB">
      <w:pPr>
        <w:shd w:val="clear" w:color="auto" w:fill="FFFFFF"/>
        <w:spacing w:after="0" w:line="330" w:lineRule="atLeast"/>
        <w:ind w:firstLine="567"/>
        <w:jc w:val="both"/>
        <w:rPr>
          <w:rFonts w:ascii="Tahoma" w:eastAsia="Times New Roman" w:hAnsi="Tahoma" w:cs="Tahoma"/>
          <w:color w:val="555555"/>
          <w:sz w:val="21"/>
          <w:szCs w:val="21"/>
          <w:lang w:eastAsia="ru-RU"/>
        </w:rPr>
      </w:pPr>
      <w:r w:rsidRPr="009379FB">
        <w:rPr>
          <w:rFonts w:ascii="Tahoma" w:eastAsia="Times New Roman" w:hAnsi="Tahoma" w:cs="Tahoma"/>
          <w:b/>
          <w:bCs/>
          <w:color w:val="555555"/>
          <w:sz w:val="21"/>
          <w:szCs w:val="21"/>
          <w:lang w:eastAsia="ru-RU"/>
        </w:rPr>
        <w:t>коррупция</w:t>
      </w:r>
      <w:r w:rsidRPr="009379FB">
        <w:rPr>
          <w:rFonts w:ascii="Tahoma" w:eastAsia="Times New Roman" w:hAnsi="Tahoma" w:cs="Tahoma"/>
          <w:color w:val="555555"/>
          <w:sz w:val="21"/>
          <w:szCs w:val="21"/>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Pr="009379FB">
        <w:rPr>
          <w:rFonts w:ascii="Tahoma" w:eastAsia="Times New Roman" w:hAnsi="Tahoma" w:cs="Tahoma"/>
          <w:noProof/>
          <w:color w:val="007AD0"/>
          <w:sz w:val="21"/>
          <w:szCs w:val="21"/>
          <w:lang w:eastAsia="ru-RU"/>
        </w:rPr>
        <w:drawing>
          <wp:inline distT="0" distB="0" distL="0" distR="0" wp14:anchorId="3071C3CF" wp14:editId="20D607E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79FB">
        <w:rPr>
          <w:rFonts w:ascii="Tahoma" w:eastAsia="Times New Roman" w:hAnsi="Tahoma" w:cs="Tahoma"/>
          <w:noProof/>
          <w:color w:val="007AD0"/>
          <w:sz w:val="21"/>
          <w:szCs w:val="21"/>
          <w:lang w:eastAsia="ru-RU"/>
        </w:rPr>
        <w:drawing>
          <wp:inline distT="0" distB="0" distL="0" distR="0" wp14:anchorId="1771B777" wp14:editId="07D06310">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379FB" w:rsidRPr="009379FB" w:rsidRDefault="009379FB" w:rsidP="009379FB">
      <w:pPr>
        <w:shd w:val="clear" w:color="auto" w:fill="FFFFFF"/>
        <w:spacing w:after="120" w:line="330" w:lineRule="atLeast"/>
        <w:ind w:firstLine="567"/>
        <w:jc w:val="both"/>
        <w:rPr>
          <w:rFonts w:ascii="Tahoma" w:eastAsia="Times New Roman" w:hAnsi="Tahoma" w:cs="Tahoma"/>
          <w:color w:val="555555"/>
          <w:sz w:val="21"/>
          <w:szCs w:val="21"/>
          <w:lang w:eastAsia="ru-RU"/>
        </w:rPr>
      </w:pPr>
      <w:r w:rsidRPr="009379FB">
        <w:rPr>
          <w:rFonts w:ascii="Tahoma" w:eastAsia="Times New Roman" w:hAnsi="Tahoma" w:cs="Tahoma"/>
          <w:b/>
          <w:bCs/>
          <w:color w:val="555555"/>
          <w:sz w:val="21"/>
          <w:szCs w:val="21"/>
          <w:lang w:eastAsia="ru-RU"/>
        </w:rPr>
        <w:t>конфликт интересов</w:t>
      </w:r>
      <w:r w:rsidRPr="009379FB">
        <w:rPr>
          <w:rFonts w:ascii="Tahoma" w:eastAsia="Times New Roman" w:hAnsi="Tahoma" w:cs="Tahoma"/>
          <w:color w:val="555555"/>
          <w:sz w:val="21"/>
          <w:szCs w:val="21"/>
          <w:lang w:eastAsia="ru-RU"/>
        </w:rPr>
        <w:t xml:space="preserve"> - ситуация, при которой личная заинтересованность (прямая или косвенная)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w:t>
      </w:r>
      <w:proofErr w:type="gramStart"/>
      <w:r w:rsidRPr="009379FB">
        <w:rPr>
          <w:rFonts w:ascii="Tahoma" w:eastAsia="Times New Roman" w:hAnsi="Tahoma" w:cs="Tahoma"/>
          <w:color w:val="555555"/>
          <w:sz w:val="21"/>
          <w:szCs w:val="21"/>
          <w:lang w:eastAsia="ru-RU"/>
        </w:rPr>
        <w:t>работника  и</w:t>
      </w:r>
      <w:proofErr w:type="gramEnd"/>
      <w:r w:rsidRPr="009379FB">
        <w:rPr>
          <w:rFonts w:ascii="Tahoma" w:eastAsia="Times New Roman" w:hAnsi="Tahoma" w:cs="Tahoma"/>
          <w:color w:val="555555"/>
          <w:sz w:val="21"/>
          <w:szCs w:val="21"/>
          <w:lang w:eastAsia="ru-RU"/>
        </w:rPr>
        <w:t xml:space="preserve">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которого он является;</w:t>
      </w:r>
    </w:p>
    <w:p w:rsidR="009379FB" w:rsidRPr="009379FB" w:rsidRDefault="009379FB" w:rsidP="009379FB">
      <w:pPr>
        <w:shd w:val="clear" w:color="auto" w:fill="FFFFFF"/>
        <w:spacing w:line="330" w:lineRule="atLeast"/>
        <w:ind w:firstLine="567"/>
        <w:jc w:val="both"/>
        <w:rPr>
          <w:rFonts w:ascii="Tahoma" w:eastAsia="Times New Roman" w:hAnsi="Tahoma" w:cs="Tahoma"/>
          <w:color w:val="555555"/>
          <w:sz w:val="21"/>
          <w:szCs w:val="21"/>
          <w:lang w:eastAsia="ru-RU"/>
        </w:rPr>
      </w:pPr>
      <w:r w:rsidRPr="009379FB">
        <w:rPr>
          <w:rFonts w:ascii="Tahoma" w:eastAsia="Times New Roman" w:hAnsi="Tahoma" w:cs="Tahoma"/>
          <w:b/>
          <w:bCs/>
          <w:color w:val="555555"/>
          <w:sz w:val="21"/>
          <w:szCs w:val="21"/>
          <w:lang w:eastAsia="ru-RU"/>
        </w:rPr>
        <w:t>личная заинтересованность работника</w:t>
      </w:r>
      <w:r w:rsidRPr="009379FB">
        <w:rPr>
          <w:rFonts w:ascii="Tahoma" w:eastAsia="Times New Roman" w:hAnsi="Tahoma" w:cs="Tahoma"/>
          <w:color w:val="555555"/>
          <w:sz w:val="21"/>
          <w:szCs w:val="21"/>
          <w:lang w:eastAsia="ru-RU"/>
        </w:rPr>
        <w:t> - заинтересованность работника, связанная с возможностью получения работником при исполнении им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E042A" w:rsidRDefault="009379FB"/>
    <w:sectPr w:rsidR="008E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AE"/>
    <w:rsid w:val="00521609"/>
    <w:rsid w:val="009379FB"/>
    <w:rsid w:val="00FA523B"/>
    <w:rsid w:val="00FC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C5A6"/>
  <w15:chartTrackingRefBased/>
  <w15:docId w15:val="{D1A173FC-C394-4F9F-B5B5-30AAD1A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528896">
      <w:bodyDiv w:val="1"/>
      <w:marLeft w:val="0"/>
      <w:marRight w:val="0"/>
      <w:marTop w:val="0"/>
      <w:marBottom w:val="0"/>
      <w:divBdr>
        <w:top w:val="none" w:sz="0" w:space="0" w:color="auto"/>
        <w:left w:val="none" w:sz="0" w:space="0" w:color="auto"/>
        <w:bottom w:val="none" w:sz="0" w:space="0" w:color="auto"/>
        <w:right w:val="none" w:sz="0" w:space="0" w:color="auto"/>
      </w:divBdr>
      <w:divsChild>
        <w:div w:id="2061443259">
          <w:marLeft w:val="0"/>
          <w:marRight w:val="0"/>
          <w:marTop w:val="0"/>
          <w:marBottom w:val="300"/>
          <w:divBdr>
            <w:top w:val="none" w:sz="0" w:space="0" w:color="auto"/>
            <w:left w:val="none" w:sz="0" w:space="0" w:color="auto"/>
            <w:bottom w:val="none" w:sz="0" w:space="0" w:color="auto"/>
            <w:right w:val="none" w:sz="0" w:space="0" w:color="auto"/>
          </w:divBdr>
        </w:div>
        <w:div w:id="1500198443">
          <w:marLeft w:val="0"/>
          <w:marRight w:val="0"/>
          <w:marTop w:val="150"/>
          <w:marBottom w:val="300"/>
          <w:divBdr>
            <w:top w:val="none" w:sz="0" w:space="0" w:color="auto"/>
            <w:left w:val="none" w:sz="0" w:space="0" w:color="auto"/>
            <w:bottom w:val="none" w:sz="0" w:space="0" w:color="auto"/>
            <w:right w:val="none" w:sz="0" w:space="0" w:color="auto"/>
          </w:divBdr>
          <w:divsChild>
            <w:div w:id="1237591720">
              <w:marLeft w:val="0"/>
              <w:marRight w:val="0"/>
              <w:marTop w:val="0"/>
              <w:marBottom w:val="150"/>
              <w:divBdr>
                <w:top w:val="none" w:sz="0" w:space="0" w:color="auto"/>
                <w:left w:val="none" w:sz="0" w:space="0" w:color="auto"/>
                <w:bottom w:val="none" w:sz="0" w:space="0" w:color="auto"/>
                <w:right w:val="none" w:sz="0" w:space="0" w:color="auto"/>
              </w:divBdr>
            </w:div>
            <w:div w:id="243491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Анатольевна</dc:creator>
  <cp:keywords/>
  <dc:description/>
  <cp:lastModifiedBy>Вера Анатольевна</cp:lastModifiedBy>
  <cp:revision>3</cp:revision>
  <dcterms:created xsi:type="dcterms:W3CDTF">2022-12-09T09:17:00Z</dcterms:created>
  <dcterms:modified xsi:type="dcterms:W3CDTF">2022-12-09T09:17:00Z</dcterms:modified>
</cp:coreProperties>
</file>