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4565"/>
        <w:gridCol w:w="5285"/>
        <w:gridCol w:w="4565"/>
      </w:tblGrid>
      <w:tr w:rsidR="00307EC9" w14:paraId="7B17B285" w14:textId="77777777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14:paraId="3BE63ED4" w14:textId="4C7ADDEE" w:rsidR="00307EC9" w:rsidRPr="00D67DAB" w:rsidRDefault="00410D88">
            <w:r w:rsidRPr="00D67DAB">
              <w:drawing>
                <wp:anchor distT="0" distB="0" distL="114300" distR="114300" simplePos="0" relativeHeight="251660288" behindDoc="0" locked="0" layoutInCell="1" allowOverlap="1" wp14:anchorId="20A0CA88" wp14:editId="538679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335915</wp:posOffset>
                  </wp:positionV>
                  <wp:extent cx="2441575" cy="1318260"/>
                  <wp:effectExtent l="0" t="0" r="0" b="254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575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857903" w14:textId="77777777" w:rsidR="00B23AF3" w:rsidRPr="00B23AF3" w:rsidRDefault="00B23AF3" w:rsidP="00B23AF3">
            <w:pPr>
              <w:spacing w:after="225" w:line="240" w:lineRule="auto"/>
              <w:jc w:val="both"/>
              <w:divId w:val="1501969659"/>
              <w:rPr>
                <w:rFonts w:eastAsiaTheme="minorEastAsia" w:cs="Open Sans"/>
                <w:b/>
                <w:bCs/>
                <w:color w:val="027E6F" w:themeColor="accent1" w:themeShade="BF"/>
                <w:lang w:eastAsia="ru-RU"/>
              </w:rPr>
            </w:pPr>
            <w:r w:rsidRPr="00B23AF3">
              <w:rPr>
                <w:rFonts w:eastAsiaTheme="minorEastAsia" w:cs="Open Sans"/>
                <w:b/>
                <w:bCs/>
                <w:color w:val="027E6F" w:themeColor="accent1" w:themeShade="BF"/>
                <w:lang w:eastAsia="ru-RU"/>
              </w:rPr>
              <w:t>Качества, помогающие специалисту избежать эмоционального выгорания.</w:t>
            </w:r>
          </w:p>
          <w:p w14:paraId="228029F4" w14:textId="77777777" w:rsidR="00B23AF3" w:rsidRPr="00B23AF3" w:rsidRDefault="00B23AF3" w:rsidP="00B23AF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divId w:val="1501969659"/>
              <w:rPr>
                <w:rFonts w:eastAsia="Times New Roman" w:cs="Open Sans"/>
                <w:color w:val="404040" w:themeColor="background1" w:themeShade="40"/>
                <w:lang w:eastAsia="ru-RU"/>
              </w:rPr>
            </w:pPr>
            <w:r w:rsidRPr="00B23AF3">
              <w:rPr>
                <w:rFonts w:eastAsia="Times New Roman" w:cs="Open Sans"/>
                <w:color w:val="404040" w:themeColor="background1" w:themeShade="40"/>
                <w:lang w:eastAsia="ru-RU"/>
              </w:rPr>
              <w:t>Хорошее здоровье и сознательная, целенаправленная забота о своем физическом состоянии (постоянные занятия спортом, здоровый образ жизни); высокая самооценка и уверенность в себе, своих способностях и возможностях.</w:t>
            </w:r>
          </w:p>
          <w:p w14:paraId="29D64285" w14:textId="77777777" w:rsidR="00B23AF3" w:rsidRPr="00B23AF3" w:rsidRDefault="00B23AF3" w:rsidP="00B23AF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divId w:val="1501969659"/>
              <w:rPr>
                <w:rFonts w:eastAsia="Times New Roman" w:cs="Open Sans"/>
                <w:color w:val="404040" w:themeColor="background1" w:themeShade="40"/>
                <w:lang w:eastAsia="ru-RU"/>
              </w:rPr>
            </w:pPr>
            <w:r w:rsidRPr="00B23AF3">
              <w:rPr>
                <w:rFonts w:eastAsia="Times New Roman" w:cs="Open Sans"/>
                <w:color w:val="404040" w:themeColor="background1" w:themeShade="40"/>
                <w:lang w:eastAsia="ru-RU"/>
              </w:rPr>
              <w:t>Опыт успешного преодоления профессионального стресса; способность конструктивно меняться в напряженных условиях; высокая мобильность; открытость; общительность; самостоятельность; стремление опираться на собственные силы.</w:t>
            </w:r>
          </w:p>
          <w:p w14:paraId="1BC2A9BB" w14:textId="77777777" w:rsidR="00B23AF3" w:rsidRPr="00B23AF3" w:rsidRDefault="00B23AF3" w:rsidP="00B23AF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divId w:val="1501969659"/>
              <w:rPr>
                <w:rFonts w:eastAsia="Times New Roman" w:cs="Open Sans"/>
                <w:color w:val="404040" w:themeColor="background1" w:themeShade="40"/>
                <w:lang w:eastAsia="ru-RU"/>
              </w:rPr>
            </w:pPr>
            <w:r w:rsidRPr="00B23AF3">
              <w:rPr>
                <w:rFonts w:eastAsia="Times New Roman" w:cs="Open Sans"/>
                <w:color w:val="404040" w:themeColor="background1" w:themeShade="40"/>
                <w:lang w:eastAsia="ru-RU"/>
              </w:rPr>
              <w:t>Способность формировать и поддерживать в себе позитивные, оптимистичные установки и ценности – как в отношении самих себя, так и других людей и жизни вообще.</w:t>
            </w:r>
          </w:p>
          <w:p w14:paraId="77B9D3D0" w14:textId="2B5D330E" w:rsidR="00307EC9" w:rsidRPr="00D67DAB" w:rsidRDefault="00307EC9" w:rsidP="00410D88">
            <w:pPr>
              <w:pStyle w:val="21"/>
              <w:rPr>
                <w:rFonts w:asciiTheme="minorHAnsi" w:hAnsiTheme="minorHAnsi"/>
                <w:b w:val="0"/>
                <w:bCs w:val="0"/>
                <w:sz w:val="22"/>
              </w:rPr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a6"/>
              <w:tblW w:w="4635" w:type="dxa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4635"/>
            </w:tblGrid>
            <w:tr w:rsidR="00307EC9" w14:paraId="219553ED" w14:textId="77777777" w:rsidTr="00873E41">
              <w:trPr>
                <w:trHeight w:hRule="exact" w:val="11235"/>
              </w:trPr>
              <w:tc>
                <w:tcPr>
                  <w:tcW w:w="5000" w:type="pct"/>
                </w:tcPr>
                <w:p w14:paraId="42322842" w14:textId="082A35E1" w:rsidR="00F03716" w:rsidRDefault="00022CBE" w:rsidP="002F0C83">
                  <w:pPr>
                    <w:pStyle w:val="1"/>
                  </w:pPr>
                  <w:r>
                    <w:t xml:space="preserve">Что такое </w:t>
                  </w:r>
                  <w:r w:rsidR="00F03716">
                    <w:t>«выгорание»?</w:t>
                  </w:r>
                </w:p>
                <w:p w14:paraId="6594A19D" w14:textId="09FCEB70" w:rsidR="001607E0" w:rsidRPr="005947A5" w:rsidRDefault="001607E0" w:rsidP="007C4A7E">
                  <w:pPr>
                    <w:spacing w:after="0" w:line="240" w:lineRule="auto"/>
                    <w:divId w:val="302545799"/>
                    <w:rPr>
                      <w:rFonts w:eastAsia="Times New Roman" w:cs="Open Sans"/>
                      <w:color w:val="404040" w:themeColor="background1" w:themeShade="40"/>
                      <w:shd w:val="clear" w:color="auto" w:fill="FFFFFF"/>
                      <w:lang w:eastAsia="ru-RU"/>
                    </w:rPr>
                  </w:pPr>
                  <w:r w:rsidRPr="00F23BD2">
                    <w:rPr>
                      <w:rFonts w:eastAsia="Times New Roman" w:cs="Open Sans"/>
                      <w:b/>
                      <w:bCs/>
                      <w:color w:val="000000"/>
                      <w:lang w:eastAsia="ru-RU"/>
                    </w:rPr>
                    <w:t>Э</w:t>
                  </w:r>
                  <w:r w:rsidRPr="005947A5">
                    <w:rPr>
                      <w:rFonts w:eastAsia="Times New Roman" w:cs="Open Sans"/>
                      <w:b/>
                      <w:bCs/>
                      <w:color w:val="404040" w:themeColor="background1" w:themeShade="40"/>
                      <w:lang w:eastAsia="ru-RU"/>
                    </w:rPr>
                    <w:t>моциональное выгорание</w:t>
                  </w:r>
                  <w:r w:rsidRPr="005947A5">
                    <w:rPr>
                      <w:rFonts w:eastAsia="Times New Roman" w:cs="Open Sans"/>
                      <w:color w:val="404040" w:themeColor="background1" w:themeShade="40"/>
                      <w:shd w:val="clear" w:color="auto" w:fill="FFFFFF"/>
                      <w:lang w:eastAsia="ru-RU"/>
                    </w:rPr>
                    <w:t> — это состояние физического, эмоционального, умственного истощения, это выработанный личностью механизм психологической защиты в форме полного  или частичного исключения эмоций в ответ на психотравмирующие воздействия.</w:t>
                  </w:r>
                </w:p>
                <w:p w14:paraId="46E0DAF0" w14:textId="77777777" w:rsidR="007C4A7E" w:rsidRPr="005947A5" w:rsidRDefault="007C4A7E" w:rsidP="007C4A7E">
                  <w:pPr>
                    <w:spacing w:after="0" w:line="240" w:lineRule="auto"/>
                    <w:divId w:val="302545799"/>
                    <w:rPr>
                      <w:rFonts w:eastAsia="Times New Roman" w:cs="Times New Roman"/>
                      <w:color w:val="404040" w:themeColor="background1" w:themeShade="40"/>
                      <w:lang w:eastAsia="ru-RU"/>
                    </w:rPr>
                  </w:pPr>
                </w:p>
                <w:p w14:paraId="1BBBF08B" w14:textId="2ED3A0C8" w:rsidR="00DA3E9E" w:rsidRPr="004647EB" w:rsidRDefault="00DA3E9E" w:rsidP="00F03716">
                  <w:pPr>
                    <w:rPr>
                      <w:b/>
                      <w:bCs/>
                      <w:color w:val="027E6F" w:themeColor="accent1" w:themeShade="BF"/>
                    </w:rPr>
                  </w:pPr>
                  <w:r w:rsidRPr="004647EB">
                    <w:rPr>
                      <w:b/>
                      <w:bCs/>
                      <w:color w:val="027E6F" w:themeColor="accent1" w:themeShade="BF"/>
                    </w:rPr>
                    <w:t>Почему оно происходит?!</w:t>
                  </w:r>
                </w:p>
                <w:p w14:paraId="129F87DC" w14:textId="77777777" w:rsidR="00CB218B" w:rsidRPr="005947A5" w:rsidRDefault="00CB218B" w:rsidP="00CB218B">
                  <w:pPr>
                    <w:pStyle w:val="affff4"/>
                    <w:numPr>
                      <w:ilvl w:val="0"/>
                      <w:numId w:val="18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Особая ответственность педагога за выполнение своих профессиональных</w:t>
                  </w:r>
                  <w:r w:rsidRPr="005947A5">
                    <w:rPr>
                      <w:color w:val="404040" w:themeColor="background1" w:themeShade="40"/>
                    </w:rPr>
                    <w:t xml:space="preserve"> </w:t>
                  </w:r>
                  <w:r w:rsidRPr="005947A5">
                    <w:rPr>
                      <w:color w:val="404040" w:themeColor="background1" w:themeShade="40"/>
                    </w:rPr>
                    <w:t>функций;</w:t>
                  </w:r>
                </w:p>
                <w:p w14:paraId="7582FCDD" w14:textId="77777777" w:rsidR="00CB218B" w:rsidRPr="005947A5" w:rsidRDefault="00CB218B" w:rsidP="00CB218B">
                  <w:pPr>
                    <w:pStyle w:val="affff4"/>
                    <w:numPr>
                      <w:ilvl w:val="0"/>
                      <w:numId w:val="18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Загруженность рабочего дня;</w:t>
                  </w:r>
                </w:p>
                <w:p w14:paraId="5CAE2366" w14:textId="77777777" w:rsidR="00CB218B" w:rsidRPr="005947A5" w:rsidRDefault="00CB218B" w:rsidP="00CB218B">
                  <w:pPr>
                    <w:pStyle w:val="affff4"/>
                    <w:numPr>
                      <w:ilvl w:val="0"/>
                      <w:numId w:val="18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Высокие эмоциональные и интеллектуальные нагрузки;</w:t>
                  </w:r>
                </w:p>
                <w:p w14:paraId="6307F4BB" w14:textId="77777777" w:rsidR="00CB218B" w:rsidRPr="005947A5" w:rsidRDefault="00CB218B" w:rsidP="00CB218B">
                  <w:pPr>
                    <w:pStyle w:val="affff4"/>
                    <w:numPr>
                      <w:ilvl w:val="0"/>
                      <w:numId w:val="18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Чувствительность к имеющимся трудностям;</w:t>
                  </w:r>
                </w:p>
                <w:p w14:paraId="3693759D" w14:textId="77777777" w:rsidR="00CB218B" w:rsidRPr="005947A5" w:rsidRDefault="00CB218B" w:rsidP="00F03716">
                  <w:pPr>
                    <w:pStyle w:val="affff4"/>
                    <w:numPr>
                      <w:ilvl w:val="0"/>
                      <w:numId w:val="18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Неблагоприятные социальные условия и психологическая обстановка дома или</w:t>
                  </w:r>
                  <w:r w:rsidRPr="005947A5">
                    <w:rPr>
                      <w:color w:val="404040" w:themeColor="background1" w:themeShade="40"/>
                    </w:rPr>
                    <w:t xml:space="preserve"> </w:t>
                  </w:r>
                  <w:r w:rsidRPr="005947A5">
                    <w:rPr>
                      <w:color w:val="404040" w:themeColor="background1" w:themeShade="40"/>
                    </w:rPr>
                    <w:t>на работе;</w:t>
                  </w:r>
                </w:p>
                <w:p w14:paraId="07CBDCC5" w14:textId="1F024EBD" w:rsidR="00DA3E9E" w:rsidRPr="005947A5" w:rsidRDefault="00CB218B" w:rsidP="00F03716">
                  <w:pPr>
                    <w:pStyle w:val="affff4"/>
                    <w:numPr>
                      <w:ilvl w:val="0"/>
                      <w:numId w:val="18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Требование творческого отношение к профессиональной деятельности</w:t>
                  </w:r>
                </w:p>
                <w:p w14:paraId="12D7FB2D" w14:textId="62F9D7FD" w:rsidR="00F23BD2" w:rsidRPr="00471CE9" w:rsidRDefault="007352FF" w:rsidP="00AD7341">
                  <w:pPr>
                    <w:rPr>
                      <w:b/>
                      <w:bCs/>
                      <w:color w:val="027E6F" w:themeColor="accent1" w:themeShade="BF"/>
                    </w:rPr>
                  </w:pPr>
                  <w:r w:rsidRPr="00471CE9">
                    <w:rPr>
                      <w:b/>
                      <w:bCs/>
                      <w:color w:val="027E6F" w:themeColor="accent1" w:themeShade="BF"/>
                    </w:rPr>
                    <w:t>Признаки эмоционального выгорания:</w:t>
                  </w:r>
                </w:p>
                <w:p w14:paraId="5EA5AFAA" w14:textId="77777777" w:rsidR="007352FF" w:rsidRPr="005947A5" w:rsidRDefault="00481485" w:rsidP="00432F04">
                  <w:pPr>
                    <w:pStyle w:val="affff4"/>
                    <w:numPr>
                      <w:ilvl w:val="0"/>
                      <w:numId w:val="17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Истощение, усталость;</w:t>
                  </w:r>
                </w:p>
                <w:p w14:paraId="5252BD49" w14:textId="2A31064F" w:rsidR="00481485" w:rsidRPr="005947A5" w:rsidRDefault="00C84722" w:rsidP="00432F04">
                  <w:pPr>
                    <w:pStyle w:val="affff4"/>
                    <w:numPr>
                      <w:ilvl w:val="0"/>
                      <w:numId w:val="17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бессонница;</w:t>
                  </w:r>
                </w:p>
                <w:p w14:paraId="35CBDD31" w14:textId="0825ECD0" w:rsidR="00C84722" w:rsidRPr="005947A5" w:rsidRDefault="002B6599" w:rsidP="00432F04">
                  <w:pPr>
                    <w:pStyle w:val="affff4"/>
                    <w:numPr>
                      <w:ilvl w:val="0"/>
                      <w:numId w:val="17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негативные установки по отношению к ученикам</w:t>
                  </w:r>
                  <w:r w:rsidR="000462B1" w:rsidRPr="005947A5">
                    <w:rPr>
                      <w:color w:val="404040" w:themeColor="background1" w:themeShade="40"/>
                    </w:rPr>
                    <w:t>, коллегам;</w:t>
                  </w:r>
                </w:p>
                <w:p w14:paraId="5C76DD0E" w14:textId="77777777" w:rsidR="00143C26" w:rsidRPr="005947A5" w:rsidRDefault="00271AAB" w:rsidP="00143C26">
                  <w:pPr>
                    <w:pStyle w:val="affff4"/>
                    <w:numPr>
                      <w:ilvl w:val="0"/>
                      <w:numId w:val="17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у</w:t>
                  </w:r>
                  <w:r w:rsidR="00143C26" w:rsidRPr="005947A5">
                    <w:rPr>
                      <w:color w:val="404040" w:themeColor="background1" w:themeShade="40"/>
                    </w:rPr>
                    <w:t>меньшение аппетита или переедание;</w:t>
                  </w:r>
                </w:p>
                <w:p w14:paraId="0EB1D0E4" w14:textId="77777777" w:rsidR="00873E41" w:rsidRPr="005947A5" w:rsidRDefault="008603CA" w:rsidP="00FE570E">
                  <w:pPr>
                    <w:pStyle w:val="affff4"/>
                    <w:numPr>
                      <w:ilvl w:val="0"/>
                      <w:numId w:val="17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 xml:space="preserve">пренебрежение </w:t>
                  </w:r>
                  <w:r w:rsidR="00873E41" w:rsidRPr="005947A5">
                    <w:rPr>
                      <w:color w:val="404040" w:themeColor="background1" w:themeShade="40"/>
                    </w:rPr>
                    <w:t>исполнением своих обязанностей;</w:t>
                  </w:r>
                </w:p>
                <w:p w14:paraId="348C435D" w14:textId="77777777" w:rsidR="00FE570E" w:rsidRPr="005947A5" w:rsidRDefault="00FE570E" w:rsidP="00FE570E">
                  <w:pPr>
                    <w:pStyle w:val="affff4"/>
                    <w:numPr>
                      <w:ilvl w:val="0"/>
                      <w:numId w:val="17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>негативная самооценка;</w:t>
                  </w:r>
                </w:p>
                <w:p w14:paraId="14C98DD6" w14:textId="7460DF11" w:rsidR="00FE570E" w:rsidRPr="005947A5" w:rsidRDefault="00000807" w:rsidP="00FE570E">
                  <w:pPr>
                    <w:pStyle w:val="affff4"/>
                    <w:numPr>
                      <w:ilvl w:val="0"/>
                      <w:numId w:val="17"/>
                    </w:numPr>
                    <w:rPr>
                      <w:color w:val="404040" w:themeColor="background1" w:themeShade="40"/>
                    </w:rPr>
                  </w:pPr>
                  <w:r w:rsidRPr="005947A5">
                    <w:rPr>
                      <w:color w:val="404040" w:themeColor="background1" w:themeShade="40"/>
                    </w:rPr>
                    <w:t xml:space="preserve">усиление </w:t>
                  </w:r>
                  <w:r w:rsidR="00FE570E" w:rsidRPr="005947A5">
                    <w:rPr>
                      <w:color w:val="404040" w:themeColor="background1" w:themeShade="40"/>
                    </w:rPr>
                    <w:t>агрессивности.</w:t>
                  </w:r>
                </w:p>
                <w:p w14:paraId="435A8EDB" w14:textId="2E440187" w:rsidR="00000807" w:rsidRDefault="00000807" w:rsidP="00000807"/>
                <w:p w14:paraId="01FB751C" w14:textId="77777777" w:rsidR="00000807" w:rsidRDefault="00000807" w:rsidP="00000807"/>
                <w:p w14:paraId="0B784FAD" w14:textId="2A5EE024" w:rsidR="00FE570E" w:rsidRDefault="00FE570E" w:rsidP="00FE570E"/>
              </w:tc>
            </w:tr>
          </w:tbl>
          <w:p w14:paraId="0384DEF9" w14:textId="77777777" w:rsidR="00307EC9" w:rsidRDefault="00307EC9"/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3845"/>
            </w:tblGrid>
            <w:tr w:rsidR="00307EC9" w14:paraId="65457029" w14:textId="77777777">
              <w:trPr>
                <w:trHeight w:hRule="exact" w:val="5760"/>
              </w:trPr>
              <w:tc>
                <w:tcPr>
                  <w:tcW w:w="5000" w:type="pct"/>
                </w:tcPr>
                <w:p w14:paraId="1B6AA4EA" w14:textId="67D61380" w:rsidR="00307EC9" w:rsidRDefault="00AD324D">
                  <w:r w:rsidRPr="00AD324D">
                    <w:lastRenderedPageBreak/>
                    <w:drawing>
                      <wp:anchor distT="0" distB="0" distL="114300" distR="114300" simplePos="0" relativeHeight="251658240" behindDoc="0" locked="0" layoutInCell="1" allowOverlap="1" wp14:anchorId="1AB7158E" wp14:editId="37798E3F">
                        <wp:simplePos x="0" y="0"/>
                        <wp:positionH relativeFrom="column">
                          <wp:posOffset>544</wp:posOffset>
                        </wp:positionH>
                        <wp:positionV relativeFrom="paragraph">
                          <wp:posOffset>465909</wp:posOffset>
                        </wp:positionV>
                        <wp:extent cx="2441575" cy="3082834"/>
                        <wp:effectExtent l="0" t="0" r="0" b="3810"/>
                        <wp:wrapTopAndBottom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1575" cy="30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07EC9" w14:paraId="1B0947AF" w14:textId="77777777" w:rsidTr="00960A60">
              <w:trPr>
                <w:trHeight w:hRule="exact" w:val="360"/>
              </w:trPr>
              <w:tc>
                <w:tcPr>
                  <w:tcW w:w="5000" w:type="pct"/>
                </w:tcPr>
                <w:p w14:paraId="33ECB5DA" w14:textId="77777777" w:rsidR="00307EC9" w:rsidRDefault="00307EC9"/>
              </w:tc>
            </w:tr>
            <w:tr w:rsidR="00307EC9" w14:paraId="50954889" w14:textId="77777777" w:rsidTr="00960A60">
              <w:trPr>
                <w:trHeight w:hRule="exact" w:val="3240"/>
              </w:trPr>
              <w:sdt>
                <w:sdtPr>
                  <w:rPr>
                    <w:sz w:val="32"/>
                    <w:szCs w:val="32"/>
                  </w:rPr>
                  <w:alias w:val="Введите название компании:"/>
                  <w:tag w:val="Введите название компании:"/>
                  <w:id w:val="-2083982577"/>
                  <w:placeholder>
                    <w:docPart w:val="DB497BE2479749A28239F79EC89FCB49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/>
                </w:sdtPr>
                <w:sdtContent>
                  <w:tc>
                    <w:tcPr>
                      <w:tcW w:w="5000" w:type="pct"/>
                      <w:shd w:val="clear" w:color="auto" w:fill="027E6F" w:themeFill="accent1" w:themeFillShade="BF"/>
                    </w:tcPr>
                    <w:p w14:paraId="4E0FD618" w14:textId="3C2B0BDF" w:rsidR="00307EC9" w:rsidRDefault="00344F96" w:rsidP="00CD1DEA">
                      <w:pPr>
                        <w:pStyle w:val="ac"/>
                      </w:pPr>
                      <w:r w:rsidRPr="003F680F">
                        <w:rPr>
                          <w:sz w:val="32"/>
                          <w:szCs w:val="32"/>
                        </w:rPr>
                        <w:t xml:space="preserve">Профилактика </w:t>
                      </w:r>
                      <w:r w:rsidR="003F680F" w:rsidRPr="003F680F">
                        <w:rPr>
                          <w:sz w:val="32"/>
                          <w:szCs w:val="32"/>
                        </w:rPr>
                        <w:t>ПРОФЕССИОНАЛЬНОГО</w:t>
                      </w:r>
                      <w:r w:rsidRPr="003F680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F680F" w:rsidRPr="003F680F">
                        <w:rPr>
                          <w:sz w:val="32"/>
                          <w:szCs w:val="32"/>
                        </w:rPr>
                        <w:t xml:space="preserve">выгорания </w:t>
                      </w:r>
                    </w:p>
                  </w:tc>
                </w:sdtContent>
              </w:sdt>
            </w:tr>
            <w:tr w:rsidR="00307EC9" w14:paraId="1D869D2A" w14:textId="77777777" w:rsidTr="00960A60">
              <w:trPr>
                <w:trHeight w:hRule="exact" w:val="1440"/>
              </w:trPr>
              <w:tc>
                <w:tcPr>
                  <w:tcW w:w="5000" w:type="pct"/>
                  <w:shd w:val="clear" w:color="auto" w:fill="027E6F" w:themeFill="accent1" w:themeFillShade="BF"/>
                  <w:vAlign w:val="bottom"/>
                </w:tcPr>
                <w:p w14:paraId="0A0C863E" w14:textId="10358FF2" w:rsidR="00307EC9" w:rsidRDefault="00884738" w:rsidP="003F680F">
                  <w:pPr>
                    <w:pStyle w:val="ae"/>
                    <w:ind w:left="0"/>
                  </w:pPr>
                  <w:r>
                    <w:t>Маслова Вероника ПО-1931</w:t>
                  </w:r>
                </w:p>
              </w:tc>
            </w:tr>
          </w:tbl>
          <w:p w14:paraId="50482747" w14:textId="77777777" w:rsidR="00307EC9" w:rsidRDefault="00307EC9"/>
        </w:tc>
      </w:tr>
      <w:tr w:rsidR="00307EC9" w:rsidRPr="00265977" w14:paraId="59E04197" w14:textId="77777777" w:rsidTr="00307EC9">
        <w:trPr>
          <w:jc w:val="center"/>
        </w:trPr>
        <w:tc>
          <w:tcPr>
            <w:tcW w:w="4565" w:type="dxa"/>
            <w:tcMar>
              <w:right w:w="720" w:type="dxa"/>
            </w:tcMar>
          </w:tcPr>
          <w:p w14:paraId="57288F74" w14:textId="37B46574" w:rsidR="00307EC9" w:rsidRPr="00265977" w:rsidRDefault="00307EC9">
            <w:pPr>
              <w:rPr>
                <w:color w:val="404040" w:themeColor="background1" w:themeShade="40"/>
              </w:rPr>
            </w:pPr>
          </w:p>
          <w:p w14:paraId="7CA3AE5C" w14:textId="72E8D65E" w:rsidR="00D02DC2" w:rsidRPr="00D02DC2" w:rsidRDefault="009C2E7A">
            <w:pPr>
              <w:pStyle w:val="affff9"/>
              <w:spacing w:after="225"/>
              <w:jc w:val="both"/>
              <w:divId w:val="660618866"/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</w:pPr>
            <w:r w:rsidRPr="00D02DC2">
              <w:rPr>
                <w:rFonts w:asciiTheme="minorHAnsi" w:hAnsiTheme="minorHAnsi"/>
                <w:color w:val="404040" w:themeColor="background1" w:themeShade="40"/>
                <w:sz w:val="22"/>
                <w:szCs w:val="22"/>
              </w:rPr>
              <w:drawing>
                <wp:inline distT="0" distB="0" distL="0" distR="0" wp14:anchorId="5F8E5608" wp14:editId="5F0FB8EE">
                  <wp:extent cx="2441575" cy="16554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575" cy="165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2DC2" w:rsidRPr="00D02DC2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 xml:space="preserve">8. </w:t>
            </w:r>
            <w:r w:rsidR="00D02DC2" w:rsidRPr="00D02DC2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Находите время для себя, вы имеете право не только на работу, но и на частную жизнь.</w:t>
            </w:r>
          </w:p>
          <w:p w14:paraId="2E64E95F" w14:textId="5F986747" w:rsidR="00D02DC2" w:rsidRDefault="00D02DC2">
            <w:pPr>
              <w:pStyle w:val="affff9"/>
              <w:spacing w:after="225"/>
              <w:jc w:val="both"/>
              <w:divId w:val="660618866"/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</w:pPr>
            <w:r w:rsidRPr="00D02DC2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9. «</w:t>
            </w:r>
            <w:r w:rsidRPr="00D02DC2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Свободное время педагога – это корень, питающий ветви педагогического творчества», — писал В.А. Сухомлинский.</w:t>
            </w:r>
          </w:p>
          <w:p w14:paraId="7BBB35E3" w14:textId="26FD3AC4" w:rsidR="00307EC9" w:rsidRDefault="00116150" w:rsidP="00353654">
            <w:pPr>
              <w:divId w:val="518617419"/>
              <w:rPr>
                <w:rFonts w:eastAsia="Times New Roman" w:cs="Open Sans"/>
                <w:color w:val="404040" w:themeColor="background1" w:themeShade="40"/>
                <w:shd w:val="clear" w:color="auto" w:fill="FFFFFF"/>
                <w:lang w:eastAsia="ru-RU"/>
              </w:rPr>
            </w:pPr>
            <w:r w:rsidRPr="00116150">
              <w:rPr>
                <w:rFonts w:eastAsia="Times New Roman" w:cs="Open Sans"/>
                <w:color w:val="404040" w:themeColor="background1" w:themeShade="40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A2CC1C5" wp14:editId="2545B8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1017270</wp:posOffset>
                  </wp:positionV>
                  <wp:extent cx="2441575" cy="1695450"/>
                  <wp:effectExtent l="0" t="0" r="0" b="6350"/>
                  <wp:wrapTopAndBottom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70B6">
              <w:rPr>
                <w:rFonts w:cs="Open Sans"/>
                <w:color w:val="404040" w:themeColor="background1" w:themeShade="40"/>
              </w:rPr>
              <w:t xml:space="preserve">10. </w:t>
            </w:r>
            <w:r w:rsidR="00BE70B6" w:rsidRPr="00BE70B6">
              <w:rPr>
                <w:rFonts w:eastAsia="Times New Roman" w:cs="Open Sans"/>
                <w:color w:val="404040" w:themeColor="background1" w:themeShade="40"/>
                <w:shd w:val="clear" w:color="auto" w:fill="FFFFFF"/>
                <w:lang w:eastAsia="ru-RU"/>
              </w:rPr>
              <w:t>У вас нет хобби? Обязательно найдите себе занятие по душе. Запишитесь на какие-нибудь курсы, не связанные с вашей профессиональной деятельностью.</w:t>
            </w:r>
          </w:p>
          <w:p w14:paraId="4D892B0A" w14:textId="72B1B86E" w:rsidR="00353654" w:rsidRPr="00353654" w:rsidRDefault="00353654" w:rsidP="00353654">
            <w:pPr>
              <w:divId w:val="518617419"/>
              <w:rPr>
                <w:rFonts w:eastAsia="Times New Roman" w:cs="Times New Roman"/>
                <w:color w:val="404040" w:themeColor="background1" w:themeShade="40"/>
                <w:lang w:eastAsia="ru-RU"/>
              </w:rPr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14:paraId="21D15576" w14:textId="6039FDCF" w:rsidR="00265977" w:rsidRPr="00471CE9" w:rsidRDefault="00265977">
            <w:pPr>
              <w:pStyle w:val="affff9"/>
              <w:spacing w:after="225"/>
              <w:jc w:val="both"/>
              <w:divId w:val="1491291469"/>
              <w:rPr>
                <w:rFonts w:asciiTheme="minorHAnsi" w:hAnsiTheme="minorHAnsi" w:cs="Open Sans"/>
                <w:color w:val="027E6F" w:themeColor="accent1" w:themeShade="BF"/>
                <w:sz w:val="22"/>
                <w:szCs w:val="22"/>
              </w:rPr>
            </w:pPr>
            <w:r w:rsidRPr="00471CE9">
              <w:rPr>
                <w:rStyle w:val="afffff4"/>
                <w:rFonts w:asciiTheme="minorHAnsi" w:hAnsiTheme="minorHAnsi" w:cs="Open Sans"/>
                <w:color w:val="027E6F" w:themeColor="accent1" w:themeShade="BF"/>
                <w:sz w:val="22"/>
                <w:szCs w:val="22"/>
              </w:rPr>
              <w:t>Как избежать встречи с эмоциональным выгоранием</w:t>
            </w:r>
            <w:r w:rsidR="005C0630" w:rsidRPr="00471CE9">
              <w:rPr>
                <w:rStyle w:val="afffff4"/>
                <w:rFonts w:asciiTheme="minorHAnsi" w:hAnsiTheme="minorHAnsi" w:cs="Open Sans"/>
                <w:color w:val="027E6F" w:themeColor="accent1" w:themeShade="BF"/>
                <w:sz w:val="22"/>
                <w:szCs w:val="22"/>
              </w:rPr>
              <w:t>.</w:t>
            </w:r>
          </w:p>
          <w:p w14:paraId="2581470D" w14:textId="364288CF" w:rsidR="004C7034" w:rsidRPr="0002478C" w:rsidRDefault="00265977" w:rsidP="0002478C">
            <w:pPr>
              <w:pStyle w:val="affff9"/>
              <w:numPr>
                <w:ilvl w:val="0"/>
                <w:numId w:val="20"/>
              </w:numPr>
              <w:spacing w:after="225"/>
              <w:jc w:val="both"/>
              <w:divId w:val="1491291469"/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</w:pPr>
            <w:r w:rsidRPr="00265977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Относитесь к жизни позитивно. Помните психологическое правило: если можешь изменить ситуацию – измени ее, не можешь изменить обстоятельства – измени к ним отношение.</w:t>
            </w:r>
          </w:p>
          <w:p w14:paraId="4215C325" w14:textId="77777777" w:rsidR="004C7034" w:rsidRDefault="00265977" w:rsidP="004C7034">
            <w:pPr>
              <w:pStyle w:val="affff9"/>
              <w:numPr>
                <w:ilvl w:val="0"/>
                <w:numId w:val="20"/>
              </w:numPr>
              <w:spacing w:after="225"/>
              <w:jc w:val="both"/>
              <w:divId w:val="1491291469"/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</w:pPr>
            <w:r w:rsidRPr="004C7034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Будьте внимательны к себе</w:t>
            </w:r>
            <w:r w:rsidR="004C7034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.</w:t>
            </w:r>
          </w:p>
          <w:p w14:paraId="42F7985F" w14:textId="77777777" w:rsidR="0002478C" w:rsidRDefault="00265977" w:rsidP="0002478C">
            <w:pPr>
              <w:pStyle w:val="affff9"/>
              <w:numPr>
                <w:ilvl w:val="0"/>
                <w:numId w:val="20"/>
              </w:numPr>
              <w:spacing w:after="225"/>
              <w:jc w:val="both"/>
              <w:divId w:val="1491291469"/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</w:pPr>
            <w:r w:rsidRPr="004C7034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Почаще прислушивайтесь к своему внутреннему голосу..</w:t>
            </w:r>
          </w:p>
          <w:p w14:paraId="5CB0D611" w14:textId="77777777" w:rsidR="0002478C" w:rsidRDefault="00265977" w:rsidP="0002478C">
            <w:pPr>
              <w:pStyle w:val="affff9"/>
              <w:numPr>
                <w:ilvl w:val="0"/>
                <w:numId w:val="20"/>
              </w:numPr>
              <w:spacing w:after="225"/>
              <w:jc w:val="both"/>
              <w:divId w:val="1491291469"/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</w:pPr>
            <w:r w:rsidRPr="0002478C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Заботьтесь о себе: стремитесь к равновесию и гармонии, ведите здоровый образ жизни, удовлетворяйте свои  потребности в общении.</w:t>
            </w:r>
          </w:p>
          <w:p w14:paraId="00AE60FA" w14:textId="77777777" w:rsidR="0002478C" w:rsidRDefault="00265977" w:rsidP="0002478C">
            <w:pPr>
              <w:pStyle w:val="affff9"/>
              <w:numPr>
                <w:ilvl w:val="0"/>
                <w:numId w:val="20"/>
              </w:numPr>
              <w:spacing w:after="225"/>
              <w:jc w:val="both"/>
              <w:divId w:val="1491291469"/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</w:pPr>
            <w:r w:rsidRPr="0002478C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Высыпайтесь!.</w:t>
            </w:r>
          </w:p>
          <w:p w14:paraId="61418008" w14:textId="77777777" w:rsidR="009E50C2" w:rsidRDefault="00265977" w:rsidP="009E50C2">
            <w:pPr>
              <w:pStyle w:val="affff9"/>
              <w:numPr>
                <w:ilvl w:val="0"/>
                <w:numId w:val="20"/>
              </w:numPr>
              <w:spacing w:after="225"/>
              <w:jc w:val="both"/>
              <w:divId w:val="1491291469"/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</w:pPr>
            <w:r w:rsidRPr="0002478C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>Любите себя или по крайней мере старайтесь себе нравиться.</w:t>
            </w:r>
          </w:p>
          <w:p w14:paraId="18AEA56A" w14:textId="0A0B81E6" w:rsidR="00265977" w:rsidRPr="009E50C2" w:rsidRDefault="00265977" w:rsidP="009E50C2">
            <w:pPr>
              <w:pStyle w:val="affff9"/>
              <w:numPr>
                <w:ilvl w:val="0"/>
                <w:numId w:val="20"/>
              </w:numPr>
              <w:spacing w:after="225"/>
              <w:jc w:val="both"/>
              <w:divId w:val="1491291469"/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</w:pPr>
            <w:r w:rsidRPr="009E50C2">
              <w:rPr>
                <w:rFonts w:asciiTheme="minorHAnsi" w:hAnsiTheme="minorHAnsi" w:cs="Open Sans"/>
                <w:color w:val="404040" w:themeColor="background1" w:themeShade="40"/>
                <w:sz w:val="22"/>
                <w:szCs w:val="22"/>
              </w:rPr>
              <w:t xml:space="preserve">Подбирайте дело по себе: сообразно своим склонностям и возможностям. Это позволит вам обрести себя, поверить в свои силы. </w:t>
            </w:r>
          </w:p>
          <w:p w14:paraId="74F758D1" w14:textId="42C6F7C7" w:rsidR="00307EC9" w:rsidRPr="00265977" w:rsidRDefault="00307EC9" w:rsidP="00E20C53">
            <w:pPr>
              <w:pStyle w:val="21"/>
              <w:spacing w:before="200"/>
              <w:rPr>
                <w:rFonts w:asciiTheme="minorHAnsi" w:hAnsiTheme="minorHAnsi"/>
                <w:b w:val="0"/>
                <w:bCs w:val="0"/>
                <w:color w:val="404040" w:themeColor="background1" w:themeShade="40"/>
                <w:sz w:val="22"/>
              </w:rPr>
            </w:pPr>
          </w:p>
        </w:tc>
        <w:tc>
          <w:tcPr>
            <w:tcW w:w="4565" w:type="dxa"/>
            <w:tcMar>
              <w:left w:w="720" w:type="dxa"/>
            </w:tcMar>
          </w:tcPr>
          <w:p w14:paraId="50173F0A" w14:textId="2B129DD7" w:rsidR="00307EC9" w:rsidRPr="00265977" w:rsidRDefault="00307EC9">
            <w:pPr>
              <w:rPr>
                <w:color w:val="404040" w:themeColor="background1" w:themeShade="40"/>
              </w:rPr>
            </w:pPr>
          </w:p>
          <w:p w14:paraId="0C4BFAC6" w14:textId="043DFFD3" w:rsidR="00307EC9" w:rsidRPr="00265977" w:rsidRDefault="00C31798" w:rsidP="00A8419F">
            <w:pPr>
              <w:pStyle w:val="a7"/>
              <w:rPr>
                <w:i w:val="0"/>
                <w:iCs w:val="0"/>
                <w:color w:val="404040" w:themeColor="background1" w:themeShade="40"/>
              </w:rPr>
            </w:pPr>
            <w:r w:rsidRPr="00265977">
              <w:rPr>
                <w:i w:val="0"/>
                <w:iCs w:val="0"/>
                <w:color w:val="404040" w:themeColor="background1" w:themeShade="40"/>
              </w:rPr>
              <w:drawing>
                <wp:anchor distT="0" distB="0" distL="114300" distR="114300" simplePos="0" relativeHeight="251662336" behindDoc="0" locked="0" layoutInCell="1" allowOverlap="1" wp14:anchorId="05F1E6B1" wp14:editId="2B8808D1">
                  <wp:simplePos x="0" y="0"/>
                  <wp:positionH relativeFrom="column">
                    <wp:posOffset>-457110</wp:posOffset>
                  </wp:positionH>
                  <wp:positionV relativeFrom="paragraph">
                    <wp:posOffset>1264920</wp:posOffset>
                  </wp:positionV>
                  <wp:extent cx="3076801" cy="2899955"/>
                  <wp:effectExtent l="0" t="0" r="0" b="0"/>
                  <wp:wrapTopAndBottom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801" cy="289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411886" w14:textId="77777777" w:rsidR="009915C8" w:rsidRPr="00265977" w:rsidRDefault="009915C8" w:rsidP="00A769D1">
      <w:pPr>
        <w:pStyle w:val="af0"/>
        <w:rPr>
          <w:color w:val="404040" w:themeColor="background1" w:themeShade="40"/>
        </w:rPr>
      </w:pPr>
    </w:p>
    <w:sectPr w:rsidR="009915C8" w:rsidRPr="00265977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3E1E" w14:textId="77777777" w:rsidR="00373F0E" w:rsidRDefault="00373F0E" w:rsidP="00BF6AFD">
      <w:pPr>
        <w:spacing w:after="0" w:line="240" w:lineRule="auto"/>
      </w:pPr>
      <w:r>
        <w:separator/>
      </w:r>
    </w:p>
  </w:endnote>
  <w:endnote w:type="continuationSeparator" w:id="0">
    <w:p w14:paraId="5ED1A843" w14:textId="77777777" w:rsidR="00373F0E" w:rsidRDefault="00373F0E" w:rsidP="00BF6AFD">
      <w:pPr>
        <w:spacing w:after="0" w:line="240" w:lineRule="auto"/>
      </w:pPr>
      <w:r>
        <w:continuationSeparator/>
      </w:r>
    </w:p>
  </w:endnote>
  <w:endnote w:type="continuationNotice" w:id="1">
    <w:p w14:paraId="708A5CB6" w14:textId="77777777" w:rsidR="0079641A" w:rsidRDefault="00796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DE6C" w14:textId="77777777" w:rsidR="00373F0E" w:rsidRDefault="00373F0E" w:rsidP="00BF6AFD">
      <w:pPr>
        <w:spacing w:after="0" w:line="240" w:lineRule="auto"/>
      </w:pPr>
      <w:r>
        <w:separator/>
      </w:r>
    </w:p>
  </w:footnote>
  <w:footnote w:type="continuationSeparator" w:id="0">
    <w:p w14:paraId="5C5C172E" w14:textId="77777777" w:rsidR="00373F0E" w:rsidRDefault="00373F0E" w:rsidP="00BF6AFD">
      <w:pPr>
        <w:spacing w:after="0" w:line="240" w:lineRule="auto"/>
      </w:pPr>
      <w:r>
        <w:continuationSeparator/>
      </w:r>
    </w:p>
  </w:footnote>
  <w:footnote w:type="continuationNotice" w:id="1">
    <w:p w14:paraId="0B4676D4" w14:textId="77777777" w:rsidR="0079641A" w:rsidRDefault="007964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5D5680"/>
    <w:multiLevelType w:val="hybridMultilevel"/>
    <w:tmpl w:val="88268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58C0"/>
    <w:multiLevelType w:val="hybridMultilevel"/>
    <w:tmpl w:val="E89EA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576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B1944"/>
    <w:multiLevelType w:val="hybridMultilevel"/>
    <w:tmpl w:val="F4B6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A7672"/>
    <w:multiLevelType w:val="hybridMultilevel"/>
    <w:tmpl w:val="A8F0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47"/>
    <w:rsid w:val="00000807"/>
    <w:rsid w:val="00022CBE"/>
    <w:rsid w:val="0002478C"/>
    <w:rsid w:val="00030ABF"/>
    <w:rsid w:val="000462B1"/>
    <w:rsid w:val="00116150"/>
    <w:rsid w:val="001372C8"/>
    <w:rsid w:val="00143C26"/>
    <w:rsid w:val="001607E0"/>
    <w:rsid w:val="001947E7"/>
    <w:rsid w:val="001D0847"/>
    <w:rsid w:val="001E2A44"/>
    <w:rsid w:val="00227118"/>
    <w:rsid w:val="00265977"/>
    <w:rsid w:val="00271AAB"/>
    <w:rsid w:val="002B6599"/>
    <w:rsid w:val="002F0C83"/>
    <w:rsid w:val="00307EC9"/>
    <w:rsid w:val="00344F96"/>
    <w:rsid w:val="00353654"/>
    <w:rsid w:val="00365EBB"/>
    <w:rsid w:val="00373F0E"/>
    <w:rsid w:val="003B391D"/>
    <w:rsid w:val="003C0D93"/>
    <w:rsid w:val="003F680F"/>
    <w:rsid w:val="00410D88"/>
    <w:rsid w:val="0041315D"/>
    <w:rsid w:val="00422379"/>
    <w:rsid w:val="00432F04"/>
    <w:rsid w:val="004647EB"/>
    <w:rsid w:val="00471CE9"/>
    <w:rsid w:val="00481485"/>
    <w:rsid w:val="0048634A"/>
    <w:rsid w:val="004963B9"/>
    <w:rsid w:val="004C7034"/>
    <w:rsid w:val="005259A3"/>
    <w:rsid w:val="005473B9"/>
    <w:rsid w:val="0056054A"/>
    <w:rsid w:val="00571D35"/>
    <w:rsid w:val="005947A5"/>
    <w:rsid w:val="005B51C5"/>
    <w:rsid w:val="005C0630"/>
    <w:rsid w:val="005E5178"/>
    <w:rsid w:val="0060080D"/>
    <w:rsid w:val="0061718A"/>
    <w:rsid w:val="0063311A"/>
    <w:rsid w:val="006630E2"/>
    <w:rsid w:val="0068396D"/>
    <w:rsid w:val="006A2E06"/>
    <w:rsid w:val="006D7533"/>
    <w:rsid w:val="007014C5"/>
    <w:rsid w:val="007352FF"/>
    <w:rsid w:val="00760C35"/>
    <w:rsid w:val="007647EF"/>
    <w:rsid w:val="0079641A"/>
    <w:rsid w:val="007C4A7E"/>
    <w:rsid w:val="007D2DDF"/>
    <w:rsid w:val="007D5347"/>
    <w:rsid w:val="007E3C3A"/>
    <w:rsid w:val="008008B6"/>
    <w:rsid w:val="00835362"/>
    <w:rsid w:val="008603CA"/>
    <w:rsid w:val="00863617"/>
    <w:rsid w:val="00873E41"/>
    <w:rsid w:val="00884738"/>
    <w:rsid w:val="008974E2"/>
    <w:rsid w:val="0089764D"/>
    <w:rsid w:val="008B000B"/>
    <w:rsid w:val="00960A60"/>
    <w:rsid w:val="009915C8"/>
    <w:rsid w:val="009C2E7A"/>
    <w:rsid w:val="009E50C2"/>
    <w:rsid w:val="009F3198"/>
    <w:rsid w:val="00A54316"/>
    <w:rsid w:val="00A769D1"/>
    <w:rsid w:val="00A8419F"/>
    <w:rsid w:val="00A85868"/>
    <w:rsid w:val="00A95BFB"/>
    <w:rsid w:val="00AB72BA"/>
    <w:rsid w:val="00AD324D"/>
    <w:rsid w:val="00AD7341"/>
    <w:rsid w:val="00B16D26"/>
    <w:rsid w:val="00B23AF3"/>
    <w:rsid w:val="00BE70B6"/>
    <w:rsid w:val="00BF6AFD"/>
    <w:rsid w:val="00C03AC3"/>
    <w:rsid w:val="00C31798"/>
    <w:rsid w:val="00C476E1"/>
    <w:rsid w:val="00C84722"/>
    <w:rsid w:val="00CB218B"/>
    <w:rsid w:val="00CD1DEA"/>
    <w:rsid w:val="00D02DC2"/>
    <w:rsid w:val="00D27440"/>
    <w:rsid w:val="00D32869"/>
    <w:rsid w:val="00D67DAB"/>
    <w:rsid w:val="00D731B1"/>
    <w:rsid w:val="00D971C1"/>
    <w:rsid w:val="00DA3E9E"/>
    <w:rsid w:val="00DB5D32"/>
    <w:rsid w:val="00E20C53"/>
    <w:rsid w:val="00EB2808"/>
    <w:rsid w:val="00EE0A38"/>
    <w:rsid w:val="00F03716"/>
    <w:rsid w:val="00F23BD2"/>
    <w:rsid w:val="00F65FF0"/>
    <w:rsid w:val="00F66B21"/>
    <w:rsid w:val="00F83409"/>
    <w:rsid w:val="00FA07B2"/>
    <w:rsid w:val="00FD4131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73945"/>
  <w15:chartTrackingRefBased/>
  <w15:docId w15:val="{3590F1D7-2F36-4996-9EE4-EB3FDA35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Макет таблицы"/>
    <w:basedOn w:val="a3"/>
    <w:uiPriority w:val="99"/>
    <w:tblPr>
      <w:tblCellMar>
        <w:left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Заголовок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styleId="-13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0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0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-43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0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0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3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-520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-530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-5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-5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-5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-63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0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0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styleId="-1a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121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131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140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150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160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2a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21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231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240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250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260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3a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421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431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40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450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460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5a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621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631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640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650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60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-70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styleId="15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c">
    <w:name w:val="Table Professional"/>
    <w:basedOn w:val="a3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0">
    <w:name w:val="Контактные данные"/>
    <w:basedOn w:val="a1"/>
    <w:uiPriority w:val="2"/>
    <w:qFormat/>
    <w:rsid w:val="007014C5"/>
    <w:pPr>
      <w:spacing w:after="0" w:line="276" w:lineRule="auto"/>
    </w:pPr>
  </w:style>
  <w:style w:type="character" w:customStyle="1" w:styleId="apple-converted-space">
    <w:name w:val="apple-converted-space"/>
    <w:basedOn w:val="a2"/>
    <w:rsid w:val="0016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tf029118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497BE2479749A28239F79EC89FC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9E956-EC81-47CD-802B-E326CD2E8F8C}"/>
      </w:docPartPr>
      <w:docPartBody>
        <w:p w:rsidR="00554E4C" w:rsidRDefault="009856E1">
          <w:pPr>
            <w:pStyle w:val="DB497BE2479749A28239F79EC89FCB49"/>
          </w:pPr>
          <w:r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E1"/>
    <w:rsid w:val="00554E4C"/>
    <w:rsid w:val="009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6EF1777A68FF4182AB4B4DFED9CB5927">
    <w:name w:val="6EF1777A68FF4182AB4B4DFED9CB5927"/>
  </w:style>
  <w:style w:type="paragraph" w:customStyle="1" w:styleId="C7C6033CE98F43A2AB643A839D2B939C">
    <w:name w:val="C7C6033CE98F43A2AB643A839D2B939C"/>
  </w:style>
  <w:style w:type="paragraph" w:customStyle="1" w:styleId="A4E110BAE2DA4108BA5E527F3DAF74A1">
    <w:name w:val="A4E110BAE2DA4108BA5E527F3DAF74A1"/>
  </w:style>
  <w:style w:type="paragraph" w:styleId="a">
    <w:name w:val="List Bullet"/>
    <w:basedOn w:val="a0"/>
    <w:uiPriority w:val="1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27272B8E8AF54BAA9A8A17A1674EE8EE">
    <w:name w:val="27272B8E8AF54BAA9A8A17A1674EE8EE"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3664EC339E04487891B92B1F9BC76AB7">
    <w:name w:val="3664EC339E04487891B92B1F9BC76AB7"/>
  </w:style>
  <w:style w:type="paragraph" w:customStyle="1" w:styleId="861C4ABBECA54FFB868D232035825814">
    <w:name w:val="861C4ABBECA54FFB868D232035825814"/>
  </w:style>
  <w:style w:type="paragraph" w:customStyle="1" w:styleId="9E041EA0061149719E01C0AD711A1980">
    <w:name w:val="9E041EA0061149719E01C0AD711A1980"/>
  </w:style>
  <w:style w:type="paragraph" w:customStyle="1" w:styleId="8BD5544DEB4243969B6B7A51FC87DA2A">
    <w:name w:val="8BD5544DEB4243969B6B7A51FC87DA2A"/>
  </w:style>
  <w:style w:type="paragraph" w:customStyle="1" w:styleId="556AF666F59A495F945F473E51C9013E">
    <w:name w:val="556AF666F59A495F945F473E51C9013E"/>
  </w:style>
  <w:style w:type="paragraph" w:customStyle="1" w:styleId="70331E91BC504ECB8A82196185340FB3">
    <w:name w:val="70331E91BC504ECB8A82196185340FB3"/>
  </w:style>
  <w:style w:type="paragraph" w:customStyle="1" w:styleId="DC48A3CE46F445E9A1937FD5047244CB">
    <w:name w:val="DC48A3CE46F445E9A1937FD5047244CB"/>
  </w:style>
  <w:style w:type="paragraph" w:customStyle="1" w:styleId="E9D59D112B2D4114BA5A11D3F88755C4">
    <w:name w:val="E9D59D112B2D4114BA5A11D3F88755C4"/>
  </w:style>
  <w:style w:type="paragraph" w:customStyle="1" w:styleId="8B73B08F5E3D443AA1A091646B886C80">
    <w:name w:val="8B73B08F5E3D443AA1A091646B886C80"/>
  </w:style>
  <w:style w:type="paragraph" w:customStyle="1" w:styleId="DB497BE2479749A28239F79EC89FCB49">
    <w:name w:val="DB497BE2479749A28239F79EC89FCB49"/>
  </w:style>
  <w:style w:type="paragraph" w:customStyle="1" w:styleId="3DE0C97895614B8F9C72FE3BE8F1D2A2">
    <w:name w:val="3DE0C97895614B8F9C72FE3BE8F1D2A2"/>
  </w:style>
  <w:style w:type="paragraph" w:customStyle="1" w:styleId="A62664AED1D747A798E2EBFBBDE0F464">
    <w:name w:val="A62664AED1D747A798E2EBFBBDE0F464"/>
  </w:style>
  <w:style w:type="paragraph" w:customStyle="1" w:styleId="F126145993794D1C8645877CE5B08D41">
    <w:name w:val="F126145993794D1C8645877CE5B08D41"/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F537DA4291864E9FB95486D2E81C52AE">
    <w:name w:val="F537DA4291864E9FB95486D2E81C52AE"/>
  </w:style>
  <w:style w:type="paragraph" w:customStyle="1" w:styleId="A5AA95362A64463F86EBF2C708BF94E3">
    <w:name w:val="A5AA95362A64463F86EBF2C708BF94E3"/>
  </w:style>
  <w:style w:type="paragraph" w:customStyle="1" w:styleId="FA109972FAE44BA682C64C62BE3ED260">
    <w:name w:val="FA109972FAE44BA682C64C62BE3ED260"/>
  </w:style>
  <w:style w:type="paragraph" w:customStyle="1" w:styleId="03358AFF271F406980D805D09D55E731">
    <w:name w:val="03358AFF271F406980D805D09D55E731"/>
  </w:style>
  <w:style w:type="paragraph" w:customStyle="1" w:styleId="256827F4DBCE4102AB80878C4A0DC522">
    <w:name w:val="256827F4DBCE4102AB80878C4A0DC522"/>
  </w:style>
  <w:style w:type="paragraph" w:customStyle="1" w:styleId="F090D868B3F44A2CB2EDBB9BAD7AFC90">
    <w:name w:val="F090D868B3F44A2CB2EDBB9BAD7AFC90"/>
  </w:style>
  <w:style w:type="paragraph" w:customStyle="1" w:styleId="99D7E15D4FF44E40812AE1A78C4CDC2E">
    <w:name w:val="99D7E15D4FF44E40812AE1A78C4CDC2E"/>
  </w:style>
  <w:style w:type="paragraph" w:customStyle="1" w:styleId="FE440392040B4F94A249A7D6E8F93783">
    <w:name w:val="FE440392040B4F94A249A7D6E8F93783"/>
  </w:style>
  <w:style w:type="paragraph" w:customStyle="1" w:styleId="4134FDC425A84188B5EBD72559C9D1EC">
    <w:name w:val="4134FDC425A84188B5EBD72559C9D1EC"/>
  </w:style>
  <w:style w:type="paragraph" w:customStyle="1" w:styleId="8E3144B21E304927BD977780FF17EAC9">
    <w:name w:val="8E3144B21E304927BD977780FF17EAC9"/>
  </w:style>
  <w:style w:type="paragraph" w:customStyle="1" w:styleId="F1785480BD9D46ED9FA5CBD3EB47D202">
    <w:name w:val="F1785480BD9D46ED9FA5CBD3EB47D202"/>
  </w:style>
  <w:style w:type="paragraph" w:customStyle="1" w:styleId="C39E00EF55DF466298C2621FDEF159A4">
    <w:name w:val="C39E00EF55DF466298C2621FDEF15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tf02911897_win32.dotx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Вероника Маслова</cp:lastModifiedBy>
  <cp:revision>2</cp:revision>
  <dcterms:created xsi:type="dcterms:W3CDTF">2021-09-27T09:09:00Z</dcterms:created>
  <dcterms:modified xsi:type="dcterms:W3CDTF">2021-09-27T09:09:00Z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