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Статья: профессиональное выгорание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Гуринова Полина Даниловна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 xml:space="preserve">Синдром профессионального выгорания формируется на фоне постоянного стресса. Он ведет к истощению личностных и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эмоциональноэнергетических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 ресурсов организма работника. Такая проблема возникает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изза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 того, что накопившиеся отрицательные эмоции не находят выхода. Впервые термин «выгорание» был использован в 1974 году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сихиатором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Фреденбергером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. Он исследовал состояние психически здоровых людей, которые по роду своей деятельности оказывали психологические услуги. С тех пор выгорание на работе было исследовано и диагностировано у представителей разных профессий и разных возрастов, тем самым подтвердив тот факт, что «выгоранию» подвержен любой человек независимо от пола, возраста и рода деятельности. </w:t>
      </w:r>
    </w:p>
    <w:p w:rsidR="001D4F0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Чаще всего «жертвами» профессионального выгорания становятся люди, чья профессия связана с общением с большим числом людей</w:t>
      </w:r>
      <w:r>
        <w:rPr>
          <w:rFonts w:ascii="Times New Roman" w:hAnsi="Times New Roman" w:cs="Times New Roman"/>
          <w:sz w:val="28"/>
          <w:szCs w:val="28"/>
        </w:rPr>
        <w:t>, особенно это качается педагогов образовательных организаций.</w:t>
      </w:r>
      <w:r w:rsidRPr="00DF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Выделяют три ключевых признака синдр</w:t>
      </w:r>
      <w:r>
        <w:rPr>
          <w:rFonts w:ascii="Times New Roman" w:hAnsi="Times New Roman" w:cs="Times New Roman"/>
          <w:sz w:val="28"/>
          <w:szCs w:val="28"/>
        </w:rPr>
        <w:t>ома эмоционального выгорания: 1.</w:t>
      </w:r>
      <w:r w:rsidRPr="00DF5159">
        <w:rPr>
          <w:rFonts w:ascii="Times New Roman" w:hAnsi="Times New Roman" w:cs="Times New Roman"/>
          <w:sz w:val="28"/>
          <w:szCs w:val="28"/>
        </w:rPr>
        <w:t xml:space="preserve">«Эмоциональное и/или физическое истощение» Эмоциональное истощение проявляется в ощущениях перенапряжения и в чувстве опустошенности, исчерпанности своих эмоциональных ресурсов, чувстве усталости, которое не проходит после ночного сна. После периода отдыха (выходные, отпуск) данные проявления уменьшаются, однако по возвращении в прежнюю рабочую ситуацию возобновляются. 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 xml:space="preserve">2. «Личностная отстраненность» Этот симптом выражается в том, что человек начинает свои мысли, чувства и даже действия воспринимать отчужденно без внутренней вовлеченности. Рабочий процесс становится обезличенным, формальным. Человек отгораживается невидимым экраном от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какихлибо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 переживаний, включая защитный механизм экономии и так истощенных запасов сил и энергии. 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3. «Неудовлетворенность собой» в связи с работой. О наличие этого признака можно говорить, если успехи в работе перестали вдохновлять.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Установив, что вы подвержены риску профессионального выгорания или даже найдя у себя его первые признаки, от потери интереса к некогда любимой работе никто не застрахован. И все-таки как уберечь себя от профессионального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ыгорания? Что делать, если проблема уже налицо и </w:t>
      </w:r>
      <w:r w:rsidRPr="00DF5159">
        <w:rPr>
          <w:rFonts w:ascii="Times New Roman" w:hAnsi="Times New Roman" w:cs="Times New Roman"/>
          <w:sz w:val="28"/>
          <w:szCs w:val="28"/>
        </w:rPr>
        <w:lastRenderedPageBreak/>
        <w:t xml:space="preserve">простая профилактика профессионального выгорания уже не помогает? – 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 очевидное и важное – никогда не забывайте об отдыхе! </w:t>
      </w:r>
    </w:p>
    <w:p w:rsidR="000F3E8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 xml:space="preserve">Любому много и хорошо работающему человеку знакомы эти мысли: “еще пару часиков поработаю, а спать лягу попозже”, “в качестве перерыва я лучше разберу рабочий стол”, “какой отпуск, когда у меня столько дел!”. Так и накапливаются стресс, напряжение и усталость. Именно поэтому все восстановительные процедуры лучше всего начать с отпуска. Причем провести его нужно по полной программе: он должен длиться минимум две недели и включать в себя смену местности, вкусную еду, различные достопримечательности, море и солнце. Солнце, кстати, очень важно для здоровья. </w:t>
      </w:r>
    </w:p>
    <w:p w:rsidR="000F3E8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– Перемены в рабочей обстановке</w:t>
      </w:r>
      <w:r w:rsidR="000F3E81">
        <w:rPr>
          <w:rFonts w:ascii="Times New Roman" w:hAnsi="Times New Roman" w:cs="Times New Roman"/>
          <w:sz w:val="28"/>
          <w:szCs w:val="28"/>
        </w:rPr>
        <w:t>.</w:t>
      </w:r>
      <w:r w:rsidRPr="00DF5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аиболее простым способом внести изменение будет предложение поменяться местами с коллегой. Наведите чистоту: выкиньте мусор, избавьтесь от старых бумаг и ненужных предметов. Оставшиеся вещи разложите по местам, расставьте папки. После наведения порядка попробуйте придать индивидуальность своему рабочему месту: разложите на столе милые сердцу предметы и фотографии, добавьте пару ярких пятен, оживите пространство комнатным растением. – Пойдите учиться </w:t>
      </w:r>
    </w:p>
    <w:p w:rsidR="000F3E8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 xml:space="preserve">Помимо борьбы с профессиональным выгоранием, вы параллельно достигните другой цели – улучшения своей квалификации. Подумайте, в каком направлении Вы хотели бы развиваться? Каких знаний и навыков Вам не хватает для более успешной деятельности? </w:t>
      </w:r>
    </w:p>
    <w:p w:rsidR="000F3E8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– Внесите интерес и разнообразие в свою внерабочую жизнь</w:t>
      </w:r>
      <w:r w:rsidR="000F3E81">
        <w:rPr>
          <w:rFonts w:ascii="Times New Roman" w:hAnsi="Times New Roman" w:cs="Times New Roman"/>
          <w:sz w:val="28"/>
          <w:szCs w:val="28"/>
        </w:rPr>
        <w:t>.</w:t>
      </w:r>
      <w:r w:rsidRPr="00DF5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о-первых, займитесь спортом. Ученые доказали, что спорт, благодаря выработке “гормонов счастья”, способствует повышению настроения и снижению уровня стресса. Во-вторых, найдите хобби. Занятие чем-то, что вам интересно и не имеет никакого отношения к работе, будет для вас очень полезным – вы осознаете тот факт, что работа – это не единственный смысл в жизни, отвлечетесь от нее и попросту отдохнете, получив удовольствие. </w:t>
      </w:r>
    </w:p>
    <w:p w:rsidR="000F3E81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– Делегируйте полномочия</w:t>
      </w:r>
      <w:r w:rsidR="000F3E81">
        <w:rPr>
          <w:rFonts w:ascii="Times New Roman" w:hAnsi="Times New Roman" w:cs="Times New Roman"/>
          <w:sz w:val="28"/>
          <w:szCs w:val="28"/>
        </w:rPr>
        <w:t>.</w:t>
      </w:r>
      <w:r w:rsidRPr="00DF5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15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F5159">
        <w:rPr>
          <w:rFonts w:ascii="Times New Roman" w:hAnsi="Times New Roman" w:cs="Times New Roman"/>
          <w:sz w:val="28"/>
          <w:szCs w:val="28"/>
        </w:rPr>
        <w:t xml:space="preserve">чень важно и полезно бывает делегировать свои права и обязанности. Для того чтобы ваша работа была максимально эффективной, нельзя забывать о ряде правил, с учетом которых должны передаваться полномочия.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Вопервых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, полномочия вы всегда передаете не какому-то конкретному человеку, а должности, которую он занимает. </w:t>
      </w:r>
      <w:proofErr w:type="spellStart"/>
      <w:r w:rsidRPr="00DF5159">
        <w:rPr>
          <w:rFonts w:ascii="Times New Roman" w:hAnsi="Times New Roman" w:cs="Times New Roman"/>
          <w:sz w:val="28"/>
          <w:szCs w:val="28"/>
        </w:rPr>
        <w:t>Вовторых</w:t>
      </w:r>
      <w:proofErr w:type="spellEnd"/>
      <w:r w:rsidRPr="00DF5159">
        <w:rPr>
          <w:rFonts w:ascii="Times New Roman" w:hAnsi="Times New Roman" w:cs="Times New Roman"/>
          <w:sz w:val="28"/>
          <w:szCs w:val="28"/>
        </w:rPr>
        <w:t xml:space="preserve">, делегируемых прав и обязанностей должно быть достаточно для </w:t>
      </w:r>
      <w:r w:rsidRPr="00DF5159">
        <w:rPr>
          <w:rFonts w:ascii="Times New Roman" w:hAnsi="Times New Roman" w:cs="Times New Roman"/>
          <w:sz w:val="28"/>
          <w:szCs w:val="28"/>
        </w:rPr>
        <w:lastRenderedPageBreak/>
        <w:t>достижения ожидаемых результатов у повышения эффективности трудовой деятельности коллектива в целом. В</w:t>
      </w:r>
      <w:r w:rsidR="000F3E81">
        <w:rPr>
          <w:rFonts w:ascii="Times New Roman" w:hAnsi="Times New Roman" w:cs="Times New Roman"/>
          <w:sz w:val="28"/>
          <w:szCs w:val="28"/>
        </w:rPr>
        <w:t xml:space="preserve"> </w:t>
      </w:r>
      <w:r w:rsidRPr="00DF5159">
        <w:rPr>
          <w:rFonts w:ascii="Times New Roman" w:hAnsi="Times New Roman" w:cs="Times New Roman"/>
          <w:sz w:val="28"/>
          <w:szCs w:val="28"/>
        </w:rPr>
        <w:t xml:space="preserve">третьих, желательно, чтобы все подчиненные отчитывались одному начальнику, а не нескольким. В-четвертых, решения, входящие в компетенцию отдельных руководителей, должны ими и приниматься, а не направляться «вверх». В-пятых, начальник несет ответственность за руководство подчиненными, а подчиненные – за то, что они делают. </w:t>
      </w:r>
    </w:p>
    <w:p w:rsidR="00DF5159" w:rsidRDefault="00DF5159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DF5159">
        <w:rPr>
          <w:rFonts w:ascii="Times New Roman" w:hAnsi="Times New Roman" w:cs="Times New Roman"/>
          <w:sz w:val="28"/>
          <w:szCs w:val="28"/>
        </w:rPr>
        <w:t>– Совершенствуйте навыки общения Главный фактор риска профессионального выгорания – много общения с большим количеством людей. Очень много отрицательных переживаний возникает из-за неумения человека говорить “нет”. Как правило, люди, которые никому не отказывают, не могут определиться с приоритетами – им кажется важным абсолютно все. И практически все переживают из-за того, что на них обидятся из-за отказа. Делите все поступающие вам просьбы на те, которые необходимо удовлетворить, можно удовлетворить, мож</w:t>
      </w:r>
      <w:r w:rsidR="000F3E81">
        <w:rPr>
          <w:rFonts w:ascii="Times New Roman" w:hAnsi="Times New Roman" w:cs="Times New Roman"/>
          <w:sz w:val="28"/>
          <w:szCs w:val="28"/>
        </w:rPr>
        <w:t xml:space="preserve">но отложить и нужно отказать. </w:t>
      </w:r>
    </w:p>
    <w:p w:rsid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 xml:space="preserve">В числе других базовых профилактических действий: </w:t>
      </w:r>
    </w:p>
    <w:p w:rsid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 xml:space="preserve">1. Выбирайте работу по душе. </w:t>
      </w:r>
    </w:p>
    <w:p w:rsid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 xml:space="preserve">2. Любите себя </w:t>
      </w:r>
      <w:proofErr w:type="gramStart"/>
      <w:r w:rsidRPr="000F3E81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0F3E81">
        <w:rPr>
          <w:rFonts w:ascii="Times New Roman" w:hAnsi="Times New Roman" w:cs="Times New Roman"/>
          <w:sz w:val="28"/>
          <w:szCs w:val="28"/>
        </w:rPr>
        <w:t xml:space="preserve"> по крайней мере относитесь к себе с симпатией. </w:t>
      </w:r>
    </w:p>
    <w:p w:rsid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 xml:space="preserve">3. Не ищите в работе спасения или счастья. </w:t>
      </w:r>
    </w:p>
    <w:p w:rsid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 xml:space="preserve">4. Уделяйте время не только работе, но и личным потребностям. </w:t>
      </w:r>
    </w:p>
    <w:p w:rsidR="000F3E81" w:rsidRPr="000F3E81" w:rsidRDefault="000F3E81" w:rsidP="00DF5159">
      <w:pPr>
        <w:jc w:val="both"/>
        <w:rPr>
          <w:rFonts w:ascii="Times New Roman" w:hAnsi="Times New Roman" w:cs="Times New Roman"/>
          <w:sz w:val="28"/>
          <w:szCs w:val="28"/>
        </w:rPr>
      </w:pPr>
      <w:r w:rsidRPr="000F3E81">
        <w:rPr>
          <w:rFonts w:ascii="Times New Roman" w:hAnsi="Times New Roman" w:cs="Times New Roman"/>
          <w:sz w:val="28"/>
          <w:szCs w:val="28"/>
        </w:rPr>
        <w:t>Таким образом, выгорание как следствие профессиональных стрессов возникает в тех случаях, когда адаптационные возможности (ресурсы) человека по преодолению стрессовой ситуации превышены.</w:t>
      </w:r>
    </w:p>
    <w:sectPr w:rsidR="000F3E81" w:rsidRPr="000F3E81" w:rsidSect="001D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DF5159"/>
    <w:rsid w:val="000F3E81"/>
    <w:rsid w:val="001D4F01"/>
    <w:rsid w:val="00DF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2021-09-27T05:45:00Z</dcterms:created>
  <dcterms:modified xsi:type="dcterms:W3CDTF">2021-09-27T05:58:00Z</dcterms:modified>
</cp:coreProperties>
</file>