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A3" w:rsidRPr="00157FA3" w:rsidRDefault="00157FA3" w:rsidP="00AC4BAD">
      <w:pPr>
        <w:pStyle w:val="2"/>
        <w:spacing w:line="360" w:lineRule="auto"/>
        <w:rPr>
          <w:sz w:val="24"/>
          <w:szCs w:val="24"/>
        </w:rPr>
      </w:pPr>
      <w:bookmarkStart w:id="0" w:name="_Toc439332789"/>
      <w:bookmarkStart w:id="1" w:name="_GoBack"/>
      <w:bookmarkEnd w:id="0"/>
      <w:bookmarkEnd w:id="1"/>
      <w:r w:rsidRPr="00157FA3">
        <w:rPr>
          <w:sz w:val="24"/>
          <w:szCs w:val="24"/>
        </w:rPr>
        <w:t xml:space="preserve">Подготовка лиц, </w:t>
      </w:r>
      <w:r w:rsidRPr="00157FA3">
        <w:rPr>
          <w:sz w:val="24"/>
          <w:szCs w:val="24"/>
        </w:rPr>
        <w:br/>
        <w:t xml:space="preserve">задействованных при проведении государственной итоговой аттестации </w:t>
      </w:r>
      <w:r w:rsidRPr="00157FA3">
        <w:rPr>
          <w:sz w:val="24"/>
          <w:szCs w:val="24"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764F44" w:rsidRPr="00764F44" w:rsidRDefault="00764F44" w:rsidP="00764F44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64F44">
        <w:rPr>
          <w:rFonts w:ascii="Times New Roman" w:hAnsi="Times New Roman"/>
          <w:bCs/>
          <w:iCs/>
          <w:sz w:val="24"/>
          <w:szCs w:val="24"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764F44" w:rsidRPr="00764F44" w:rsidRDefault="00764F44" w:rsidP="00764F44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64F44">
        <w:rPr>
          <w:rFonts w:ascii="Times New Roman" w:hAnsi="Times New Roman"/>
          <w:bCs/>
          <w:iCs/>
          <w:sz w:val="24"/>
          <w:szCs w:val="24"/>
        </w:rPr>
        <w:t xml:space="preserve">Материал, размещённый на слайдах без маркировки, предназначен для всех обучающихся. </w:t>
      </w:r>
    </w:p>
    <w:p w:rsidR="00764F44" w:rsidRPr="00764F44" w:rsidRDefault="00764F44" w:rsidP="00764F44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64F44">
        <w:rPr>
          <w:rFonts w:ascii="Times New Roman" w:hAnsi="Times New Roman"/>
          <w:bCs/>
          <w:iCs/>
          <w:sz w:val="24"/>
          <w:szCs w:val="24"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C833EC" w:rsidRPr="00157FA3" w:rsidRDefault="000649E4" w:rsidP="00AC4BAD">
      <w:pPr>
        <w:pStyle w:val="2"/>
        <w:spacing w:line="360" w:lineRule="auto"/>
        <w:jc w:val="left"/>
        <w:rPr>
          <w:sz w:val="24"/>
          <w:szCs w:val="24"/>
        </w:rPr>
      </w:pPr>
      <w:r w:rsidRPr="00157FA3">
        <w:rPr>
          <w:sz w:val="24"/>
          <w:szCs w:val="24"/>
        </w:rPr>
        <w:t>1 слайд Титульный лист</w:t>
      </w:r>
    </w:p>
    <w:p w:rsidR="000649E4" w:rsidRPr="00157FA3" w:rsidRDefault="000649E4" w:rsidP="00AC4BAD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 слайд Название раздела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3 слайд</w:t>
      </w:r>
    </w:p>
    <w:p w:rsidR="000649E4" w:rsidRPr="00157FA3" w:rsidRDefault="000649E4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ППЭ</w:t>
      </w:r>
    </w:p>
    <w:p w:rsidR="00E83B8C" w:rsidRPr="00157FA3" w:rsidRDefault="00F11706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Пункт проведения экзамена (</w:t>
      </w:r>
      <w:r w:rsidR="00E83B8C" w:rsidRPr="00157FA3">
        <w:rPr>
          <w:rFonts w:ascii="Times New Roman" w:hAnsi="Times New Roman"/>
          <w:sz w:val="24"/>
          <w:szCs w:val="24"/>
          <w:lang w:eastAsia="ru-RU"/>
        </w:rPr>
        <w:t>ППЭ</w:t>
      </w:r>
      <w:r w:rsidRPr="00157FA3">
        <w:rPr>
          <w:rFonts w:ascii="Times New Roman" w:hAnsi="Times New Roman"/>
          <w:sz w:val="24"/>
          <w:szCs w:val="24"/>
          <w:lang w:eastAsia="ru-RU"/>
        </w:rPr>
        <w:t>)</w:t>
      </w:r>
      <w:r w:rsidR="00E83B8C" w:rsidRPr="00157FA3">
        <w:rPr>
          <w:rFonts w:ascii="Times New Roman" w:hAnsi="Times New Roman"/>
          <w:sz w:val="24"/>
          <w:szCs w:val="24"/>
          <w:lang w:eastAsia="ru-RU"/>
        </w:rPr>
        <w:t xml:space="preserve"> – здание (сооружение), которое используется для проведения ЕГЭ.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 в себя вход, обозначенный стационарным металлоискателем. В случае использования переносных металлоискателей входом в ППЭ является место проведения уполномоченными лицами работ с использованием указанных металлоискателей.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Определение мест расположения ППЭ и распределение между ними участников ЕГЭ, составов руководителей и организаторов ППЭ, технических специалистов и ассистентов для участников ЕГЭ с ОВЗ, детей-инвалидов и инвалидов осуществляется ОИВ по согласованию с ГЭК.</w:t>
      </w:r>
      <w:r w:rsidRPr="00157FA3" w:rsidDel="00D803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Количество, общая площадь и состояние помещений, предоставляемых для проведения ЕГЭ (далее – аудитории), обеспечивают проведение экзаменов в условиях, соответствующих требованиям санитарно-эпидемиологических правил и нормативов.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Количество и места расположения ППЭ определяется исходя из общей численности участников ЕГЭ, территориальной доступности и вместимости аудиторного фонда. Количество ППЭ должно формироваться с учетом максимально возможного наполнения ППЭ и оптимальной схемы организованного прибытия участников ЕГЭ в ППЭ (время в пути, транспортная доступность и др.). 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lastRenderedPageBreak/>
        <w:t>Исходя из этого, формируются следующие типы ППЭ: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крупный ППЭ – количество участников от 200 до 350. При создании необходимой организационной схемы и наличии необходимых ресурсов возможно создание ППЭ на большее число участников;  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средний ППЭ – количество участников от 100 до 200; 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малый ППЭ – количество участников до 100.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В случае организации крупного ППЭ рекомендуется оборудовать несколько входов в ППЭ с присутствием организаторов вне аудитории, сотрудников, осуществляющих охрану правопорядка, и (или) сотрудников органов внутренних дел (полиции) и с наличием необходимого количества стационарных и (или) переносных  металлоискателей.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Количество и места расположения ППЭ определяются исходя из того, что в ППЭ должно присутствовать не менее 15 участников ЕГЭ (за исключением ППЭ, организованных для участников ЕГЭ с ОВЗ, детей-инвалидов и инвалидов, в том числе ППЭ, организованных на дому, в труднодоступных и отдаленных местностях (ППЭ ТОМ), в специальных учебно-воспитательных учреждениях закрытого типа, в учреждениях, исполняющих наказание в виде лишения свободы, а также расположенных за пределами территории Российской Федерации, в том числе в загранучреждениях). При отсутствии возможности организации ППЭ в соответствии с указанным требованием предусматриваются дополнительные меры контроля за соблюдением установленного Порядка.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В случае угрозы возникновения чрезвычайной ситуации ОИВ по согласованию с ГЭК принимает решение о переносе сдачи экзамена в другой ППЭ или на другой день, предусмотренный единым расписанием проведения ЕГЭ.</w:t>
      </w:r>
    </w:p>
    <w:p w:rsidR="006858F8" w:rsidRPr="00157FA3" w:rsidRDefault="006858F8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33AA" w:rsidRPr="00157FA3" w:rsidRDefault="00206308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EB33AA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EB33AA" w:rsidRPr="00157FA3" w:rsidRDefault="000D136B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bCs/>
          <w:sz w:val="24"/>
          <w:szCs w:val="24"/>
        </w:rPr>
        <w:t>Подготовительный этап:</w:t>
      </w:r>
      <w:r w:rsidRPr="00157FA3">
        <w:rPr>
          <w:rFonts w:ascii="Times New Roman" w:hAnsi="Times New Roman"/>
          <w:bCs/>
          <w:sz w:val="24"/>
          <w:szCs w:val="24"/>
        </w:rPr>
        <w:t xml:space="preserve"> организационно-технологические мероприятия, проводимые в ППЭ накануне экзамена. </w:t>
      </w:r>
    </w:p>
    <w:p w:rsidR="00206308" w:rsidRPr="00157FA3" w:rsidRDefault="000D136B" w:rsidP="00AC4BAD">
      <w:pPr>
        <w:pStyle w:val="Default"/>
        <w:spacing w:line="360" w:lineRule="auto"/>
      </w:pPr>
      <w:r w:rsidRPr="00157FA3">
        <w:t>Первый этап</w:t>
      </w:r>
      <w:r w:rsidRPr="00157FA3">
        <w:rPr>
          <w:bCs/>
        </w:rPr>
        <w:t xml:space="preserve"> п</w:t>
      </w:r>
      <w:r w:rsidR="00206308" w:rsidRPr="00157FA3">
        <w:rPr>
          <w:bCs/>
        </w:rPr>
        <w:t>роверк</w:t>
      </w:r>
      <w:r w:rsidRPr="00157FA3">
        <w:rPr>
          <w:bCs/>
        </w:rPr>
        <w:t>и</w:t>
      </w:r>
      <w:r w:rsidR="00206308" w:rsidRPr="00157FA3">
        <w:rPr>
          <w:bCs/>
        </w:rPr>
        <w:t xml:space="preserve"> готовности </w:t>
      </w:r>
      <w:r w:rsidR="00206308" w:rsidRPr="00157FA3">
        <w:t xml:space="preserve">ППЭ проводится </w:t>
      </w:r>
      <w:r w:rsidRPr="00157FA3">
        <w:t>н</w:t>
      </w:r>
      <w:r w:rsidR="00206308" w:rsidRPr="00157FA3">
        <w:t>е позднее чем за две недели до начала экзаменов по решению председателя ГЭК</w:t>
      </w:r>
      <w:r w:rsidRPr="00157FA3">
        <w:t>. Члены ГЭК</w:t>
      </w:r>
      <w:r w:rsidR="00206308" w:rsidRPr="00157FA3">
        <w:t xml:space="preserve"> проверяют </w:t>
      </w:r>
      <w:r w:rsidR="00E445FB" w:rsidRPr="00157FA3">
        <w:t xml:space="preserve">ППЭ </w:t>
      </w:r>
      <w:r w:rsidR="005E1846" w:rsidRPr="00157FA3">
        <w:t xml:space="preserve">на </w:t>
      </w:r>
      <w:r w:rsidR="00206308" w:rsidRPr="00157FA3">
        <w:t xml:space="preserve">соответствие требованиям, установленным Порядком, готовность (работоспособность, сохранность) оборудования ППЭ. </w:t>
      </w:r>
    </w:p>
    <w:p w:rsidR="006858F8" w:rsidRPr="00157FA3" w:rsidRDefault="006858F8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83B8C" w:rsidRPr="00157FA3" w:rsidRDefault="00206308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83B8C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В здании, где расположен ППЭ, до входа в ППЭ выделяются: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lastRenderedPageBreak/>
        <w:t>а) места для хранения личных вещей участников ЕГЭ, организаторов, медицинских работников, технических специалистов и ассистентов, оказывающих необходимую техническую помощь участникам ЕГЭ с ОВЗ, детям-инвалидам, инвалидам;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б) помещения для сопровождающих</w:t>
      </w:r>
      <w:r w:rsidR="00E445FB" w:rsidRPr="00157FA3">
        <w:rPr>
          <w:rFonts w:ascii="Times New Roman" w:hAnsi="Times New Roman"/>
          <w:sz w:val="24"/>
          <w:szCs w:val="24"/>
          <w:lang w:eastAsia="ru-RU"/>
        </w:rPr>
        <w:t xml:space="preserve"> участников ГИА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>Для сотрудников, осуществляющих охрану правопорядка, и (или) сотрудников органов внутренних дел (полиции), а также организаторов вне аудитории, обеспечивающих вход участников ЕГЭ в ППЭ, должно быть оборудовано рабочее место с наличием стационарного и (или) переносного  металлоискателя.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</w:rPr>
        <w:t xml:space="preserve">В ППЭ выделяется помещение (аудитория) для руководителя ППЭ (Штаб ППЭ), оборудованное телефонной связью и видеонаблюдением, принтером и персональным компьютером с необходимым программным обеспечением и средствами защиты информации для проведения экзаменов по технологии печати </w:t>
      </w:r>
      <w:r w:rsidR="00631DAD" w:rsidRPr="00157FA3">
        <w:rPr>
          <w:rFonts w:ascii="Times New Roman" w:hAnsi="Times New Roman"/>
          <w:sz w:val="24"/>
          <w:szCs w:val="24"/>
        </w:rPr>
        <w:t>ЭМ</w:t>
      </w:r>
      <w:r w:rsidRPr="00157FA3">
        <w:rPr>
          <w:rFonts w:ascii="Times New Roman" w:hAnsi="Times New Roman"/>
          <w:sz w:val="24"/>
          <w:szCs w:val="24"/>
        </w:rPr>
        <w:t xml:space="preserve"> в ППЭ, сканирования электронных бланков в ППЭ и раздела «Г</w:t>
      </w:r>
      <w:r w:rsidR="00B70999">
        <w:rPr>
          <w:rFonts w:ascii="Times New Roman" w:hAnsi="Times New Roman"/>
          <w:sz w:val="24"/>
          <w:szCs w:val="24"/>
        </w:rPr>
        <w:t>оворение» по иностранным языкам</w:t>
      </w:r>
      <w:r w:rsidRPr="00157FA3">
        <w:rPr>
          <w:rFonts w:ascii="Times New Roman" w:hAnsi="Times New Roman"/>
          <w:sz w:val="24"/>
          <w:szCs w:val="24"/>
        </w:rPr>
        <w:t>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Штаб ППЭ должен быть оборудован сейфом или металлическим шкафом, находящимся в зоне видимости камер видеонаблюдения, для осуществления безопасного хранения ЭМ, подготовлен стол, находящийся в зоне видимости камер видеонаблюдения, для осуществления упаковки и запечатывания </w:t>
      </w:r>
      <w:r w:rsidR="00646CE6" w:rsidRPr="00157FA3">
        <w:rPr>
          <w:rFonts w:ascii="Times New Roman" w:hAnsi="Times New Roman"/>
          <w:sz w:val="24"/>
          <w:szCs w:val="24"/>
          <w:lang w:eastAsia="ru-RU"/>
        </w:rPr>
        <w:t xml:space="preserve">ЭМ членом 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 ГЭК </w:t>
      </w:r>
      <w:r w:rsidR="00646CE6" w:rsidRPr="00157FA3">
        <w:rPr>
          <w:rFonts w:ascii="Times New Roman" w:hAnsi="Times New Roman"/>
          <w:sz w:val="24"/>
          <w:szCs w:val="24"/>
          <w:lang w:eastAsia="ru-RU"/>
        </w:rPr>
        <w:t xml:space="preserve"> в целях передачи их в РЦОИ</w:t>
      </w:r>
      <w:r w:rsidRPr="00157FA3">
        <w:rPr>
          <w:rFonts w:ascii="Times New Roman" w:hAnsi="Times New Roman"/>
          <w:sz w:val="24"/>
          <w:szCs w:val="24"/>
          <w:lang w:eastAsia="ru-RU"/>
        </w:rPr>
        <w:t>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Если по решению ГЭК сканирование экзаменационных работ участников ЕГЭ проводится в Штабе ППЭ, то Штаб ППЭ также обеспечивается сканерами.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Медицинский кабинет либо отдельное помещение для медицинских работников.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Рабочие места (столы, стулья) для организаторов вне аудитории.</w:t>
      </w:r>
    </w:p>
    <w:p w:rsidR="00650369" w:rsidRPr="00157FA3" w:rsidRDefault="00650369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>Помещения для общественных наблюдателей, представителей средств массовой информации и иных лиц, имеющих право присутствовать в ППЭ в день экзамена. Указанные помещения должны быть изолированы от аудиторий для проведения экзамена.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Аудитории для участников </w:t>
      </w:r>
      <w:r w:rsidR="00E445FB" w:rsidRPr="00157FA3">
        <w:rPr>
          <w:rFonts w:ascii="Times New Roman" w:hAnsi="Times New Roman"/>
          <w:sz w:val="24"/>
          <w:szCs w:val="24"/>
          <w:lang w:eastAsia="ru-RU"/>
        </w:rPr>
        <w:t>ГИА, в том числе для участников с ОВЗ</w:t>
      </w:r>
      <w:r w:rsidRPr="00157FA3">
        <w:rPr>
          <w:rFonts w:ascii="Times New Roman" w:hAnsi="Times New Roman"/>
          <w:sz w:val="24"/>
          <w:szCs w:val="24"/>
          <w:lang w:eastAsia="ru-RU"/>
        </w:rPr>
        <w:t>.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Помещения, не использующиеся для проведения экзамена, в день проведения экзамена должны быть замкнуты на ключ и опечатаны.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 решению ГЭК ППЭ также могут быть оборудованы системами подавления сигналов подвижной связи.</w:t>
      </w:r>
    </w:p>
    <w:p w:rsidR="00C833EC" w:rsidRPr="00157FA3" w:rsidRDefault="00C833E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3B8C" w:rsidRPr="00157FA3" w:rsidRDefault="002D4667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83B8C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Аудитории для участников ЕГЭ.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 Количество аудиторий определяется исходя из того, что в каждой аудитории присутствует не более 25 участников ЕГЭ с соблюдением соответствующих требований санитарно-эпидемиологических правил и нормативов. Для </w:t>
      </w:r>
      <w:r w:rsidRPr="00157FA3">
        <w:rPr>
          <w:rFonts w:ascii="Times New Roman" w:hAnsi="Times New Roman"/>
          <w:sz w:val="24"/>
          <w:szCs w:val="24"/>
          <w:lang w:eastAsia="ru-RU"/>
        </w:rPr>
        <w:lastRenderedPageBreak/>
        <w:t>каждого участника ЕГЭ должно быть выделено отдельное рабочее место (индивидуальный стол и стул). Аудитории должны быть оборудованы средствами видеонаблюдения и другими техническими средствами, позволяющими обеспечивать работоспособность средств видеонаблюдения</w:t>
      </w:r>
      <w:r w:rsidRPr="00157FA3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157FA3">
        <w:rPr>
          <w:rFonts w:ascii="Times New Roman" w:hAnsi="Times New Roman"/>
          <w:sz w:val="24"/>
          <w:szCs w:val="24"/>
          <w:lang w:eastAsia="ru-RU"/>
        </w:rPr>
        <w:t>.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b/>
          <w:color w:val="000000"/>
          <w:sz w:val="24"/>
          <w:szCs w:val="24"/>
        </w:rPr>
        <w:t>В аудиториях ППЭ должны быть: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 xml:space="preserve">подготовлены </w:t>
      </w:r>
      <w:r w:rsidR="00FD5E34" w:rsidRPr="00157FA3">
        <w:rPr>
          <w:rFonts w:ascii="Times New Roman" w:eastAsia="Times New Roman" w:hAnsi="Times New Roman"/>
          <w:color w:val="000000"/>
          <w:sz w:val="24"/>
          <w:szCs w:val="24"/>
        </w:rPr>
        <w:t xml:space="preserve">функционирующие </w:t>
      </w:r>
      <w:r w:rsidRPr="00157FA3">
        <w:rPr>
          <w:rFonts w:ascii="Times New Roman" w:hAnsi="Times New Roman"/>
          <w:color w:val="000000"/>
          <w:sz w:val="24"/>
          <w:szCs w:val="24"/>
        </w:rPr>
        <w:t>часы, находящиеся в поле зрения участников ЕГЭ;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>закрыты стенды, плакаты и иные материалы со справочно-познавательной информацией по соответствующим учебным предметам;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>подготовлены рабочие места для участников ЕГЭ, обозначенные заметным номером;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>подготовлен стол, находящийся в зоне видимости камер видеонаблюдения, для осуществления раскладки и последующей упаковки ЭМ, собранных организаторами у участников ЕГЭ;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t>подготовлена бумага для черновиков со штампом образовательной организации, на базе которой организован ППЭ, из расчета по два листа на каждого участника ЕГЭ (в случае проведения ЕГЭ по иностранным языкам с включенным разделом «Говорение» черновики не выдаются);</w:t>
      </w:r>
    </w:p>
    <w:p w:rsidR="00E83B8C" w:rsidRPr="00157FA3" w:rsidRDefault="0022596A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ножницы для вскрытия сейф-пакета с </w:t>
      </w:r>
      <w:r w:rsidR="001A7041" w:rsidRPr="00157FA3">
        <w:rPr>
          <w:rFonts w:ascii="Times New Roman" w:hAnsi="Times New Roman"/>
          <w:sz w:val="24"/>
          <w:szCs w:val="24"/>
        </w:rPr>
        <w:t>экзаменационными материалами</w:t>
      </w:r>
      <w:r w:rsidR="00E83B8C" w:rsidRPr="00157FA3">
        <w:rPr>
          <w:rFonts w:ascii="Times New Roman" w:hAnsi="Times New Roman"/>
          <w:sz w:val="24"/>
          <w:szCs w:val="24"/>
        </w:rPr>
        <w:t>.</w:t>
      </w:r>
    </w:p>
    <w:p w:rsidR="006858F8" w:rsidRPr="00157FA3" w:rsidRDefault="006858F8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3B8C" w:rsidRPr="00157FA3" w:rsidRDefault="0022596A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7FA3">
        <w:rPr>
          <w:rFonts w:ascii="Times New Roman" w:hAnsi="Times New Roman"/>
          <w:b/>
          <w:color w:val="000000"/>
          <w:sz w:val="24"/>
          <w:szCs w:val="24"/>
        </w:rPr>
        <w:t>7</w:t>
      </w:r>
      <w:r w:rsidR="00E83B8C" w:rsidRPr="00157FA3">
        <w:rPr>
          <w:rFonts w:ascii="Times New Roman" w:hAnsi="Times New Roman"/>
          <w:b/>
          <w:color w:val="000000"/>
          <w:sz w:val="24"/>
          <w:szCs w:val="24"/>
        </w:rPr>
        <w:t xml:space="preserve"> слайд</w:t>
      </w:r>
    </w:p>
    <w:p w:rsidR="00E83B8C" w:rsidRPr="00157FA3" w:rsidRDefault="00E83B8C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57FA3">
        <w:rPr>
          <w:rFonts w:ascii="Times New Roman" w:hAnsi="Times New Roman"/>
          <w:b/>
          <w:color w:val="000000"/>
          <w:sz w:val="24"/>
          <w:szCs w:val="24"/>
        </w:rPr>
        <w:t xml:space="preserve">Нумерация рабочих мест. </w:t>
      </w:r>
      <w:r w:rsidRPr="00157FA3">
        <w:rPr>
          <w:rFonts w:ascii="Times New Roman" w:hAnsi="Times New Roman"/>
          <w:color w:val="000000"/>
          <w:sz w:val="24"/>
          <w:szCs w:val="24"/>
        </w:rPr>
        <w:t>Рабочие места для участников ЕГЭ обозначаются заметным номером.</w:t>
      </w:r>
    </w:p>
    <w:p w:rsidR="006858F8" w:rsidRPr="00157FA3" w:rsidRDefault="006858F8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3B8C" w:rsidRPr="00157FA3" w:rsidRDefault="005443FE" w:rsidP="00AC4BA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7FA3">
        <w:rPr>
          <w:rFonts w:ascii="Times New Roman" w:hAnsi="Times New Roman"/>
          <w:b/>
          <w:color w:val="000000"/>
          <w:sz w:val="24"/>
          <w:szCs w:val="24"/>
        </w:rPr>
        <w:t>8</w:t>
      </w:r>
      <w:r w:rsidR="00E83B8C" w:rsidRPr="00157FA3">
        <w:rPr>
          <w:rFonts w:ascii="Times New Roman" w:hAnsi="Times New Roman"/>
          <w:b/>
          <w:color w:val="000000"/>
          <w:sz w:val="24"/>
          <w:szCs w:val="24"/>
        </w:rPr>
        <w:t xml:space="preserve"> слайд</w:t>
      </w:r>
    </w:p>
    <w:p w:rsidR="00E83B8C" w:rsidRPr="00157FA3" w:rsidRDefault="0045451A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</w:t>
      </w:r>
      <w:r w:rsidR="006858F8" w:rsidRPr="00157FA3">
        <w:rPr>
          <w:rFonts w:ascii="Times New Roman" w:hAnsi="Times New Roman"/>
          <w:sz w:val="24"/>
          <w:szCs w:val="24"/>
          <w:lang w:eastAsia="ru-RU"/>
        </w:rPr>
        <w:t>ри</w:t>
      </w:r>
      <w:r w:rsidR="007F24F0" w:rsidRPr="00157FA3">
        <w:rPr>
          <w:rFonts w:ascii="Times New Roman" w:hAnsi="Times New Roman"/>
          <w:sz w:val="24"/>
          <w:szCs w:val="24"/>
          <w:lang w:eastAsia="ru-RU"/>
        </w:rPr>
        <w:t xml:space="preserve"> использовани</w:t>
      </w:r>
      <w:r w:rsidR="006858F8" w:rsidRPr="00157FA3">
        <w:rPr>
          <w:rFonts w:ascii="Times New Roman" w:hAnsi="Times New Roman"/>
          <w:sz w:val="24"/>
          <w:szCs w:val="24"/>
          <w:lang w:eastAsia="ru-RU"/>
        </w:rPr>
        <w:t>и</w:t>
      </w:r>
      <w:r w:rsidR="007F24F0" w:rsidRPr="00157FA3">
        <w:rPr>
          <w:rFonts w:ascii="Times New Roman" w:hAnsi="Times New Roman"/>
          <w:sz w:val="24"/>
          <w:szCs w:val="24"/>
          <w:lang w:eastAsia="ru-RU"/>
        </w:rPr>
        <w:t xml:space="preserve"> технологии печати полного комплекта ЭМ </w:t>
      </w:r>
      <w:r w:rsidR="00E83B8C" w:rsidRPr="00157FA3">
        <w:rPr>
          <w:rFonts w:ascii="Times New Roman" w:hAnsi="Times New Roman"/>
          <w:sz w:val="24"/>
          <w:szCs w:val="24"/>
          <w:lang w:eastAsia="ru-RU"/>
        </w:rPr>
        <w:t xml:space="preserve">аудитории ППЭ </w:t>
      </w:r>
      <w:r w:rsidR="007F24F0" w:rsidRPr="00157FA3">
        <w:rPr>
          <w:rFonts w:ascii="Times New Roman" w:hAnsi="Times New Roman"/>
          <w:sz w:val="24"/>
          <w:szCs w:val="24"/>
          <w:lang w:eastAsia="ru-RU"/>
        </w:rPr>
        <w:t xml:space="preserve">должны быть оборудованы </w:t>
      </w:r>
      <w:r w:rsidR="00E83B8C" w:rsidRPr="00157FA3">
        <w:rPr>
          <w:rFonts w:ascii="Times New Roman" w:hAnsi="Times New Roman"/>
          <w:sz w:val="24"/>
          <w:szCs w:val="24"/>
          <w:lang w:eastAsia="ru-RU"/>
        </w:rPr>
        <w:t xml:space="preserve">техническими средствами (компьютерами, принтерами, сканерами и др.):  </w:t>
      </w:r>
    </w:p>
    <w:p w:rsidR="007F24F0" w:rsidRPr="00157FA3" w:rsidRDefault="007F24F0" w:rsidP="00AC4BAD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средствами видеонаблюдения и другими техническими средствами, позволяющими обеспечивать работоспособность средств видеонаблюдения;</w:t>
      </w:r>
    </w:p>
    <w:p w:rsidR="007F24F0" w:rsidRPr="00157FA3" w:rsidRDefault="007F24F0" w:rsidP="00AC4BAD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специализированным аппаратно-программным комплексом для проведения печати ЭМ в зоне видимости камер видеонаблюдения</w:t>
      </w:r>
      <w:r w:rsidR="001A7041" w:rsidRPr="00157FA3">
        <w:rPr>
          <w:rFonts w:ascii="Times New Roman" w:hAnsi="Times New Roman"/>
          <w:sz w:val="24"/>
          <w:szCs w:val="24"/>
        </w:rPr>
        <w:t>.</w:t>
      </w:r>
      <w:r w:rsidRPr="00157FA3">
        <w:rPr>
          <w:rFonts w:ascii="Times New Roman" w:hAnsi="Times New Roman"/>
          <w:sz w:val="24"/>
          <w:szCs w:val="24"/>
        </w:rPr>
        <w:t xml:space="preserve">  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Также в аудиториях выделяются места (столы), на которых раскладываются ЭМ.</w:t>
      </w:r>
    </w:p>
    <w:p w:rsidR="00C833EC" w:rsidRPr="00157FA3" w:rsidRDefault="00C833E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451A" w:rsidRPr="00157FA3" w:rsidRDefault="0045451A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подготовки ППЭ к проведению отдельных экзаменов с учетом их специфики, дополнительное оборудование ППЭ</w:t>
      </w:r>
    </w:p>
    <w:p w:rsidR="0045451A" w:rsidRPr="00157FA3" w:rsidRDefault="0045451A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83B8C" w:rsidRPr="00157FA3" w:rsidRDefault="001A7041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752EF4" w:rsidRPr="00157FA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E83B8C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E83B8C" w:rsidRPr="00157FA3" w:rsidRDefault="00E83B8C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Аудитории, выделяемые для проведения ЕГЭ по иностранным языкам раздела «Аудирование», оборудуются средствами воспроизведения аудионосителей.</w:t>
      </w:r>
    </w:p>
    <w:p w:rsidR="00F87B93" w:rsidRPr="00157FA3" w:rsidRDefault="00F87B93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2EF4" w:rsidRPr="00157FA3" w:rsidRDefault="00752EF4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11 слайд</w:t>
      </w:r>
    </w:p>
    <w:p w:rsidR="00752EF4" w:rsidRPr="00157FA3" w:rsidRDefault="00752EF4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При проведении ЕГЭ по иностранным языкам раздел «Говорение» аудитории оборудуются компьютерами (ноутбуками) с установленным программным обеспечением и подключенной гарнитурой (наушники с микрофоном), средствами цифровой аудиозаписи.</w:t>
      </w:r>
    </w:p>
    <w:p w:rsidR="00A243A7" w:rsidRPr="00157FA3" w:rsidRDefault="00A243A7" w:rsidP="00AC4BAD">
      <w:pPr>
        <w:pStyle w:val="Default"/>
        <w:spacing w:line="360" w:lineRule="auto"/>
      </w:pPr>
      <w:r w:rsidRPr="00157FA3">
        <w:t xml:space="preserve">Для проведения устного экзамена используется два типа аудиторий: </w:t>
      </w:r>
    </w:p>
    <w:p w:rsidR="00A243A7" w:rsidRPr="00157FA3" w:rsidRDefault="00A243A7" w:rsidP="00AC4BAD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аудитория подготовки</w:t>
      </w:r>
      <w:r w:rsidRPr="00157FA3">
        <w:rPr>
          <w:rFonts w:ascii="Times New Roman" w:hAnsi="Times New Roman"/>
          <w:sz w:val="24"/>
          <w:szCs w:val="24"/>
        </w:rPr>
        <w:t>, в которой участник ЕГЭ заполняет бланк регистрации и ожидает своей очереди сдачи экзамена (в качестве аудиторий подготовки можно использовать обычные аудитории для сдачи ЕГЭ, оборудованные станциями печати ЭМ);</w:t>
      </w:r>
    </w:p>
    <w:p w:rsidR="00F87B93" w:rsidRPr="00157FA3" w:rsidRDefault="00F87B93" w:rsidP="00AC4BAD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43A7" w:rsidRPr="00157FA3" w:rsidRDefault="00A243A7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1</w:t>
      </w:r>
      <w:r w:rsidR="00752EF4" w:rsidRPr="00157FA3">
        <w:rPr>
          <w:rFonts w:ascii="Times New Roman" w:hAnsi="Times New Roman"/>
          <w:b/>
          <w:sz w:val="24"/>
          <w:szCs w:val="24"/>
        </w:rPr>
        <w:t>2</w:t>
      </w:r>
      <w:r w:rsidRPr="00157FA3">
        <w:rPr>
          <w:rFonts w:ascii="Times New Roman" w:hAnsi="Times New Roman"/>
          <w:b/>
          <w:sz w:val="24"/>
          <w:szCs w:val="24"/>
        </w:rPr>
        <w:t xml:space="preserve"> слайд</w:t>
      </w:r>
    </w:p>
    <w:p w:rsidR="00A243A7" w:rsidRPr="00157FA3" w:rsidRDefault="00A243A7" w:rsidP="00AC4BAD">
      <w:pPr>
        <w:pStyle w:val="Default"/>
        <w:numPr>
          <w:ilvl w:val="0"/>
          <w:numId w:val="24"/>
        </w:numPr>
        <w:spacing w:line="360" w:lineRule="auto"/>
        <w:ind w:left="720"/>
      </w:pPr>
      <w:r w:rsidRPr="00157FA3">
        <w:rPr>
          <w:b/>
        </w:rPr>
        <w:t>аудитория проведения</w:t>
      </w:r>
      <w:r w:rsidRPr="00157FA3">
        <w:t xml:space="preserve">, в которой участник ЕГЭ отвечает на задания КИМ (в аудитории проведения должны быть подготовлены компьютеры с подключенной гарнитурой (наушники закрытого акустического оформления с микрофоном) и установленным ПО рабочего места участника ЕГЭ (Станция записи ответов). </w:t>
      </w:r>
    </w:p>
    <w:p w:rsidR="00DB761D" w:rsidRPr="00157FA3" w:rsidRDefault="00DB761D" w:rsidP="00AC4BAD">
      <w:pPr>
        <w:pStyle w:val="Default"/>
        <w:spacing w:line="360" w:lineRule="auto"/>
        <w:ind w:left="720"/>
      </w:pPr>
    </w:p>
    <w:p w:rsidR="00A243A7" w:rsidRPr="00157FA3" w:rsidRDefault="00A243A7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Из аудиторий подготовки в аудитори</w:t>
      </w:r>
      <w:r w:rsidR="00752EF4" w:rsidRPr="00157FA3">
        <w:rPr>
          <w:rFonts w:ascii="Times New Roman" w:hAnsi="Times New Roman"/>
          <w:sz w:val="24"/>
          <w:szCs w:val="24"/>
        </w:rPr>
        <w:t>ю</w:t>
      </w:r>
      <w:r w:rsidRPr="00157FA3">
        <w:rPr>
          <w:rFonts w:ascii="Times New Roman" w:hAnsi="Times New Roman"/>
          <w:sz w:val="24"/>
          <w:szCs w:val="24"/>
        </w:rPr>
        <w:t xml:space="preserve"> проведения участники ЕГЭ заходят группами по количеству рабочих мест в аудитории, при этом следующая группа участников ЕГЭ заходит в аудиторию проведения только после того, как выполнение экзаменационной работы завершили все участники из предыдущей группы.</w:t>
      </w:r>
    </w:p>
    <w:p w:rsidR="00F87B93" w:rsidRPr="00157FA3" w:rsidRDefault="00F87B93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3B8C" w:rsidRPr="00157FA3" w:rsidRDefault="00E83B8C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1</w:t>
      </w:r>
      <w:r w:rsidR="00752EF4" w:rsidRPr="00157FA3">
        <w:rPr>
          <w:rFonts w:ascii="Times New Roman" w:hAnsi="Times New Roman"/>
          <w:b/>
          <w:sz w:val="24"/>
          <w:szCs w:val="24"/>
        </w:rPr>
        <w:t>3</w:t>
      </w:r>
      <w:r w:rsidRPr="00157FA3">
        <w:rPr>
          <w:rFonts w:ascii="Times New Roman" w:hAnsi="Times New Roman"/>
          <w:b/>
          <w:sz w:val="24"/>
          <w:szCs w:val="24"/>
        </w:rPr>
        <w:t xml:space="preserve"> слайд</w:t>
      </w:r>
    </w:p>
    <w:p w:rsidR="00E83B8C" w:rsidRPr="00157FA3" w:rsidRDefault="00E83B8C" w:rsidP="00AC4B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Средства видеонаблюдения применяются с учетом требований Порядка.</w:t>
      </w:r>
    </w:p>
    <w:p w:rsidR="00E83B8C" w:rsidRPr="00157FA3" w:rsidRDefault="00E83B8C" w:rsidP="00AC4BAD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Объектами видеонаблюдения являются: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помещения для проведения экзаменов  в ППЭ (аудитории ППЭ);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штаб ППЭ, оборудованный рабочим местом и сейфом (или металлическим шкафом) для хранения ЭМ;</w:t>
      </w:r>
    </w:p>
    <w:p w:rsidR="00E83B8C" w:rsidRPr="00157FA3" w:rsidRDefault="00E83B8C" w:rsidP="00AC4B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Par60"/>
      <w:bookmarkEnd w:id="2"/>
      <w:r w:rsidRPr="00157FA3">
        <w:rPr>
          <w:rFonts w:ascii="Times New Roman" w:hAnsi="Times New Roman"/>
          <w:sz w:val="24"/>
          <w:szCs w:val="24"/>
        </w:rPr>
        <w:lastRenderedPageBreak/>
        <w:t>Для обеспечения работы системы видеонаблюдения ОИВ обеспечивает: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размещение оборудования для организации видеонаблюдения в аудиториях ППЭ;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сохранность оборудования для организации видеонаблюдения;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работоспособность оборудования для обеспечения видеонаблюдения, в том числе своевременное обновление программного обеспечения;</w:t>
      </w:r>
    </w:p>
    <w:p w:rsidR="00E83B8C" w:rsidRPr="00157FA3" w:rsidRDefault="00E83B8C" w:rsidP="00AC4BAD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ведение и хранение документов, относящихся к системе видеонаблюдения в ППЭ (акт приема-передачи и настройки оборудования для видеонаблюдения и трансляции, договор на оказание работ (услуг) по организации видеонаблюдения в ППЭ, поэтажный план размещения оборудования, журнал доступа к программно-аппаратному комплексу).</w:t>
      </w:r>
    </w:p>
    <w:p w:rsidR="00E83B8C" w:rsidRPr="00157FA3" w:rsidRDefault="00E83B8C" w:rsidP="00AC4B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Каждая аудитория ППЭ должна иметь отметку в РИС, указывающую на наличие или отсутствие системы видеонаблюдения в режиме онлайн в аудитории ППЭ.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При организации ГИА для лиц с ОВЗ необходимо использовать аудитории без возможности онлайн трансляции в сеть «Интернет». Аудитории ППЭ с отметкой в РИС о специализированной рассадке переводятся в режим офлайн решением Рособрнадзора путем получения сведений о специализированной рассадке из ФИС.  </w:t>
      </w:r>
    </w:p>
    <w:p w:rsidR="00E83B8C" w:rsidRPr="00157FA3" w:rsidRDefault="00E83B8C" w:rsidP="00AC4BAD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ОИВ самостоятельно определяет перечень лиц, ответственных за хранение и передачу видеозаписей.</w:t>
      </w:r>
    </w:p>
    <w:p w:rsidR="00455E4A" w:rsidRPr="00157FA3" w:rsidRDefault="00455E4A" w:rsidP="00AC4BAD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Средства видеонаблюдения размещаются в аудиториях ППЭ с соблюдением следующих требований: </w:t>
      </w:r>
    </w:p>
    <w:p w:rsidR="00455E4A" w:rsidRPr="00157FA3" w:rsidRDefault="00F87B93" w:rsidP="00AC4BAD">
      <w:pPr>
        <w:pStyle w:val="Default"/>
        <w:numPr>
          <w:ilvl w:val="0"/>
          <w:numId w:val="24"/>
        </w:numPr>
        <w:spacing w:line="360" w:lineRule="auto"/>
        <w:ind w:left="720"/>
        <w:rPr>
          <w:color w:val="auto"/>
          <w:lang w:eastAsia="en-US"/>
        </w:rPr>
      </w:pPr>
      <w:r w:rsidRPr="00157FA3">
        <w:rPr>
          <w:color w:val="auto"/>
          <w:lang w:eastAsia="en-US"/>
        </w:rPr>
        <w:t>В</w:t>
      </w:r>
      <w:r w:rsidR="00455E4A" w:rsidRPr="00157FA3">
        <w:rPr>
          <w:color w:val="auto"/>
          <w:lang w:eastAsia="en-US"/>
        </w:rPr>
        <w:t xml:space="preserve"> каждой аудитории ППЭ должно быть установлено не менее 2 камер видеонаблюдения (допускается использование 1 камеры видеонаблюдения, если ее технические параметры обеспечивают полный обзор аудитории); </w:t>
      </w:r>
    </w:p>
    <w:p w:rsidR="00455E4A" w:rsidRPr="00157FA3" w:rsidRDefault="00F87B93" w:rsidP="00AC4BAD">
      <w:pPr>
        <w:pStyle w:val="Default"/>
        <w:numPr>
          <w:ilvl w:val="0"/>
          <w:numId w:val="24"/>
        </w:numPr>
        <w:spacing w:line="360" w:lineRule="auto"/>
        <w:ind w:left="720"/>
        <w:rPr>
          <w:color w:val="auto"/>
          <w:lang w:eastAsia="en-US"/>
        </w:rPr>
      </w:pPr>
      <w:r w:rsidRPr="00157FA3">
        <w:rPr>
          <w:color w:val="auto"/>
          <w:lang w:eastAsia="en-US"/>
        </w:rPr>
        <w:t>К</w:t>
      </w:r>
      <w:r w:rsidR="00455E4A" w:rsidRPr="00157FA3">
        <w:rPr>
          <w:color w:val="auto"/>
          <w:lang w:eastAsia="en-US"/>
        </w:rPr>
        <w:t xml:space="preserve">амеры видеонаблюдения следует устанавливать в аудитории ППЭ таким образом, чтобы в обзор видеокамеры попадало изображение всех участников ЕГЭ, организаторы в аудитории, стол для осуществления раскладки и последующей упаковки ЭМ. Обзор камеры видеонаблюдения, при котором участники ЕГЭ видны только со спины, не допустим. В случае печати ЭМ в аудитории ППЭ должен быть виден процесс печати ЭМ и место раскладки материалов; </w:t>
      </w:r>
    </w:p>
    <w:p w:rsidR="00455E4A" w:rsidRPr="00157FA3" w:rsidRDefault="00F87B93" w:rsidP="00AC4BAD">
      <w:pPr>
        <w:pStyle w:val="Default"/>
        <w:numPr>
          <w:ilvl w:val="0"/>
          <w:numId w:val="24"/>
        </w:numPr>
        <w:spacing w:line="360" w:lineRule="auto"/>
        <w:ind w:left="720"/>
      </w:pPr>
      <w:r w:rsidRPr="00157FA3">
        <w:t>В</w:t>
      </w:r>
      <w:r w:rsidR="00455E4A" w:rsidRPr="00157FA3">
        <w:t xml:space="preserve">ысота установки камер видеонаблюдения: не менее 2 метров от пола; </w:t>
      </w:r>
    </w:p>
    <w:p w:rsidR="00455E4A" w:rsidRPr="00157FA3" w:rsidRDefault="00F87B93" w:rsidP="00AC4BAD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О</w:t>
      </w:r>
      <w:r w:rsidR="00455E4A" w:rsidRPr="00157FA3">
        <w:rPr>
          <w:rFonts w:ascii="Times New Roman" w:hAnsi="Times New Roman"/>
          <w:sz w:val="24"/>
          <w:szCs w:val="24"/>
        </w:rPr>
        <w:t>бзор камеры не должны загораживать различные предметы (мебель, цветы и пр.);</w:t>
      </w:r>
    </w:p>
    <w:p w:rsidR="00455E4A" w:rsidRPr="00157FA3" w:rsidRDefault="00F87B93" w:rsidP="00AC4BAD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В</w:t>
      </w:r>
      <w:r w:rsidR="00455E4A" w:rsidRPr="00157FA3">
        <w:rPr>
          <w:rFonts w:ascii="Times New Roman" w:hAnsi="Times New Roman"/>
          <w:sz w:val="24"/>
          <w:szCs w:val="24"/>
        </w:rPr>
        <w:t>идеозапись должна содержать следующую информацию: код ППЭ, номер аудитории, дату экзамена, местное время.</w:t>
      </w:r>
    </w:p>
    <w:p w:rsidR="00F87B93" w:rsidRPr="00157FA3" w:rsidRDefault="00F87B93" w:rsidP="00AC4BAD">
      <w:pPr>
        <w:pStyle w:val="a5"/>
        <w:widowControl w:val="0"/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55E4A" w:rsidRPr="00157FA3" w:rsidRDefault="00455E4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1</w:t>
      </w:r>
      <w:r w:rsidR="00752EF4" w:rsidRPr="00157FA3">
        <w:rPr>
          <w:rFonts w:ascii="Times New Roman" w:hAnsi="Times New Roman"/>
          <w:b/>
          <w:sz w:val="24"/>
          <w:szCs w:val="24"/>
        </w:rPr>
        <w:t>4</w:t>
      </w:r>
      <w:r w:rsidRPr="00157FA3">
        <w:rPr>
          <w:rFonts w:ascii="Times New Roman" w:hAnsi="Times New Roman"/>
          <w:b/>
          <w:sz w:val="24"/>
          <w:szCs w:val="24"/>
        </w:rPr>
        <w:t xml:space="preserve"> слайд</w:t>
      </w:r>
    </w:p>
    <w:p w:rsidR="00CB3182" w:rsidRPr="00157FA3" w:rsidRDefault="00CB3182" w:rsidP="00AC4BAD">
      <w:pPr>
        <w:pStyle w:val="Default"/>
        <w:spacing w:line="360" w:lineRule="auto"/>
        <w:ind w:firstLine="709"/>
      </w:pPr>
      <w:r w:rsidRPr="00157FA3">
        <w:t xml:space="preserve">ППЭ ТОМ – ППЭ, находящийся в труднодоступной и отдаленной местности. </w:t>
      </w:r>
    </w:p>
    <w:p w:rsidR="00CB3182" w:rsidRPr="00157FA3" w:rsidRDefault="00CB3182" w:rsidP="00AC4BAD">
      <w:pPr>
        <w:pStyle w:val="Default"/>
        <w:spacing w:line="360" w:lineRule="auto"/>
        <w:ind w:firstLine="709"/>
        <w:rPr>
          <w:b/>
        </w:rPr>
      </w:pPr>
      <w:r w:rsidRPr="00157FA3">
        <w:lastRenderedPageBreak/>
        <w:t xml:space="preserve">ППЭ ТОМ организуется в случае отсутствия возможности доставить участников ЕГЭ (или организаторов) в ППЭ. В ППЭ ТОМ осуществляется полный </w:t>
      </w:r>
      <w:r w:rsidRPr="00157FA3">
        <w:rPr>
          <w:color w:val="auto"/>
        </w:rPr>
        <w:t>цикл подготовки и обработки материалов ЕГЭ: сбор данных, печать сопроводительных документов, печать ЭМ, сканирование ЭМ и сопроводительных документов после экзамена.</w:t>
      </w:r>
    </w:p>
    <w:p w:rsidR="00CB3182" w:rsidRPr="00157FA3" w:rsidRDefault="00CB3182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В ППЭ ТОМ, удаленных ППЭ применяются следующие технологические решения:</w:t>
      </w:r>
    </w:p>
    <w:p w:rsidR="00CB3182" w:rsidRPr="00157FA3" w:rsidRDefault="00F87B93" w:rsidP="00AC4BAD">
      <w:pPr>
        <w:pStyle w:val="a5"/>
        <w:numPr>
          <w:ilvl w:val="0"/>
          <w:numId w:val="25"/>
        </w:numPr>
        <w:tabs>
          <w:tab w:val="left" w:pos="1134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</w:t>
      </w:r>
      <w:r w:rsidR="00CB3182" w:rsidRPr="00157FA3">
        <w:rPr>
          <w:rFonts w:ascii="Times New Roman" w:hAnsi="Times New Roman"/>
          <w:sz w:val="24"/>
          <w:szCs w:val="24"/>
        </w:rPr>
        <w:t>ечать полного комплекта ЭМ в аудиториях ППЭ;</w:t>
      </w:r>
    </w:p>
    <w:p w:rsidR="00CB3182" w:rsidRPr="00157FA3" w:rsidRDefault="00F87B93" w:rsidP="00AC4BAD">
      <w:pPr>
        <w:pStyle w:val="a5"/>
        <w:numPr>
          <w:ilvl w:val="0"/>
          <w:numId w:val="25"/>
        </w:numPr>
        <w:tabs>
          <w:tab w:val="left" w:pos="1134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</w:t>
      </w:r>
      <w:r w:rsidR="00CB3182" w:rsidRPr="00157FA3">
        <w:rPr>
          <w:rFonts w:ascii="Times New Roman" w:hAnsi="Times New Roman"/>
          <w:sz w:val="24"/>
          <w:szCs w:val="24"/>
        </w:rPr>
        <w:t>еревод бланков ответов участников ЕГЭ в электронный вид в ППЭ;</w:t>
      </w:r>
    </w:p>
    <w:p w:rsidR="00CB3182" w:rsidRPr="00157FA3" w:rsidRDefault="00CB3182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Требования, предъявляемые к ППЭ ТОМ, соответствуют общим требованиям к ППЭ и имеют следующие дополнительные условия:</w:t>
      </w:r>
    </w:p>
    <w:p w:rsidR="00355E67" w:rsidRPr="00157FA3" w:rsidRDefault="00355E67" w:rsidP="00AC4BAD">
      <w:pPr>
        <w:numPr>
          <w:ilvl w:val="0"/>
          <w:numId w:val="4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Штаб ППЭ обеспечивается специализированным аппаратно-программным комплексом для обеспечения сканирования бланков участников ЕГЭ;</w:t>
      </w:r>
    </w:p>
    <w:p w:rsidR="00355E67" w:rsidRPr="00157FA3" w:rsidRDefault="00355E67" w:rsidP="00AC4BAD">
      <w:pPr>
        <w:numPr>
          <w:ilvl w:val="0"/>
          <w:numId w:val="4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в ППЭ может присутствовать менее 15 участников ЕГЭ;</w:t>
      </w:r>
    </w:p>
    <w:p w:rsidR="00355E67" w:rsidRPr="00157FA3" w:rsidRDefault="00355E67" w:rsidP="00AC4BAD">
      <w:pPr>
        <w:numPr>
          <w:ilvl w:val="0"/>
          <w:numId w:val="4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допускается привлекать в качестве руководителей и организаторов ППЭ, а также ассистентов и технических специалистов педагогических работников, являющихся учителями обучающихся, сдающих экзамен в данном ППЭ.</w:t>
      </w:r>
    </w:p>
    <w:p w:rsidR="00455E4A" w:rsidRPr="00157FA3" w:rsidRDefault="00455E4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B3182" w:rsidRPr="00157FA3" w:rsidRDefault="00CB3182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Особенности подготовки ППЭ для участников с ограниченными возможностями здоровья</w:t>
      </w:r>
    </w:p>
    <w:p w:rsidR="002D0E3B" w:rsidRPr="00157FA3" w:rsidRDefault="002D0E3B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83B8C" w:rsidRPr="00157FA3" w:rsidRDefault="00CB3182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1</w:t>
      </w:r>
      <w:r w:rsidR="00752EF4" w:rsidRPr="00157FA3">
        <w:rPr>
          <w:rFonts w:ascii="Times New Roman" w:hAnsi="Times New Roman"/>
          <w:b/>
          <w:sz w:val="24"/>
          <w:szCs w:val="24"/>
        </w:rPr>
        <w:t>6</w:t>
      </w:r>
      <w:r w:rsidR="00E34FF6" w:rsidRPr="00157FA3">
        <w:rPr>
          <w:rFonts w:ascii="Times New Roman" w:hAnsi="Times New Roman"/>
          <w:b/>
          <w:sz w:val="24"/>
          <w:szCs w:val="24"/>
        </w:rPr>
        <w:t>-17</w:t>
      </w:r>
      <w:r w:rsidR="00E83B8C" w:rsidRPr="00157FA3">
        <w:rPr>
          <w:rFonts w:ascii="Times New Roman" w:hAnsi="Times New Roman"/>
          <w:b/>
          <w:sz w:val="24"/>
          <w:szCs w:val="24"/>
        </w:rPr>
        <w:t xml:space="preserve"> слайд</w:t>
      </w:r>
      <w:r w:rsidR="00E34FF6" w:rsidRPr="00157FA3">
        <w:rPr>
          <w:rFonts w:ascii="Times New Roman" w:hAnsi="Times New Roman"/>
          <w:b/>
          <w:sz w:val="24"/>
          <w:szCs w:val="24"/>
        </w:rPr>
        <w:t>ы</w:t>
      </w:r>
    </w:p>
    <w:p w:rsidR="00DA129A" w:rsidRPr="00157FA3" w:rsidRDefault="00DA129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учреждениях. СанПиН 2.4.2.2821-10», утвержденные постановлением Главного государственного санитарного врача Российской Федерации от 29 декабря 2010 г. № 189.</w:t>
      </w:r>
    </w:p>
    <w:p w:rsidR="00DA129A" w:rsidRPr="00157FA3" w:rsidRDefault="00DA129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Количество рабочих мест в аудитории не должно превышать 12 человек.</w:t>
      </w:r>
    </w:p>
    <w:p w:rsidR="00DA129A" w:rsidRPr="00157FA3" w:rsidRDefault="00DA129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Для участников с ОВЗ в ППЭ необходимо обеспечить наличие </w:t>
      </w:r>
      <w:r w:rsidR="00752EF4" w:rsidRPr="00157FA3">
        <w:rPr>
          <w:rFonts w:ascii="Times New Roman" w:hAnsi="Times New Roman"/>
          <w:sz w:val="24"/>
          <w:szCs w:val="24"/>
        </w:rPr>
        <w:t xml:space="preserve">специализированной </w:t>
      </w:r>
      <w:r w:rsidRPr="00157FA3">
        <w:rPr>
          <w:rFonts w:ascii="Times New Roman" w:hAnsi="Times New Roman"/>
          <w:sz w:val="24"/>
          <w:szCs w:val="24"/>
        </w:rPr>
        <w:t xml:space="preserve">аудитории. </w:t>
      </w:r>
    </w:p>
    <w:p w:rsidR="00DA129A" w:rsidRPr="00157FA3" w:rsidRDefault="00DA129A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В случае отсутствия возможности организации ППЭ в соответствии с установленными требованиями для лиц, по медицинским показаниям не имеющих возможности прийти в ППЭ, экзамен организуется на дому. </w:t>
      </w:r>
    </w:p>
    <w:p w:rsidR="00E83B8C" w:rsidRPr="00157FA3" w:rsidRDefault="00E83B8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ППЭ для лиц с ОВЗ, детей-инвалидов и инвалидов  организуются в условиях, учитывающих состояние здоровья и особенности психофизического развития</w:t>
      </w:r>
      <w:r w:rsidR="00752EF4" w:rsidRPr="00157FA3">
        <w:rPr>
          <w:szCs w:val="24"/>
        </w:rPr>
        <w:t>,</w:t>
      </w:r>
      <w:r w:rsidRPr="00157FA3">
        <w:rPr>
          <w:szCs w:val="24"/>
        </w:rPr>
        <w:t xml:space="preserve"> на базе специальных коррекционных образовательных организаций (далее – СКОО) или на базе ОО, в которых может быть назначена специализированная аудитория (аудитории), в больнице (медицинском учреждении), в которой обучающийся находится на длительном лечении, и на </w:t>
      </w:r>
      <w:r w:rsidRPr="00157FA3">
        <w:rPr>
          <w:szCs w:val="24"/>
        </w:rPr>
        <w:lastRenderedPageBreak/>
        <w:t xml:space="preserve">дому. В специализированной аудитории могут находиться участники ГИА с различными заболеваниями. </w:t>
      </w:r>
    </w:p>
    <w:p w:rsidR="00E83B8C" w:rsidRPr="00157FA3" w:rsidRDefault="00E83B8C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ППЭ для участников ГИА с ОВЗ, детей-инвалидов и инвалидов должен быть оборудован по их заявлению с учетом их индивидуальных особенностей. Материально-технические условия должны обеспечивать:</w:t>
      </w:r>
    </w:p>
    <w:p w:rsidR="00E83B8C" w:rsidRPr="00157FA3" w:rsidRDefault="00E83B8C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возможность беспрепятственного доступа участников ГИА в аудитории, туалетные и иные помещения, а также их пребывания в указанных помещениях;</w:t>
      </w:r>
    </w:p>
    <w:p w:rsidR="008F7F5A" w:rsidRPr="00157FA3" w:rsidRDefault="008F7F5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пандуса и поручней для беспрепятственного доступа участников в помещение, </w:t>
      </w:r>
    </w:p>
    <w:p w:rsidR="008F7F5A" w:rsidRPr="00157FA3" w:rsidRDefault="008F7F5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>расширенные дверные проемы;</w:t>
      </w:r>
    </w:p>
    <w:p w:rsidR="008F7F5A" w:rsidRPr="00157FA3" w:rsidRDefault="008F7F5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лифтов (при отсутствии лифтов аудитория располагается на первом этаже), </w:t>
      </w:r>
    </w:p>
    <w:p w:rsidR="008F7F5A" w:rsidRPr="00157FA3" w:rsidRDefault="008F7F5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специальных кресел и других приспособлений. </w:t>
      </w:r>
    </w:p>
    <w:p w:rsidR="00E83B8C" w:rsidRPr="00157FA3" w:rsidRDefault="00E83B8C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при отсутствии лифтов аудитория для участников ГИА с нарушением функций опорно-двигательного аппарата должна располагаться на первом этаже.</w:t>
      </w:r>
    </w:p>
    <w:p w:rsidR="008B19D2" w:rsidRPr="00157FA3" w:rsidRDefault="008B19D2" w:rsidP="00AC4B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проведения экзамена для указанных обучающихся, выпускников прошлых лет организуются питание и перерывы для проведения необходимых лечебных и профилактических мероприятий. </w:t>
      </w:r>
    </w:p>
    <w:p w:rsidR="008B19D2" w:rsidRPr="00157FA3" w:rsidRDefault="008B19D2" w:rsidP="00AC4B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7FA3">
        <w:rPr>
          <w:rFonts w:ascii="Times New Roman" w:eastAsia="Times New Roman" w:hAnsi="Times New Roman"/>
          <w:sz w:val="24"/>
          <w:szCs w:val="24"/>
          <w:lang w:eastAsia="ru-RU"/>
        </w:rPr>
        <w:t>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ОИВ.</w:t>
      </w:r>
    </w:p>
    <w:p w:rsidR="008B19D2" w:rsidRPr="00157FA3" w:rsidRDefault="008B19D2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A129A" w:rsidRPr="00157FA3" w:rsidRDefault="00DA129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A129A" w:rsidRPr="00157FA3" w:rsidRDefault="00DA129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1</w:t>
      </w:r>
      <w:r w:rsidR="00482BE4" w:rsidRPr="00157FA3">
        <w:rPr>
          <w:rFonts w:ascii="Times New Roman" w:hAnsi="Times New Roman"/>
          <w:b/>
          <w:sz w:val="24"/>
          <w:szCs w:val="24"/>
        </w:rPr>
        <w:t>8</w:t>
      </w:r>
      <w:r w:rsidRPr="00157FA3">
        <w:rPr>
          <w:rFonts w:ascii="Times New Roman" w:hAnsi="Times New Roman"/>
          <w:b/>
          <w:sz w:val="24"/>
          <w:szCs w:val="24"/>
        </w:rPr>
        <w:t xml:space="preserve"> слайд </w:t>
      </w:r>
    </w:p>
    <w:p w:rsidR="00DA129A" w:rsidRPr="00157FA3" w:rsidRDefault="00DA129A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Особенности организации аудитории для участников с ОВЗ</w:t>
      </w:r>
      <w:r w:rsidR="002D0E3B" w:rsidRPr="00157FA3">
        <w:rPr>
          <w:rFonts w:ascii="Times New Roman" w:hAnsi="Times New Roman"/>
          <w:sz w:val="24"/>
          <w:szCs w:val="24"/>
        </w:rPr>
        <w:t>:</w:t>
      </w:r>
    </w:p>
    <w:p w:rsidR="00DA129A" w:rsidRPr="00157FA3" w:rsidRDefault="00DA129A" w:rsidP="00AC4BAD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Количество рабочих мест в аудитории не должно превышать 12 человек</w:t>
      </w:r>
      <w:r w:rsidR="002D0E3B" w:rsidRPr="00157FA3">
        <w:rPr>
          <w:rFonts w:ascii="Times New Roman" w:hAnsi="Times New Roman"/>
          <w:sz w:val="24"/>
          <w:szCs w:val="24"/>
        </w:rPr>
        <w:t>;</w:t>
      </w:r>
    </w:p>
    <w:p w:rsidR="00355E67" w:rsidRPr="00157FA3" w:rsidRDefault="002D0E3B" w:rsidP="00AC4BAD">
      <w:pPr>
        <w:numPr>
          <w:ilvl w:val="0"/>
          <w:numId w:val="5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Д</w:t>
      </w:r>
      <w:r w:rsidR="00355E67" w:rsidRPr="00157FA3">
        <w:rPr>
          <w:rFonts w:ascii="Times New Roman" w:hAnsi="Times New Roman"/>
          <w:sz w:val="24"/>
          <w:szCs w:val="24"/>
        </w:rPr>
        <w:t>олжно быть предусмотрено место для ассистента</w:t>
      </w:r>
      <w:r w:rsidRPr="00157FA3">
        <w:rPr>
          <w:rFonts w:ascii="Times New Roman" w:hAnsi="Times New Roman"/>
          <w:sz w:val="24"/>
          <w:szCs w:val="24"/>
        </w:rPr>
        <w:t>;</w:t>
      </w:r>
      <w:r w:rsidR="00355E67" w:rsidRPr="00157FA3">
        <w:rPr>
          <w:rFonts w:ascii="Times New Roman" w:hAnsi="Times New Roman"/>
          <w:sz w:val="24"/>
          <w:szCs w:val="24"/>
        </w:rPr>
        <w:t xml:space="preserve"> </w:t>
      </w:r>
    </w:p>
    <w:p w:rsidR="00355E67" w:rsidRPr="00157FA3" w:rsidRDefault="002D0E3B" w:rsidP="00AC4BAD">
      <w:pPr>
        <w:numPr>
          <w:ilvl w:val="0"/>
          <w:numId w:val="5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И</w:t>
      </w:r>
      <w:r w:rsidR="00355E67" w:rsidRPr="00157FA3">
        <w:rPr>
          <w:rFonts w:ascii="Times New Roman" w:hAnsi="Times New Roman"/>
          <w:sz w:val="24"/>
          <w:szCs w:val="24"/>
        </w:rPr>
        <w:t>спользование технических средств и оборудования, необходимого  для участников с ОВЗ с учетом их индивидуальных особенностей</w:t>
      </w:r>
      <w:r w:rsidRPr="00157FA3">
        <w:rPr>
          <w:rFonts w:ascii="Times New Roman" w:hAnsi="Times New Roman"/>
          <w:sz w:val="24"/>
          <w:szCs w:val="24"/>
        </w:rPr>
        <w:t>;</w:t>
      </w:r>
      <w:r w:rsidR="00355E67" w:rsidRPr="00157FA3">
        <w:rPr>
          <w:rFonts w:ascii="Times New Roman" w:hAnsi="Times New Roman"/>
          <w:sz w:val="24"/>
          <w:szCs w:val="24"/>
        </w:rPr>
        <w:t xml:space="preserve"> </w:t>
      </w:r>
    </w:p>
    <w:p w:rsidR="002D0E3B" w:rsidRPr="00157FA3" w:rsidRDefault="002D0E3B" w:rsidP="00AC4BAD">
      <w:pPr>
        <w:numPr>
          <w:ilvl w:val="0"/>
          <w:numId w:val="5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О</w:t>
      </w:r>
      <w:r w:rsidR="00355E67" w:rsidRPr="00157FA3">
        <w:rPr>
          <w:rFonts w:ascii="Times New Roman" w:hAnsi="Times New Roman"/>
          <w:sz w:val="24"/>
          <w:szCs w:val="24"/>
        </w:rPr>
        <w:t>борудуются средствами видеонаблюдения без возможности трансляции вещания в сеть «Интернет»</w:t>
      </w:r>
      <w:r w:rsidRPr="00157FA3">
        <w:rPr>
          <w:rFonts w:ascii="Times New Roman" w:hAnsi="Times New Roman"/>
          <w:sz w:val="24"/>
          <w:szCs w:val="24"/>
        </w:rPr>
        <w:t>.</w:t>
      </w:r>
    </w:p>
    <w:p w:rsidR="00355E67" w:rsidRPr="00157FA3" w:rsidRDefault="00355E67" w:rsidP="00AC4BAD">
      <w:pPr>
        <w:tabs>
          <w:tab w:val="left" w:pos="1134"/>
        </w:tabs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 </w:t>
      </w:r>
    </w:p>
    <w:p w:rsidR="00DA129A" w:rsidRPr="00157FA3" w:rsidRDefault="00482BE4" w:rsidP="00AC4BA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 xml:space="preserve">19 </w:t>
      </w:r>
      <w:r w:rsidR="008F7F5A" w:rsidRPr="00157FA3">
        <w:rPr>
          <w:rFonts w:ascii="Times New Roman" w:hAnsi="Times New Roman"/>
          <w:b/>
          <w:sz w:val="24"/>
          <w:szCs w:val="24"/>
        </w:rPr>
        <w:t>слайд</w:t>
      </w:r>
    </w:p>
    <w:p w:rsidR="00E83B8C" w:rsidRPr="00157FA3" w:rsidRDefault="00E83B8C" w:rsidP="00AC4BAD">
      <w:pPr>
        <w:tabs>
          <w:tab w:val="num" w:pos="10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В помещении </w:t>
      </w:r>
      <w:r w:rsidR="007D73E3" w:rsidRPr="00157FA3">
        <w:rPr>
          <w:rFonts w:ascii="Times New Roman" w:hAnsi="Times New Roman"/>
          <w:sz w:val="24"/>
          <w:szCs w:val="24"/>
        </w:rPr>
        <w:t xml:space="preserve"> при необходимости</w:t>
      </w:r>
      <w:r w:rsidRPr="00157FA3">
        <w:rPr>
          <w:rFonts w:ascii="Times New Roman" w:hAnsi="Times New Roman"/>
          <w:sz w:val="24"/>
          <w:szCs w:val="24"/>
        </w:rPr>
        <w:t xml:space="preserve"> присутствуют ассистенты, оказывающие участникам с ОВЗ, детям-инвалидам и инвалидам необходимую</w:t>
      </w:r>
      <w:r w:rsidR="007D73E3" w:rsidRPr="00157FA3">
        <w:rPr>
          <w:rFonts w:ascii="Times New Roman" w:hAnsi="Times New Roman"/>
          <w:sz w:val="24"/>
          <w:szCs w:val="24"/>
        </w:rPr>
        <w:t xml:space="preserve"> техническую</w:t>
      </w:r>
      <w:r w:rsidRPr="00157FA3">
        <w:rPr>
          <w:rFonts w:ascii="Times New Roman" w:hAnsi="Times New Roman"/>
          <w:sz w:val="24"/>
          <w:szCs w:val="24"/>
        </w:rPr>
        <w:t xml:space="preserve"> помощь с учетом их индивидуальных возможностей, помогающие им занять </w:t>
      </w:r>
      <w:r w:rsidR="007D73E3" w:rsidRPr="00157FA3">
        <w:rPr>
          <w:rFonts w:ascii="Times New Roman" w:hAnsi="Times New Roman"/>
          <w:sz w:val="24"/>
          <w:szCs w:val="24"/>
        </w:rPr>
        <w:t xml:space="preserve"> рабочее</w:t>
      </w:r>
      <w:r w:rsidRPr="00157FA3">
        <w:rPr>
          <w:rFonts w:ascii="Times New Roman" w:hAnsi="Times New Roman"/>
          <w:sz w:val="24"/>
          <w:szCs w:val="24"/>
        </w:rPr>
        <w:t xml:space="preserve"> место, передвигаться, пр</w:t>
      </w:r>
      <w:r w:rsidR="007D73E3" w:rsidRPr="00157FA3">
        <w:rPr>
          <w:rFonts w:ascii="Times New Roman" w:hAnsi="Times New Roman"/>
          <w:sz w:val="24"/>
          <w:szCs w:val="24"/>
        </w:rPr>
        <w:t>очитать задание и др</w:t>
      </w:r>
      <w:r w:rsidRPr="00157FA3">
        <w:rPr>
          <w:rFonts w:ascii="Times New Roman" w:hAnsi="Times New Roman"/>
          <w:sz w:val="24"/>
          <w:szCs w:val="24"/>
        </w:rPr>
        <w:t>.</w:t>
      </w:r>
    </w:p>
    <w:p w:rsidR="00E83B8C" w:rsidRPr="00157FA3" w:rsidRDefault="00E83B8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lastRenderedPageBreak/>
        <w:t>Для глухих и слабослышащих участников ЕГЭ при необходимости привлекается ассистент-сурдопереводчик.</w:t>
      </w:r>
    </w:p>
    <w:p w:rsidR="00E83B8C" w:rsidRPr="00157FA3" w:rsidRDefault="00E83B8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При этом рекомендуется формировать отдельные аудитории для следующих категорий участников ГИА с ОВЗ: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слепые, поздноослепшие участники ГИА;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слабовидящие участники ГИА;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глухие, позднооглохшие участники ГИА;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слабослышащие участники ГИА;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участники ГИА с тяжелыми нарушениями речи;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участники ГИА с нарушениями опорно-двигательного аппарата;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 xml:space="preserve">участники ГИА с задержкой психического развития; 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участники ГИА с расстройствами аутистического спектра;</w:t>
      </w:r>
    </w:p>
    <w:p w:rsidR="00E83B8C" w:rsidRPr="00157FA3" w:rsidRDefault="00E83B8C" w:rsidP="00AC4BAD">
      <w:pPr>
        <w:pStyle w:val="ac"/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  <w:contextualSpacing/>
        <w:rPr>
          <w:szCs w:val="24"/>
        </w:rPr>
      </w:pPr>
      <w:r w:rsidRPr="00157FA3">
        <w:rPr>
          <w:szCs w:val="24"/>
        </w:rPr>
        <w:t>иные категории участников с ОВЗ  (диабет, онкология, астма, порок сердца, энурез, язва и др.).</w:t>
      </w:r>
    </w:p>
    <w:p w:rsidR="00E83B8C" w:rsidRPr="00157FA3" w:rsidRDefault="00E83B8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В случае небольшого количества участников ГИА с ОВЗ допускается рассадка слепых, поздноослепших и слабовидящих участников в одну аудиторию. Также в одной аудитории можно рассадить глухих, позднооглохших, слабослышащих участников ГИА, участников с тяжелыми нарушениями речи, с нарушениями опорно-двигательного аппарата. Должны быть предусмотрены отдельные аудитории для глухих участников ЕГЭ (ГВЭ) при нахождении в аудитории ассистента - сурдопереводчика.</w:t>
      </w:r>
    </w:p>
    <w:p w:rsidR="00E83B8C" w:rsidRPr="00157FA3" w:rsidRDefault="00E83B8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Не рекомендуется объединять с другими категориями участников ГИА с ОВЗ участников с задержкой психического развития и расстройствами аутистического спектра.</w:t>
      </w:r>
    </w:p>
    <w:p w:rsidR="0091455C" w:rsidRPr="00157FA3" w:rsidRDefault="0091455C" w:rsidP="00AC4BAD">
      <w:pPr>
        <w:pStyle w:val="Default"/>
        <w:spacing w:line="360" w:lineRule="auto"/>
        <w:ind w:firstLine="709"/>
      </w:pPr>
      <w:r w:rsidRPr="00157FA3">
        <w:t xml:space="preserve">Аудитории ППЭ с отметкой в РИС о специализированной рассадке и при условии распределения в такую аудиторию только участников ЕГЭ с признаком «ОВЗ» переводятся в режим закрытой трансляции решением Рособрнадзора путем получения сведений из ФИС. Доступ к закрытой трансляции предоставляется ограниченному кругу лиц, определенных Рособрнадзором. 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Перевод в закрытый режим трансляции производится при наличии следующих данных в ФИС: наличие у аудитории признака «специализированная рассадка», наличие рассаженных в аудиторию с признаком «специализированная рассадка» участников с признаком «ОВЗ», отсутствие иных участников ЕГЭ, рассаженных в указанную аудиторию.</w:t>
      </w:r>
    </w:p>
    <w:p w:rsidR="008B19D2" w:rsidRPr="00157FA3" w:rsidRDefault="008B19D2" w:rsidP="00AC4BAD">
      <w:pPr>
        <w:pStyle w:val="ac"/>
        <w:spacing w:line="360" w:lineRule="auto"/>
        <w:ind w:firstLine="709"/>
        <w:contextualSpacing/>
        <w:rPr>
          <w:szCs w:val="24"/>
        </w:rPr>
      </w:pPr>
    </w:p>
    <w:p w:rsidR="00E83B8C" w:rsidRPr="00157FA3" w:rsidRDefault="0091455C" w:rsidP="00AC4BAD">
      <w:pPr>
        <w:pStyle w:val="ac"/>
        <w:spacing w:line="360" w:lineRule="auto"/>
        <w:ind w:firstLine="709"/>
        <w:contextualSpacing/>
        <w:rPr>
          <w:b/>
          <w:szCs w:val="24"/>
        </w:rPr>
      </w:pPr>
      <w:r w:rsidRPr="00157FA3">
        <w:rPr>
          <w:b/>
          <w:szCs w:val="24"/>
        </w:rPr>
        <w:t>2</w:t>
      </w:r>
      <w:r w:rsidR="00482BE4" w:rsidRPr="00157FA3">
        <w:rPr>
          <w:b/>
          <w:szCs w:val="24"/>
        </w:rPr>
        <w:t>0</w:t>
      </w:r>
      <w:r w:rsidR="00157FA3">
        <w:rPr>
          <w:b/>
          <w:szCs w:val="24"/>
        </w:rPr>
        <w:t xml:space="preserve"> </w:t>
      </w:r>
      <w:r w:rsidR="00E83B8C" w:rsidRPr="00157FA3">
        <w:rPr>
          <w:b/>
          <w:szCs w:val="24"/>
        </w:rPr>
        <w:t>слайд</w:t>
      </w:r>
      <w:r w:rsidR="00C00EF3" w:rsidRPr="00157FA3">
        <w:rPr>
          <w:b/>
          <w:szCs w:val="24"/>
        </w:rPr>
        <w:t xml:space="preserve"> 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Специализированные условия. Для глухих, позднооглохших и слабослышащих участников экзамена</w:t>
      </w:r>
      <w:r w:rsidR="008B19D2" w:rsidRPr="00157FA3">
        <w:rPr>
          <w:szCs w:val="24"/>
        </w:rPr>
        <w:t>:</w:t>
      </w:r>
    </w:p>
    <w:p w:rsidR="00355E67" w:rsidRPr="00157FA3" w:rsidRDefault="008B19D2" w:rsidP="00AC4BAD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lastRenderedPageBreak/>
        <w:t>З</w:t>
      </w:r>
      <w:r w:rsidR="00355E67" w:rsidRPr="00157FA3">
        <w:rPr>
          <w:rFonts w:ascii="Times New Roman" w:hAnsi="Times New Roman"/>
          <w:sz w:val="24"/>
          <w:szCs w:val="24"/>
        </w:rPr>
        <w:t>вукоусиливающая аппаратура как коллективного, так и индивидуального пользования</w:t>
      </w:r>
      <w:r w:rsidRPr="00157FA3">
        <w:rPr>
          <w:rFonts w:ascii="Times New Roman" w:hAnsi="Times New Roman"/>
          <w:sz w:val="24"/>
          <w:szCs w:val="24"/>
        </w:rPr>
        <w:t>;</w:t>
      </w:r>
      <w:r w:rsidR="00C00EF3" w:rsidRPr="00157FA3">
        <w:rPr>
          <w:rFonts w:ascii="Times New Roman" w:hAnsi="Times New Roman"/>
          <w:sz w:val="24"/>
          <w:szCs w:val="24"/>
        </w:rPr>
        <w:t xml:space="preserve"> </w:t>
      </w:r>
      <w:r w:rsidR="00C00EF3" w:rsidRPr="00157FA3">
        <w:rPr>
          <w:rFonts w:ascii="Times New Roman" w:hAnsi="Times New Roman"/>
          <w:bCs/>
          <w:sz w:val="24"/>
          <w:szCs w:val="24"/>
        </w:rPr>
        <w:t>Аудитории ППЭ для слабослышащих участников экзамена должны быть оборудованы звукоусиливающей аппаратурой.</w:t>
      </w:r>
    </w:p>
    <w:p w:rsidR="00355E67" w:rsidRPr="00157FA3" w:rsidRDefault="008B19D2" w:rsidP="00AC4BAD">
      <w:pPr>
        <w:pStyle w:val="ac"/>
        <w:numPr>
          <w:ilvl w:val="0"/>
          <w:numId w:val="8"/>
        </w:numPr>
        <w:spacing w:line="360" w:lineRule="auto"/>
        <w:rPr>
          <w:szCs w:val="24"/>
        </w:rPr>
      </w:pPr>
      <w:r w:rsidRPr="00157FA3">
        <w:rPr>
          <w:szCs w:val="24"/>
        </w:rPr>
        <w:t>К</w:t>
      </w:r>
      <w:r w:rsidR="00355E67" w:rsidRPr="00157FA3">
        <w:rPr>
          <w:szCs w:val="24"/>
        </w:rPr>
        <w:t>аждый рабочий стол должен быть обеспечен необходимым количеством правил по заполнению бланков ГИА</w:t>
      </w:r>
      <w:r w:rsidRPr="00157FA3">
        <w:rPr>
          <w:szCs w:val="24"/>
        </w:rPr>
        <w:t>;</w:t>
      </w:r>
      <w:r w:rsidR="00355E67" w:rsidRPr="00157FA3">
        <w:rPr>
          <w:szCs w:val="24"/>
        </w:rPr>
        <w:t xml:space="preserve"> </w:t>
      </w:r>
    </w:p>
    <w:p w:rsidR="00355E67" w:rsidRPr="00157FA3" w:rsidRDefault="008B19D2" w:rsidP="00AC4BAD">
      <w:pPr>
        <w:pStyle w:val="ac"/>
        <w:numPr>
          <w:ilvl w:val="0"/>
          <w:numId w:val="8"/>
        </w:numPr>
        <w:spacing w:line="360" w:lineRule="auto"/>
        <w:rPr>
          <w:szCs w:val="24"/>
        </w:rPr>
      </w:pPr>
      <w:r w:rsidRPr="00157FA3">
        <w:rPr>
          <w:szCs w:val="24"/>
        </w:rPr>
        <w:t>Г</w:t>
      </w:r>
      <w:r w:rsidR="00355E67" w:rsidRPr="00157FA3">
        <w:rPr>
          <w:szCs w:val="24"/>
        </w:rPr>
        <w:t>лухие, позднооглохшие: количество участников ГИА  в одной аудитории   – не более 6 чел</w:t>
      </w:r>
      <w:r w:rsidRPr="00157FA3">
        <w:rPr>
          <w:szCs w:val="24"/>
        </w:rPr>
        <w:t>;</w:t>
      </w:r>
    </w:p>
    <w:p w:rsidR="00355E67" w:rsidRPr="00157FA3" w:rsidRDefault="008B19D2" w:rsidP="00AC4BAD">
      <w:pPr>
        <w:pStyle w:val="ac"/>
        <w:numPr>
          <w:ilvl w:val="0"/>
          <w:numId w:val="8"/>
        </w:numPr>
        <w:spacing w:line="360" w:lineRule="auto"/>
        <w:rPr>
          <w:szCs w:val="24"/>
        </w:rPr>
      </w:pPr>
      <w:r w:rsidRPr="00157FA3">
        <w:rPr>
          <w:szCs w:val="24"/>
        </w:rPr>
        <w:t>С</w:t>
      </w:r>
      <w:r w:rsidR="00355E67" w:rsidRPr="00157FA3">
        <w:rPr>
          <w:szCs w:val="24"/>
        </w:rPr>
        <w:t>лабослышащие: количество участников ГИА  в одной аудитории   – не более 10 чел</w:t>
      </w:r>
      <w:r w:rsidRPr="00157FA3">
        <w:rPr>
          <w:szCs w:val="24"/>
        </w:rPr>
        <w:t>.</w:t>
      </w:r>
      <w:r w:rsidR="00355E67" w:rsidRPr="00157FA3">
        <w:rPr>
          <w:szCs w:val="24"/>
        </w:rPr>
        <w:t xml:space="preserve"> 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b/>
          <w:szCs w:val="24"/>
        </w:rPr>
        <w:t>2</w:t>
      </w:r>
      <w:r w:rsidR="00482BE4" w:rsidRPr="00157FA3">
        <w:rPr>
          <w:b/>
          <w:szCs w:val="24"/>
        </w:rPr>
        <w:t>1</w:t>
      </w:r>
      <w:r w:rsidRPr="00157FA3">
        <w:rPr>
          <w:b/>
          <w:szCs w:val="24"/>
        </w:rPr>
        <w:t xml:space="preserve"> слайд</w:t>
      </w:r>
      <w:r w:rsidR="00E349DC" w:rsidRPr="00157FA3">
        <w:rPr>
          <w:b/>
          <w:szCs w:val="24"/>
        </w:rPr>
        <w:t xml:space="preserve"> </w:t>
      </w:r>
      <w:r w:rsidRPr="00157FA3">
        <w:rPr>
          <w:szCs w:val="24"/>
        </w:rPr>
        <w:t>Специализированные условия. Для слепых, поздноослепших и слабовидящих участников экзамена</w:t>
      </w:r>
      <w:r w:rsidR="008B19D2" w:rsidRPr="00157FA3">
        <w:rPr>
          <w:szCs w:val="24"/>
        </w:rPr>
        <w:t>.</w:t>
      </w:r>
    </w:p>
    <w:p w:rsidR="008B19D2" w:rsidRPr="00157FA3" w:rsidRDefault="008B19D2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b/>
          <w:szCs w:val="24"/>
        </w:rPr>
        <w:t>С</w:t>
      </w:r>
      <w:r w:rsidR="0091455C" w:rsidRPr="00157FA3">
        <w:rPr>
          <w:b/>
          <w:szCs w:val="24"/>
        </w:rPr>
        <w:t>лабовидящие</w:t>
      </w:r>
      <w:r w:rsidR="0091455C" w:rsidRPr="00157FA3">
        <w:rPr>
          <w:szCs w:val="24"/>
        </w:rPr>
        <w:t xml:space="preserve">: </w:t>
      </w:r>
    </w:p>
    <w:p w:rsidR="0091455C" w:rsidRPr="00157FA3" w:rsidRDefault="008B19D2" w:rsidP="00AC4BAD">
      <w:pPr>
        <w:pStyle w:val="ac"/>
        <w:numPr>
          <w:ilvl w:val="0"/>
          <w:numId w:val="26"/>
        </w:numPr>
        <w:tabs>
          <w:tab w:val="clear" w:pos="1429"/>
          <w:tab w:val="num" w:pos="720"/>
        </w:tabs>
        <w:spacing w:line="360" w:lineRule="auto"/>
        <w:ind w:left="720"/>
        <w:contextualSpacing/>
        <w:rPr>
          <w:szCs w:val="24"/>
        </w:rPr>
      </w:pPr>
      <w:r w:rsidRPr="00157FA3">
        <w:rPr>
          <w:szCs w:val="24"/>
        </w:rPr>
        <w:t>Э</w:t>
      </w:r>
      <w:r w:rsidR="0091455C" w:rsidRPr="00157FA3">
        <w:rPr>
          <w:szCs w:val="24"/>
        </w:rPr>
        <w:t>кзаменационные материалы предоставляются в увеличенном размере</w:t>
      </w:r>
      <w:r w:rsidRPr="00157FA3">
        <w:rPr>
          <w:szCs w:val="24"/>
        </w:rPr>
        <w:t>;</w:t>
      </w:r>
      <w:r w:rsidR="00E349DC" w:rsidRPr="00157FA3">
        <w:rPr>
          <w:szCs w:val="24"/>
        </w:rPr>
        <w:t xml:space="preserve"> В случае масштабирования ЭМ, бланков регистрации и бланков ответов № 1 </w:t>
      </w:r>
      <w:r w:rsidR="00482BE4" w:rsidRPr="00157FA3">
        <w:rPr>
          <w:szCs w:val="24"/>
        </w:rPr>
        <w:t xml:space="preserve">нужно </w:t>
      </w:r>
      <w:r w:rsidR="00E349DC" w:rsidRPr="00157FA3">
        <w:rPr>
          <w:szCs w:val="24"/>
        </w:rPr>
        <w:t>подготовить в необходимом количестве пакеты размером формата А3 и форму ППЭ-11 для наклеивания на пакеты; подготовить в необходимом количестве технические средства для масштабирования ЭМ и бланков регистрации и бланков № 1 до формата А3. В случае отсутствия технических средств – выдать увеличительное устройство – лупу.</w:t>
      </w:r>
    </w:p>
    <w:p w:rsidR="00355E67" w:rsidRPr="00157FA3" w:rsidRDefault="008B19D2" w:rsidP="00AC4BAD">
      <w:pPr>
        <w:pStyle w:val="ac"/>
        <w:numPr>
          <w:ilvl w:val="0"/>
          <w:numId w:val="12"/>
        </w:numPr>
        <w:spacing w:line="360" w:lineRule="auto"/>
        <w:rPr>
          <w:szCs w:val="24"/>
        </w:rPr>
      </w:pPr>
      <w:r w:rsidRPr="00157FA3">
        <w:rPr>
          <w:szCs w:val="24"/>
        </w:rPr>
        <w:t>Т</w:t>
      </w:r>
      <w:r w:rsidR="00355E67" w:rsidRPr="00157FA3">
        <w:rPr>
          <w:szCs w:val="24"/>
        </w:rPr>
        <w:t>ехнические средства для масштабирования КИМ и бланков регистрации и бланков № 1 до формата A3</w:t>
      </w:r>
      <w:r w:rsidRPr="00157FA3">
        <w:rPr>
          <w:szCs w:val="24"/>
        </w:rPr>
        <w:t>;</w:t>
      </w:r>
    </w:p>
    <w:p w:rsidR="00355E67" w:rsidRPr="00157FA3" w:rsidRDefault="008B19D2" w:rsidP="00AC4BAD">
      <w:pPr>
        <w:pStyle w:val="ac"/>
        <w:numPr>
          <w:ilvl w:val="0"/>
          <w:numId w:val="12"/>
        </w:numPr>
        <w:spacing w:line="360" w:lineRule="auto"/>
        <w:rPr>
          <w:szCs w:val="24"/>
        </w:rPr>
      </w:pPr>
      <w:r w:rsidRPr="00157FA3">
        <w:rPr>
          <w:szCs w:val="24"/>
        </w:rPr>
        <w:t>О</w:t>
      </w:r>
      <w:r w:rsidR="00355E67" w:rsidRPr="00157FA3">
        <w:rPr>
          <w:szCs w:val="24"/>
        </w:rPr>
        <w:t xml:space="preserve">свещенность каждого рабочего места должна быть </w:t>
      </w:r>
      <w:r w:rsidRPr="00157FA3">
        <w:rPr>
          <w:szCs w:val="24"/>
        </w:rPr>
        <w:t xml:space="preserve">равномерной </w:t>
      </w:r>
      <w:r w:rsidRPr="00157FA3">
        <w:rPr>
          <w:szCs w:val="24"/>
        </w:rPr>
        <w:br/>
        <w:t>и не ниже 300 люкс;</w:t>
      </w:r>
    </w:p>
    <w:p w:rsidR="00355E67" w:rsidRPr="00157FA3" w:rsidRDefault="008B19D2" w:rsidP="00AC4BAD">
      <w:pPr>
        <w:pStyle w:val="ac"/>
        <w:numPr>
          <w:ilvl w:val="0"/>
          <w:numId w:val="12"/>
        </w:numPr>
        <w:spacing w:line="360" w:lineRule="auto"/>
        <w:rPr>
          <w:szCs w:val="24"/>
        </w:rPr>
      </w:pPr>
      <w:r w:rsidRPr="00157FA3">
        <w:rPr>
          <w:szCs w:val="24"/>
        </w:rPr>
        <w:t>О</w:t>
      </w:r>
      <w:r w:rsidR="00355E67" w:rsidRPr="00157FA3">
        <w:rPr>
          <w:szCs w:val="24"/>
        </w:rPr>
        <w:t>тдельная аудитория, количество участников ГИА в одной аудитории   – не более 12 человек</w:t>
      </w:r>
      <w:r w:rsidRPr="00157FA3">
        <w:rPr>
          <w:szCs w:val="24"/>
        </w:rPr>
        <w:t>.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</w:p>
    <w:p w:rsidR="0091455C" w:rsidRPr="00157FA3" w:rsidRDefault="008B19D2" w:rsidP="00AC4BAD">
      <w:pPr>
        <w:pStyle w:val="ac"/>
        <w:spacing w:line="360" w:lineRule="auto"/>
        <w:ind w:firstLine="709"/>
        <w:contextualSpacing/>
        <w:rPr>
          <w:b/>
          <w:bCs/>
          <w:szCs w:val="24"/>
        </w:rPr>
      </w:pPr>
      <w:r w:rsidRPr="00157FA3">
        <w:rPr>
          <w:b/>
          <w:bCs/>
          <w:szCs w:val="24"/>
        </w:rPr>
        <w:t>С</w:t>
      </w:r>
      <w:r w:rsidR="0091455C" w:rsidRPr="00157FA3">
        <w:rPr>
          <w:b/>
          <w:bCs/>
          <w:szCs w:val="24"/>
        </w:rPr>
        <w:t>лепые, поздноослепшие</w:t>
      </w:r>
      <w:r w:rsidRPr="00157FA3">
        <w:rPr>
          <w:b/>
          <w:bCs/>
          <w:szCs w:val="24"/>
        </w:rPr>
        <w:t>:</w:t>
      </w:r>
    </w:p>
    <w:p w:rsidR="00355E67" w:rsidRPr="00157FA3" w:rsidRDefault="00C00EF3" w:rsidP="00AC4BAD">
      <w:pPr>
        <w:pStyle w:val="ac"/>
        <w:numPr>
          <w:ilvl w:val="0"/>
          <w:numId w:val="15"/>
        </w:numPr>
        <w:spacing w:line="360" w:lineRule="auto"/>
        <w:rPr>
          <w:szCs w:val="24"/>
        </w:rPr>
      </w:pPr>
      <w:r w:rsidRPr="00157FA3">
        <w:rPr>
          <w:szCs w:val="24"/>
        </w:rPr>
        <w:t>П</w:t>
      </w:r>
      <w:r w:rsidR="00355E67" w:rsidRPr="00157FA3">
        <w:rPr>
          <w:szCs w:val="24"/>
        </w:rPr>
        <w:t>исьменная экзаменационная работа выполняется рельефно-точечным шрифтом</w:t>
      </w:r>
      <w:r w:rsidR="0091455C" w:rsidRPr="00157FA3">
        <w:rPr>
          <w:szCs w:val="24"/>
        </w:rPr>
        <w:t xml:space="preserve"> Брайля </w:t>
      </w:r>
      <w:r w:rsidR="00355E67" w:rsidRPr="00157FA3">
        <w:rPr>
          <w:szCs w:val="24"/>
        </w:rPr>
        <w:t>или на компьютере</w:t>
      </w:r>
      <w:r w:rsidRPr="00157FA3">
        <w:rPr>
          <w:szCs w:val="24"/>
        </w:rPr>
        <w:t>;</w:t>
      </w:r>
    </w:p>
    <w:p w:rsidR="00355E67" w:rsidRPr="00157FA3" w:rsidRDefault="00C00EF3" w:rsidP="00AC4BAD">
      <w:pPr>
        <w:pStyle w:val="ac"/>
        <w:numPr>
          <w:ilvl w:val="0"/>
          <w:numId w:val="15"/>
        </w:numPr>
        <w:spacing w:line="360" w:lineRule="auto"/>
        <w:rPr>
          <w:szCs w:val="24"/>
        </w:rPr>
      </w:pPr>
      <w:r w:rsidRPr="00157FA3">
        <w:rPr>
          <w:szCs w:val="24"/>
        </w:rPr>
        <w:t>О</w:t>
      </w:r>
      <w:r w:rsidR="00355E67" w:rsidRPr="00157FA3">
        <w:rPr>
          <w:szCs w:val="24"/>
        </w:rPr>
        <w:t>тдельная аудитория, количество участников ГИА  в одной аудитории   – не более 8 человек</w:t>
      </w:r>
      <w:r w:rsidRPr="00157FA3">
        <w:rPr>
          <w:szCs w:val="24"/>
        </w:rPr>
        <w:t>;</w:t>
      </w:r>
    </w:p>
    <w:p w:rsidR="00355E67" w:rsidRPr="00157FA3" w:rsidRDefault="00C00EF3" w:rsidP="00AC4BAD">
      <w:pPr>
        <w:pStyle w:val="ac"/>
        <w:numPr>
          <w:ilvl w:val="0"/>
          <w:numId w:val="15"/>
        </w:numPr>
        <w:spacing w:line="360" w:lineRule="auto"/>
        <w:rPr>
          <w:szCs w:val="24"/>
        </w:rPr>
      </w:pPr>
      <w:r w:rsidRPr="00157FA3">
        <w:rPr>
          <w:szCs w:val="24"/>
        </w:rPr>
        <w:t>С</w:t>
      </w:r>
      <w:r w:rsidR="00355E67" w:rsidRPr="00157FA3">
        <w:rPr>
          <w:szCs w:val="24"/>
        </w:rPr>
        <w:t>овместно с руководителем ОО, на базе которого размещен ППЭ, подготовить в необходимом количестве черновики из расчета по десять листов для письма по системе Брайля на каждого участника ГИА</w:t>
      </w:r>
      <w:r w:rsidRPr="00157FA3">
        <w:rPr>
          <w:szCs w:val="24"/>
        </w:rPr>
        <w:t>;</w:t>
      </w:r>
    </w:p>
    <w:p w:rsidR="00C00EF3" w:rsidRPr="00157FA3" w:rsidRDefault="00C00EF3" w:rsidP="00AC4BAD">
      <w:pPr>
        <w:pStyle w:val="ac"/>
        <w:numPr>
          <w:ilvl w:val="0"/>
          <w:numId w:val="15"/>
        </w:numPr>
        <w:spacing w:line="360" w:lineRule="auto"/>
        <w:rPr>
          <w:szCs w:val="24"/>
        </w:rPr>
      </w:pPr>
      <w:r w:rsidRPr="00157FA3">
        <w:rPr>
          <w:szCs w:val="24"/>
        </w:rPr>
        <w:lastRenderedPageBreak/>
        <w:t>П</w:t>
      </w:r>
      <w:r w:rsidR="00355E67" w:rsidRPr="00157FA3">
        <w:rPr>
          <w:szCs w:val="24"/>
        </w:rPr>
        <w:t>одготовить в необходимом количестве памятки для слепых участников ГИА по заполнению тетрадей для ответов на задания ГИА</w:t>
      </w:r>
      <w:r w:rsidRPr="00157FA3">
        <w:rPr>
          <w:szCs w:val="24"/>
        </w:rPr>
        <w:t>.</w:t>
      </w:r>
    </w:p>
    <w:p w:rsidR="00E349DC" w:rsidRPr="00157FA3" w:rsidRDefault="00E349DC" w:rsidP="00AC4BAD">
      <w:pPr>
        <w:pStyle w:val="a5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49DC" w:rsidRPr="00157FA3" w:rsidRDefault="00E349DC" w:rsidP="00AC4BAD">
      <w:pPr>
        <w:pStyle w:val="a5"/>
        <w:widowControl w:val="0"/>
        <w:spacing w:after="0" w:line="360" w:lineRule="auto"/>
        <w:ind w:left="180" w:firstLine="540"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Подготовить помещение для работы комиссии тифлопереводчиков (в случае, если перенос ответов слепых участников ГИА на бланки ГИА осуществляется в ППЭ).</w:t>
      </w:r>
    </w:p>
    <w:p w:rsidR="00355E67" w:rsidRPr="00157FA3" w:rsidRDefault="00355E67" w:rsidP="00AC4BAD">
      <w:pPr>
        <w:pStyle w:val="ac"/>
        <w:spacing w:line="360" w:lineRule="auto"/>
        <w:ind w:left="720" w:firstLine="0"/>
        <w:rPr>
          <w:szCs w:val="24"/>
        </w:rPr>
      </w:pPr>
      <w:r w:rsidRPr="00157FA3">
        <w:rPr>
          <w:szCs w:val="24"/>
        </w:rPr>
        <w:t xml:space="preserve"> 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b/>
          <w:szCs w:val="24"/>
        </w:rPr>
      </w:pPr>
      <w:r w:rsidRPr="00157FA3">
        <w:rPr>
          <w:b/>
          <w:szCs w:val="24"/>
        </w:rPr>
        <w:t>2</w:t>
      </w:r>
      <w:r w:rsidR="00482BE4" w:rsidRPr="00157FA3">
        <w:rPr>
          <w:b/>
          <w:szCs w:val="24"/>
        </w:rPr>
        <w:t>2</w:t>
      </w:r>
      <w:r w:rsidRPr="00157FA3">
        <w:rPr>
          <w:b/>
          <w:szCs w:val="24"/>
        </w:rPr>
        <w:t xml:space="preserve"> слайд </w:t>
      </w:r>
    </w:p>
    <w:p w:rsidR="0091455C" w:rsidRPr="00157FA3" w:rsidRDefault="00245F97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Специализированные условия. Для участников</w:t>
      </w:r>
      <w:r w:rsidR="0091455C" w:rsidRPr="00157FA3">
        <w:rPr>
          <w:szCs w:val="24"/>
        </w:rPr>
        <w:t xml:space="preserve"> экзамена с нарушениями опорно-двигательного аппарата</w:t>
      </w:r>
      <w:r w:rsidR="00C00EF3" w:rsidRPr="00157FA3">
        <w:rPr>
          <w:szCs w:val="24"/>
        </w:rPr>
        <w:t>:</w:t>
      </w:r>
      <w:r w:rsidR="0091455C" w:rsidRPr="00157FA3">
        <w:rPr>
          <w:szCs w:val="24"/>
        </w:rPr>
        <w:t xml:space="preserve"> </w:t>
      </w:r>
    </w:p>
    <w:p w:rsidR="00355E67" w:rsidRPr="00157FA3" w:rsidRDefault="00C00EF3" w:rsidP="00AC4BAD">
      <w:pPr>
        <w:pStyle w:val="ac"/>
        <w:numPr>
          <w:ilvl w:val="0"/>
          <w:numId w:val="16"/>
        </w:numPr>
        <w:spacing w:line="360" w:lineRule="auto"/>
        <w:rPr>
          <w:szCs w:val="24"/>
        </w:rPr>
      </w:pPr>
      <w:r w:rsidRPr="00157FA3">
        <w:rPr>
          <w:szCs w:val="24"/>
        </w:rPr>
        <w:t>П</w:t>
      </w:r>
      <w:r w:rsidR="00355E67" w:rsidRPr="00157FA3">
        <w:rPr>
          <w:szCs w:val="24"/>
        </w:rPr>
        <w:t>ри отсутствии лифтов аудитория для участников ГИА с нарушением функций опорно-двигательного аппарата должна</w:t>
      </w:r>
      <w:r w:rsidRPr="00157FA3">
        <w:rPr>
          <w:szCs w:val="24"/>
        </w:rPr>
        <w:t xml:space="preserve"> располагаться на первом этаже;</w:t>
      </w:r>
    </w:p>
    <w:p w:rsidR="00355E67" w:rsidRPr="00157FA3" w:rsidRDefault="00C00EF3" w:rsidP="00AC4BAD">
      <w:pPr>
        <w:pStyle w:val="ac"/>
        <w:numPr>
          <w:ilvl w:val="0"/>
          <w:numId w:val="16"/>
        </w:numPr>
        <w:spacing w:line="360" w:lineRule="auto"/>
        <w:rPr>
          <w:szCs w:val="24"/>
        </w:rPr>
      </w:pPr>
      <w:r w:rsidRPr="00157FA3">
        <w:rPr>
          <w:szCs w:val="24"/>
        </w:rPr>
        <w:t>П</w:t>
      </w:r>
      <w:r w:rsidR="00355E67" w:rsidRPr="00157FA3">
        <w:rPr>
          <w:szCs w:val="24"/>
        </w:rPr>
        <w:t>исьменные задания могут выполнят</w:t>
      </w:r>
      <w:r w:rsidR="00482BE4" w:rsidRPr="00157FA3">
        <w:rPr>
          <w:szCs w:val="24"/>
        </w:rPr>
        <w:t>ь</w:t>
      </w:r>
      <w:r w:rsidR="00355E67" w:rsidRPr="00157FA3">
        <w:rPr>
          <w:szCs w:val="24"/>
        </w:rPr>
        <w:t>ся на компьютере со специализированным программным обеспечением</w:t>
      </w:r>
      <w:r w:rsidR="00482BE4" w:rsidRPr="00157FA3">
        <w:rPr>
          <w:szCs w:val="24"/>
        </w:rPr>
        <w:t>,</w:t>
      </w:r>
      <w:r w:rsidR="00355E67" w:rsidRPr="00157FA3">
        <w:rPr>
          <w:szCs w:val="24"/>
        </w:rPr>
        <w:t xml:space="preserve"> </w:t>
      </w:r>
    </w:p>
    <w:p w:rsidR="0091455C" w:rsidRPr="00157FA3" w:rsidRDefault="0091455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количество участников ГИА  в одной аудитории – не более 10 человек</w:t>
      </w:r>
      <w:r w:rsidR="00C00EF3" w:rsidRPr="00157FA3">
        <w:rPr>
          <w:szCs w:val="24"/>
        </w:rPr>
        <w:t>.</w:t>
      </w:r>
    </w:p>
    <w:p w:rsidR="00E349DC" w:rsidRPr="00157FA3" w:rsidRDefault="00E349DC" w:rsidP="00AC4BAD">
      <w:pPr>
        <w:pStyle w:val="ac"/>
        <w:spacing w:line="360" w:lineRule="auto"/>
        <w:ind w:firstLine="709"/>
        <w:contextualSpacing/>
        <w:rPr>
          <w:szCs w:val="24"/>
        </w:rPr>
      </w:pPr>
      <w:r w:rsidRPr="00157FA3">
        <w:rPr>
          <w:szCs w:val="24"/>
        </w:rPr>
        <w:t>В случае проведения в один день двух экзаменов в соответствии с единым расписанием, утвержденным Минобрнауки России, допускается в специализированной аудитории или в специальном ППЭ рассадка в одну аудиторию участников не более чем двух разных экзаменов (за исключением ГИА по иностранным языкам) в случае, если количество участников экзаменов не превышает 5 человек по каждому предмету.</w:t>
      </w:r>
    </w:p>
    <w:p w:rsidR="001B6E1C" w:rsidRPr="00157FA3" w:rsidRDefault="00E83B8C" w:rsidP="00AC4BA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меры контроля 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83B8C" w:rsidRPr="00157FA3" w:rsidRDefault="009B612B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80425" w:rsidRPr="00157FA3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950392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83B8C" w:rsidRPr="00157FA3">
        <w:rPr>
          <w:rFonts w:ascii="Times New Roman" w:hAnsi="Times New Roman"/>
          <w:b/>
          <w:sz w:val="24"/>
          <w:szCs w:val="24"/>
          <w:lang w:eastAsia="ru-RU"/>
        </w:rPr>
        <w:t>слайды</w:t>
      </w:r>
    </w:p>
    <w:p w:rsidR="00E83B8C" w:rsidRPr="00157FA3" w:rsidRDefault="00045D5D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7FA3">
        <w:rPr>
          <w:rFonts w:ascii="Times New Roman" w:hAnsi="Times New Roman"/>
          <w:bCs/>
          <w:sz w:val="24"/>
          <w:szCs w:val="24"/>
        </w:rPr>
        <w:t>Подготовительный этап: организационно-технологические мероприятия, проводимые в ППЭ накануне экзамена.</w:t>
      </w:r>
    </w:p>
    <w:p w:rsidR="00E83B8C" w:rsidRPr="00157FA3" w:rsidRDefault="00045D5D" w:rsidP="00AC4BA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7FA3">
        <w:rPr>
          <w:rFonts w:ascii="Times New Roman" w:hAnsi="Times New Roman"/>
          <w:bCs/>
          <w:sz w:val="24"/>
          <w:szCs w:val="24"/>
        </w:rPr>
        <w:t>Второй этап проверки готовности ППЭ проводится н</w:t>
      </w:r>
      <w:r w:rsidR="00E83B8C" w:rsidRPr="00157FA3">
        <w:rPr>
          <w:rFonts w:ascii="Times New Roman" w:hAnsi="Times New Roman"/>
          <w:bCs/>
          <w:sz w:val="24"/>
          <w:szCs w:val="24"/>
        </w:rPr>
        <w:t>е позднее чем за один день до начала экзамена - руководителем ППЭ и руководителем организации, на базе которого организован ППЭ. По итогам проверки заполняется форма ППЭ-01 «Акт готовности ППЭ».</w:t>
      </w:r>
    </w:p>
    <w:p w:rsidR="00950392" w:rsidRPr="00157FA3" w:rsidRDefault="00950392" w:rsidP="00AC4BAD">
      <w:pPr>
        <w:spacing w:after="0" w:line="360" w:lineRule="auto"/>
        <w:ind w:hanging="18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45D5D" w:rsidRPr="00157FA3" w:rsidRDefault="00045D5D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80425" w:rsidRPr="00157FA3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Не позднее чем за один день до проведения экзамена 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руководитель ППЭ и руководитель образовательной организации обязаны обеспечить и проверить наличие: 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аудиторий, необходимых для проведения ЕГЭ, в том числе аудиторий, необходимых для проведения ЕГЭ для участников ЕГЭ с ОВЗ, детей-инвалидов и инвалидов;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color w:val="000000"/>
          <w:sz w:val="24"/>
          <w:szCs w:val="24"/>
        </w:rPr>
        <w:lastRenderedPageBreak/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отдельного места для хранения личных вещей участников ЕГЭ до входа в ППЭ</w:t>
      </w:r>
      <w:r w:rsidRPr="00157FA3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отдельного места для хранения личных вещей организаторов ППЭ, медицинского работника, технических специалистов, ассистентов для участников ЕГЭ с ОВЗ, детей-инвалидов и инвалидов, которое расположено до входа в ППЭ; 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специально выделенного места в каждой аудитории ППЭ (стола), находящегося в зоне видимости камер видеонаблюдения, для оформления соответствующих форм ППЭ, осуществления раскладки и последующей упаковки организаторами ЭМ, собранных у участников ЕГЭ;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помещения для руководителя ППЭ (Штаб ППЭ), соответствующего требованиям, изложенным в разделе «Требования к ППЭ» Методических материалов;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80425" w:rsidRPr="00157FA3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 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Не позднее чем за один день до начала проведения экзамена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 также необходимо: 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убрать (закрыть) в аудиториях стенды, плакаты и иные материалы со справочно-познавательной информацией по соответствующим учебным предметам;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подготовить ножницы для вскрытия </w:t>
      </w:r>
      <w:r w:rsidR="00B80425" w:rsidRPr="00157FA3">
        <w:rPr>
          <w:rFonts w:ascii="Times New Roman" w:hAnsi="Times New Roman"/>
          <w:sz w:val="24"/>
          <w:szCs w:val="24"/>
          <w:lang w:eastAsia="ru-RU"/>
        </w:rPr>
        <w:t>упаковки сейф-пакета с электронным носителем с экзаменационными материалами ЕГЭ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 для каждой аудитории;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подготовить черновики со штампом образовательной организации, на базе которой расположен ППЭ, на каждого участника ЕГЭ (минимальное количество - два листа), а также дополнительные черновики со штампом образовательной организации, на базе которой расположен ППЭ (</w:t>
      </w:r>
      <w:r w:rsidRPr="00157FA3">
        <w:rPr>
          <w:rFonts w:ascii="Times New Roman" w:hAnsi="Times New Roman"/>
          <w:i/>
          <w:sz w:val="24"/>
          <w:szCs w:val="24"/>
          <w:lang w:eastAsia="ru-RU"/>
        </w:rPr>
        <w:t>в случае проведения ЕГЭ по иностранным языкам раздел «Говорение» черновики не выдаются)</w:t>
      </w:r>
      <w:r w:rsidRPr="00157FA3">
        <w:rPr>
          <w:rFonts w:ascii="Times New Roman" w:hAnsi="Times New Roman"/>
          <w:sz w:val="24"/>
          <w:szCs w:val="24"/>
          <w:lang w:eastAsia="ru-RU"/>
        </w:rPr>
        <w:t>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подготовить конверты для упаковки использованных черновиков (по одному конверту на аудиторию);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подготовить в необходимом количестве инструкции для участников ЕГЭ, зачитываемые организаторами в аудитории перед началом экзамена (одна инструкция на одну аудиторию);</w:t>
      </w: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86C" w:rsidRPr="00157FA3" w:rsidRDefault="00AF586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7FA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80425" w:rsidRPr="00157FA3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</w:t>
      </w:r>
    </w:p>
    <w:p w:rsidR="00B80425" w:rsidRPr="00157FA3" w:rsidRDefault="00B80425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lastRenderedPageBreak/>
        <w:t>Проверить готовность: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помещения для медицинского работника;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журнала учета участников ЕГЭ, обратившихся к медицинскому работнику (см. приложение 1</w:t>
      </w:r>
      <w:r w:rsidR="006C69F3" w:rsidRPr="00157FA3">
        <w:rPr>
          <w:rFonts w:ascii="Times New Roman" w:hAnsi="Times New Roman"/>
          <w:sz w:val="24"/>
          <w:szCs w:val="24"/>
          <w:lang w:eastAsia="ru-RU"/>
        </w:rPr>
        <w:t>6</w:t>
      </w:r>
      <w:r w:rsidRPr="00157FA3">
        <w:rPr>
          <w:rFonts w:ascii="Times New Roman" w:hAnsi="Times New Roman"/>
          <w:sz w:val="24"/>
          <w:szCs w:val="24"/>
          <w:lang w:eastAsia="ru-RU"/>
        </w:rPr>
        <w:t>);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помещений для лиц, сопровождающих участников ЕГЭ, котор</w:t>
      </w:r>
      <w:r w:rsidR="00553F34" w:rsidRPr="00157FA3">
        <w:rPr>
          <w:rFonts w:ascii="Times New Roman" w:hAnsi="Times New Roman"/>
          <w:sz w:val="24"/>
          <w:szCs w:val="24"/>
          <w:lang w:eastAsia="ru-RU"/>
        </w:rPr>
        <w:t>ы</w:t>
      </w:r>
      <w:r w:rsidRPr="00157FA3">
        <w:rPr>
          <w:rFonts w:ascii="Times New Roman" w:hAnsi="Times New Roman"/>
          <w:sz w:val="24"/>
          <w:szCs w:val="24"/>
          <w:lang w:eastAsia="ru-RU"/>
        </w:rPr>
        <w:t>е организу</w:t>
      </w:r>
      <w:r w:rsidR="00553F34" w:rsidRPr="00157FA3">
        <w:rPr>
          <w:rFonts w:ascii="Times New Roman" w:hAnsi="Times New Roman"/>
          <w:sz w:val="24"/>
          <w:szCs w:val="24"/>
          <w:lang w:eastAsia="ru-RU"/>
        </w:rPr>
        <w:t>ю</w:t>
      </w:r>
      <w:r w:rsidRPr="00157FA3">
        <w:rPr>
          <w:rFonts w:ascii="Times New Roman" w:hAnsi="Times New Roman"/>
          <w:sz w:val="24"/>
          <w:szCs w:val="24"/>
          <w:lang w:eastAsia="ru-RU"/>
        </w:rPr>
        <w:t>тся до входа в ППЭ;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помещений, изолируемых от аудиторий для проведения экзамена, для общественных наблюдателей</w:t>
      </w:r>
      <w:r w:rsidR="00553F34" w:rsidRPr="00157FA3">
        <w:rPr>
          <w:rFonts w:ascii="Times New Roman" w:hAnsi="Times New Roman"/>
          <w:sz w:val="24"/>
          <w:szCs w:val="24"/>
          <w:lang w:eastAsia="ru-RU"/>
        </w:rPr>
        <w:t>, представителей СМИ</w:t>
      </w:r>
      <w:r w:rsidRPr="00157FA3">
        <w:rPr>
          <w:rFonts w:ascii="Times New Roman" w:hAnsi="Times New Roman"/>
          <w:sz w:val="24"/>
          <w:szCs w:val="24"/>
          <w:lang w:eastAsia="ru-RU"/>
        </w:rPr>
        <w:t xml:space="preserve"> и других лиц, имеющих право присутствовать в ППЭ в день проведения ЕГЭ;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заметных обозначений номеров аудитории для проведения ЕГЭ и наименований помещений, используемых для проведения экзамена; 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заметных информационных плакатов о ведении видеонаблюдения в аудиториях и коридорах ППЭ;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не более 25 рабочих мест для участников ЕГЭ в аудиториях;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обозначения каждого рабочего места участника ЕГЭ в аудитории заметным номером;</w:t>
      </w:r>
    </w:p>
    <w:p w:rsidR="00E83B8C" w:rsidRPr="00157FA3" w:rsidRDefault="00E83B8C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часов, находящихся в поле зрения участников ЕГЭ, в каждой аудитории с проведением проверки их работоспособности.</w:t>
      </w:r>
    </w:p>
    <w:p w:rsidR="009B612B" w:rsidRPr="00157FA3" w:rsidRDefault="009B612B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0392" w:rsidRPr="00157FA3" w:rsidRDefault="002F364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950392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 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проверить пожарные выходы, средства первичного пожаротушения;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запереть и опечатать помещения, не использующиеся для проведения экзамена;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провести проверку работоспособности средств видеонаблюдения в ППЭ совместно с техническим специалистом;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57FA3">
        <w:rPr>
          <w:rFonts w:ascii="Times New Roman" w:hAnsi="Times New Roman"/>
          <w:i/>
          <w:sz w:val="24"/>
          <w:szCs w:val="24"/>
          <w:lang w:eastAsia="ru-RU"/>
        </w:rPr>
        <w:t>Заблаговременно провести инструктаж под роспись со всеми работниками ППЭ по порядку и процедуре проведения ЕГЭ и ознакомить с: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нормативными правовыми документами, регламентирующими проведение ГИА;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инструкциями, определяющими порядок работы организаторов и других лиц, привлекаемых к проведению ЕГЭ в ППЭ;</w:t>
      </w:r>
    </w:p>
    <w:p w:rsidR="00950392" w:rsidRPr="00157FA3" w:rsidRDefault="00950392" w:rsidP="00AC4BAD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>правилами заполнения бланков ЕГЭ;</w:t>
      </w: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правилами оформления ведомостей, протоколов и актов, заполняемых при проведении ЕГЭ. </w:t>
      </w: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50392" w:rsidRPr="00157FA3" w:rsidRDefault="002F364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950392"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 слайд </w:t>
      </w: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Совместно с техническим специалистом провести тренировку, в ходе которой технический специалист проверяет текущее состояние ПАК/средств видеонаблюдения: </w:t>
      </w:r>
      <w:r w:rsidRPr="00157FA3">
        <w:rPr>
          <w:rFonts w:ascii="Times New Roman" w:hAnsi="Times New Roman"/>
          <w:sz w:val="24"/>
          <w:szCs w:val="24"/>
          <w:lang w:eastAsia="ru-RU"/>
        </w:rPr>
        <w:lastRenderedPageBreak/>
        <w:t>вводит логин/пароль, включает режим «Идет запись», наблюдает через монитор ПАК за работой камер видеонаблюдения, уточняет место центра изображения камер(ы) видеонаблюдения, определяет место, с которого организатор в аудитории будет информировать о завершении экзамена в аудитории.</w:t>
      </w: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57FA3">
        <w:rPr>
          <w:rFonts w:ascii="Times New Roman" w:hAnsi="Times New Roman"/>
          <w:sz w:val="24"/>
          <w:szCs w:val="24"/>
          <w:lang w:eastAsia="ru-RU"/>
        </w:rPr>
        <w:t xml:space="preserve">Заполнить форму ППЭ-01 «Акт готовности ППЭ» совместно с руководителем организации, на базе которого организован ППЭ </w:t>
      </w:r>
    </w:p>
    <w:p w:rsidR="00950392" w:rsidRPr="00157FA3" w:rsidRDefault="00950392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11551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7FA3">
        <w:rPr>
          <w:rFonts w:ascii="Times New Roman" w:hAnsi="Times New Roman"/>
          <w:b/>
          <w:sz w:val="24"/>
          <w:szCs w:val="24"/>
          <w:lang w:eastAsia="ru-RU"/>
        </w:rPr>
        <w:t xml:space="preserve">Оформление акта готовности ППЭ </w:t>
      </w:r>
    </w:p>
    <w:p w:rsidR="00411551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83B8C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3</w:t>
      </w:r>
      <w:r w:rsidR="002F3641" w:rsidRPr="00157FA3">
        <w:rPr>
          <w:rFonts w:ascii="Times New Roman" w:hAnsi="Times New Roman"/>
          <w:b/>
          <w:sz w:val="24"/>
          <w:szCs w:val="24"/>
        </w:rPr>
        <w:t>0</w:t>
      </w:r>
      <w:r w:rsidRPr="00157FA3">
        <w:rPr>
          <w:rFonts w:ascii="Times New Roman" w:hAnsi="Times New Roman"/>
          <w:b/>
          <w:sz w:val="24"/>
          <w:szCs w:val="24"/>
        </w:rPr>
        <w:t xml:space="preserve"> </w:t>
      </w:r>
      <w:r w:rsidR="00E83B8C" w:rsidRPr="00157FA3">
        <w:rPr>
          <w:rFonts w:ascii="Times New Roman" w:hAnsi="Times New Roman"/>
          <w:b/>
          <w:sz w:val="24"/>
          <w:szCs w:val="24"/>
        </w:rPr>
        <w:t>слайд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 xml:space="preserve">В случае организации печати </w:t>
      </w:r>
      <w:r w:rsidR="00631DAD" w:rsidRPr="00157FA3">
        <w:rPr>
          <w:rFonts w:ascii="Times New Roman" w:hAnsi="Times New Roman"/>
          <w:sz w:val="24"/>
          <w:szCs w:val="24"/>
        </w:rPr>
        <w:t>ЭМ</w:t>
      </w:r>
      <w:r w:rsidRPr="00157FA3">
        <w:rPr>
          <w:rFonts w:ascii="Times New Roman" w:hAnsi="Times New Roman"/>
          <w:sz w:val="24"/>
          <w:szCs w:val="24"/>
        </w:rPr>
        <w:t xml:space="preserve"> в аудиториях ППЭ, организации сканирования бланков работ участников, проведения экзамена по иностранным языка с включенным разделом «Говорения», в целях контроля технической готовности ППЭ руководитель ППЭ, технический специалист, член ГЭК оформля</w:t>
      </w:r>
      <w:r w:rsidR="00E36B26" w:rsidRPr="00157FA3">
        <w:rPr>
          <w:rFonts w:ascii="Times New Roman" w:hAnsi="Times New Roman"/>
          <w:sz w:val="24"/>
          <w:szCs w:val="24"/>
        </w:rPr>
        <w:t>ю</w:t>
      </w:r>
      <w:r w:rsidRPr="00157FA3">
        <w:rPr>
          <w:rFonts w:ascii="Times New Roman" w:hAnsi="Times New Roman"/>
          <w:sz w:val="24"/>
          <w:szCs w:val="24"/>
        </w:rPr>
        <w:t>т следующие формы:</w:t>
      </w:r>
    </w:p>
    <w:p w:rsidR="00411551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Протокол технической готовности аудитории для печати КИМ в аудитории ППЭ</w:t>
      </w:r>
      <w:r w:rsidR="00C833EC" w:rsidRPr="00157FA3">
        <w:rPr>
          <w:rFonts w:ascii="Times New Roman" w:hAnsi="Times New Roman"/>
          <w:sz w:val="24"/>
          <w:szCs w:val="24"/>
        </w:rPr>
        <w:t>.</w:t>
      </w:r>
      <w:r w:rsidRPr="00157FA3">
        <w:rPr>
          <w:rFonts w:ascii="Times New Roman" w:hAnsi="Times New Roman"/>
          <w:sz w:val="24"/>
          <w:szCs w:val="24"/>
        </w:rPr>
        <w:t xml:space="preserve"> </w:t>
      </w:r>
    </w:p>
    <w:p w:rsidR="00411551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Протокол технической готовности штаба ППЭ для сканирования бланков в ППЭ</w:t>
      </w:r>
      <w:r w:rsidR="00C833EC" w:rsidRPr="00157FA3">
        <w:rPr>
          <w:rFonts w:ascii="Times New Roman" w:hAnsi="Times New Roman"/>
          <w:sz w:val="24"/>
          <w:szCs w:val="24"/>
        </w:rPr>
        <w:t>.</w:t>
      </w:r>
      <w:r w:rsidRPr="00157FA3">
        <w:rPr>
          <w:rFonts w:ascii="Times New Roman" w:hAnsi="Times New Roman"/>
          <w:sz w:val="24"/>
          <w:szCs w:val="24"/>
        </w:rPr>
        <w:t xml:space="preserve"> </w:t>
      </w:r>
    </w:p>
    <w:p w:rsidR="00411551" w:rsidRPr="00157FA3" w:rsidRDefault="00411551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7FA3">
        <w:rPr>
          <w:rFonts w:ascii="Times New Roman" w:hAnsi="Times New Roman"/>
          <w:sz w:val="24"/>
          <w:szCs w:val="24"/>
        </w:rPr>
        <w:t>Протокол технической готовности ППЭ к экзамену в устной форме</w:t>
      </w:r>
      <w:r w:rsidR="00C833EC" w:rsidRPr="00157FA3">
        <w:rPr>
          <w:rFonts w:ascii="Times New Roman" w:hAnsi="Times New Roman"/>
          <w:sz w:val="24"/>
          <w:szCs w:val="24"/>
        </w:rPr>
        <w:t>.</w:t>
      </w:r>
      <w:r w:rsidRPr="00157FA3">
        <w:rPr>
          <w:rFonts w:ascii="Times New Roman" w:hAnsi="Times New Roman"/>
          <w:sz w:val="24"/>
          <w:szCs w:val="24"/>
        </w:rPr>
        <w:t xml:space="preserve"> </w:t>
      </w:r>
    </w:p>
    <w:p w:rsidR="00E83B8C" w:rsidRPr="00157FA3" w:rsidRDefault="00E83B8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3B8C" w:rsidRPr="00157FA3" w:rsidRDefault="00C833EC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FA3">
        <w:rPr>
          <w:rFonts w:ascii="Times New Roman" w:hAnsi="Times New Roman"/>
          <w:b/>
          <w:sz w:val="24"/>
          <w:szCs w:val="24"/>
        </w:rPr>
        <w:t>3</w:t>
      </w:r>
      <w:r w:rsidR="002F3641" w:rsidRPr="00157FA3">
        <w:rPr>
          <w:rFonts w:ascii="Times New Roman" w:hAnsi="Times New Roman"/>
          <w:b/>
          <w:sz w:val="24"/>
          <w:szCs w:val="24"/>
        </w:rPr>
        <w:t>1</w:t>
      </w:r>
      <w:r w:rsidR="00E83B8C" w:rsidRPr="00157FA3">
        <w:rPr>
          <w:rFonts w:ascii="Times New Roman" w:hAnsi="Times New Roman"/>
          <w:b/>
          <w:sz w:val="24"/>
          <w:szCs w:val="24"/>
        </w:rPr>
        <w:t>-</w:t>
      </w:r>
      <w:r w:rsidR="008C3A05" w:rsidRPr="00157FA3">
        <w:rPr>
          <w:rFonts w:ascii="Times New Roman" w:hAnsi="Times New Roman"/>
          <w:b/>
          <w:sz w:val="24"/>
          <w:szCs w:val="24"/>
        </w:rPr>
        <w:t>4</w:t>
      </w:r>
      <w:r w:rsidR="002F3641" w:rsidRPr="00157FA3">
        <w:rPr>
          <w:rFonts w:ascii="Times New Roman" w:hAnsi="Times New Roman"/>
          <w:b/>
          <w:sz w:val="24"/>
          <w:szCs w:val="24"/>
        </w:rPr>
        <w:t>4</w:t>
      </w:r>
      <w:r w:rsidR="00E83B8C" w:rsidRPr="00157FA3">
        <w:rPr>
          <w:rFonts w:ascii="Times New Roman" w:hAnsi="Times New Roman"/>
          <w:b/>
          <w:sz w:val="24"/>
          <w:szCs w:val="24"/>
        </w:rPr>
        <w:t xml:space="preserve"> слайд </w:t>
      </w:r>
    </w:p>
    <w:p w:rsidR="009B612B" w:rsidRDefault="009B612B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57FA3" w:rsidRPr="00CF6116" w:rsidRDefault="00157FA3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F6116" w:rsidRPr="00CF6116" w:rsidRDefault="00CF6116" w:rsidP="00AC4BA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6116">
        <w:rPr>
          <w:rFonts w:ascii="Times New Roman" w:hAnsi="Times New Roman"/>
          <w:b/>
          <w:sz w:val="24"/>
          <w:szCs w:val="24"/>
          <w:lang w:eastAsia="ru-RU"/>
        </w:rPr>
        <w:t>Теоретические и практические задания</w:t>
      </w:r>
    </w:p>
    <w:p w:rsidR="00CF6116" w:rsidRPr="00CF6116" w:rsidRDefault="00CF6116" w:rsidP="00AC4BAD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CF6116">
        <w:rPr>
          <w:rFonts w:ascii="Times New Roman" w:hAnsi="Times New Roman"/>
          <w:sz w:val="24"/>
          <w:szCs w:val="24"/>
        </w:rP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CF6116" w:rsidRPr="00CF6116" w:rsidRDefault="00CF6116" w:rsidP="00AC4BAD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CF6116">
        <w:rPr>
          <w:rFonts w:ascii="Times New Roman" w:hAnsi="Times New Roman"/>
          <w:sz w:val="24"/>
          <w:szCs w:val="24"/>
        </w:rP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CF6116" w:rsidRPr="00CF6116" w:rsidRDefault="00CF6116" w:rsidP="00AC4BAD">
      <w:pPr>
        <w:widowControl w:val="0"/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6116">
        <w:rPr>
          <w:rFonts w:ascii="Times New Roman" w:hAnsi="Times New Roman"/>
          <w:sz w:val="24"/>
          <w:szCs w:val="24"/>
        </w:rP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CF6116" w:rsidRPr="00CF6116" w:rsidRDefault="00CF6116" w:rsidP="00AC4BAD">
      <w:pPr>
        <w:widowControl w:val="0"/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F6116">
        <w:rPr>
          <w:rFonts w:ascii="Times New Roman" w:hAnsi="Times New Roman"/>
          <w:sz w:val="24"/>
          <w:szCs w:val="24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 или вариант ответа, нажав на него курсором.</w:t>
      </w:r>
    </w:p>
    <w:p w:rsidR="00CF6116" w:rsidRPr="00157FA3" w:rsidRDefault="00CF6116" w:rsidP="00AC4B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  <w:sectPr w:rsidR="00CF6116" w:rsidRPr="00157FA3" w:rsidSect="00157FA3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83B8C" w:rsidRPr="00157FA3" w:rsidRDefault="00E83B8C" w:rsidP="00AC4BAD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:rsidR="00E83B8C" w:rsidRPr="00157FA3" w:rsidRDefault="00E83B8C" w:rsidP="00AC4BAD">
      <w:pPr>
        <w:pStyle w:val="1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3" w:name="_Toc412737766"/>
      <w:bookmarkStart w:id="4" w:name="_Toc439320763"/>
      <w:r w:rsidRPr="00157FA3">
        <w:rPr>
          <w:rFonts w:ascii="Times New Roman" w:hAnsi="Times New Roman"/>
          <w:color w:val="auto"/>
          <w:sz w:val="24"/>
          <w:szCs w:val="24"/>
        </w:rPr>
        <w:t>Приложение 1. Особенности организации пункта проведения ГИА для участников ГИА с различными заболеваниями, детей-инвалидов и инвалидов</w:t>
      </w:r>
      <w:bookmarkEnd w:id="3"/>
      <w:bookmarkEnd w:id="4"/>
    </w:p>
    <w:p w:rsidR="00E83B8C" w:rsidRPr="00157FA3" w:rsidRDefault="00E83B8C" w:rsidP="00AC4BA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E83B8C" w:rsidRPr="00157FA3" w:rsidTr="00422496">
        <w:tc>
          <w:tcPr>
            <w:tcW w:w="468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 с ОВЗ</w:t>
            </w:r>
          </w:p>
        </w:tc>
        <w:tc>
          <w:tcPr>
            <w:tcW w:w="12474" w:type="dxa"/>
            <w:gridSpan w:val="5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</w:t>
            </w:r>
          </w:p>
        </w:tc>
      </w:tr>
      <w:tr w:rsidR="00E83B8C" w:rsidRPr="00157FA3" w:rsidTr="00422496">
        <w:tc>
          <w:tcPr>
            <w:tcW w:w="468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</w:t>
            </w:r>
            <w:r w:rsidR="00631DAD" w:rsidRPr="00157FA3">
              <w:rPr>
                <w:rFonts w:ascii="Times New Roman" w:hAnsi="Times New Roman"/>
                <w:b/>
                <w:sz w:val="24"/>
                <w:szCs w:val="24"/>
              </w:rPr>
              <w:t>ЭМ</w:t>
            </w:r>
          </w:p>
        </w:tc>
        <w:tc>
          <w:tcPr>
            <w:tcW w:w="1840" w:type="dxa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Продолжительность экзамена</w:t>
            </w: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Рабочее  место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Работа ассистента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Оформление работы</w:t>
            </w:r>
          </w:p>
        </w:tc>
      </w:tr>
      <w:tr w:rsidR="00E83B8C" w:rsidRPr="00157FA3" w:rsidTr="00422496">
        <w:trPr>
          <w:trHeight w:val="2275"/>
        </w:trPr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Слепые, поздноослепшие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Перевод на шрифт Брайля</w:t>
            </w:r>
          </w:p>
        </w:tc>
        <w:tc>
          <w:tcPr>
            <w:tcW w:w="184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Увеличивается на 1,5 часа</w:t>
            </w:r>
          </w:p>
          <w:p w:rsidR="00E83B8C" w:rsidRPr="00157FA3" w:rsidRDefault="00E83B8C" w:rsidP="00AC4BA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Продолжительность ЕГЭ и ОГЭ по иностранным языкам (раздел «Говорение») увеличивается </w:t>
            </w: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на 30 минут.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Отдельная аудитория, количество участников ГИА  в одной аудитории   – не более 8 чел.</w:t>
            </w:r>
          </w:p>
        </w:tc>
        <w:tc>
          <w:tcPr>
            <w:tcW w:w="288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Ассистент помогает занять рабочее место в аудитории всем категориям выпускников с нарушением зрения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Участник ГИА  оформляет экзаменационную работу в тетради рельефно-точечным шрифтом.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Тифлопереводчик переводит работу участника ГИА и оформляет ее на бланке установленной </w:t>
            </w: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формы.</w:t>
            </w:r>
          </w:p>
        </w:tc>
      </w:tr>
      <w:tr w:rsidR="00E83B8C" w:rsidRPr="00157FA3" w:rsidTr="00422496">
        <w:tc>
          <w:tcPr>
            <w:tcW w:w="468" w:type="dxa"/>
            <w:vMerge w:val="restart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Шрифт, увеличенный до 16-</w:t>
            </w:r>
            <w:smartTag w:uri="urn:schemas-microsoft-com:office:smarttags" w:element="metricconverter">
              <w:smartTagPr>
                <w:attr w:name="ProductID" w:val="18 pt"/>
              </w:smartTagPr>
              <w:r w:rsidRPr="00157FA3">
                <w:rPr>
                  <w:rFonts w:ascii="Times New Roman" w:hAnsi="Times New Roman"/>
                  <w:sz w:val="24"/>
                  <w:szCs w:val="24"/>
                </w:rPr>
                <w:t xml:space="preserve">18 </w:t>
              </w:r>
              <w:r w:rsidRPr="00157FA3">
                <w:rPr>
                  <w:rFonts w:ascii="Times New Roman" w:hAnsi="Times New Roman"/>
                  <w:sz w:val="24"/>
                  <w:szCs w:val="24"/>
                  <w:lang w:val="en-US"/>
                </w:rPr>
                <w:t>pt</w:t>
              </w:r>
            </w:smartTag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Отдельная аудитория, количество участников ГИА в одной аудитории   – не более 12 чел.</w:t>
            </w: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c>
          <w:tcPr>
            <w:tcW w:w="468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Индивидуальное равномерное освещение не ниже 300 люкс</w:t>
            </w: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c>
          <w:tcPr>
            <w:tcW w:w="468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c>
          <w:tcPr>
            <w:tcW w:w="468" w:type="dxa"/>
            <w:vMerge w:val="restart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Глухие,</w:t>
            </w:r>
            <w:r w:rsidRPr="00157FA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Количество участников ГИА в одной аудитории   – не более 6 чел.</w:t>
            </w:r>
          </w:p>
        </w:tc>
        <w:tc>
          <w:tcPr>
            <w:tcW w:w="288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Ассистент-сурдопереводчик, </w:t>
            </w: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при необходимости жестовый перевод и разъяснение непонятных слов.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Текстовая форма инструкции по заполнению бланков</w:t>
            </w:r>
          </w:p>
        </w:tc>
      </w:tr>
      <w:tr w:rsidR="00E83B8C" w:rsidRPr="00157FA3" w:rsidTr="00422496">
        <w:tc>
          <w:tcPr>
            <w:tcW w:w="468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Слабослышащие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Наличие звукоусиливающей аппаратуры, как коллективного, так и индивидуального пользования;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количество участников ГИА  в одной аудитории   – не более 10 чел.</w:t>
            </w: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c>
          <w:tcPr>
            <w:tcW w:w="468" w:type="dxa"/>
            <w:vMerge w:val="restart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С тяжелыми нарушениями речи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Текстовая форма инструкции по заполнению бланков</w:t>
            </w:r>
          </w:p>
        </w:tc>
      </w:tr>
      <w:tr w:rsidR="00E83B8C" w:rsidRPr="00157FA3" w:rsidTr="00422496">
        <w:tc>
          <w:tcPr>
            <w:tcW w:w="468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Количество участников ГИА  в одной аудитории   – не более 12 чел</w:t>
            </w:r>
          </w:p>
        </w:tc>
        <w:tc>
          <w:tcPr>
            <w:tcW w:w="288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B8C" w:rsidRPr="00157FA3" w:rsidTr="00422496">
        <w:trPr>
          <w:trHeight w:val="2825"/>
        </w:trPr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Отдельные аудитории в ППЭ должны находиться на  первых этажах.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Количество участников ГИА  в одной аудитории – не более 10 человек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В ППЭ – пандусы и поручни, в помещении – специальные кресла, медицинские лежаки – для детей, которые не могут долго сидеть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В туалетных помещениях также предусмотреть расширенные дверные проемы и поручни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Ассистенты,</w:t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 которые могут при необходимости в течение всего экзамена оказывать помощь в сопровождение выпускников с ограниченной </w:t>
            </w: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83B8C" w:rsidRPr="00157FA3" w:rsidTr="00422496">
        <w:trPr>
          <w:trHeight w:val="2250"/>
        </w:trPr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Участники, выполняющие работу на компьютере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Отдельная аудитория, рабочее место, оборудованное компьютером, не имеющим выхода в сеть «Интернет» и не содержащего информации по сдаваемому предмету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Ассистент помогает занять рабочее место в  аудитории, распечатывает ответы участника</w:t>
            </w:r>
            <w:r w:rsidR="00855686" w:rsidRPr="00157FA3">
              <w:rPr>
                <w:rFonts w:ascii="Times New Roman" w:hAnsi="Times New Roman"/>
                <w:sz w:val="24"/>
                <w:szCs w:val="24"/>
              </w:rPr>
              <w:t xml:space="preserve"> и переносит информацию с распечатанных бланков участника ГИА в стандартные бланки ответов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Организатор оформляет регистрационный бланк (для участника ЕГЭ),  бланк ответа № 1 </w:t>
            </w:r>
          </w:p>
        </w:tc>
      </w:tr>
      <w:tr w:rsidR="00E83B8C" w:rsidRPr="00157FA3" w:rsidTr="00422496">
        <w:trPr>
          <w:trHeight w:val="2250"/>
        </w:trPr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Обучающиеся с задержкой психического развития. </w:t>
            </w:r>
            <w:r w:rsidRPr="00157F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Отдельная аудитория, количество участников ГИА  в одной аудитории   – не более 5 чел.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 на весь период работы ППЭ.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B8C" w:rsidRPr="00157FA3" w:rsidTr="00422496">
        <w:trPr>
          <w:trHeight w:val="2250"/>
        </w:trPr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8. Обучающиеся с расстройствами аутистического спектра.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Отдельная аудитория, количество участников ГИА  в одной аудитории   – не более 5 чел.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экзамена, при необходимости </w:t>
            </w: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осуществляет разбор конфликтов 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83B8C" w:rsidRPr="00157FA3" w:rsidTr="00422496">
        <w:tc>
          <w:tcPr>
            <w:tcW w:w="468" w:type="dxa"/>
          </w:tcPr>
          <w:p w:rsidR="00E83B8C" w:rsidRPr="00157FA3" w:rsidRDefault="00E83B8C" w:rsidP="00AC4BAD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FA3">
              <w:rPr>
                <w:rFonts w:ascii="Times New Roman" w:hAnsi="Times New Roman"/>
                <w:b/>
                <w:sz w:val="24"/>
                <w:szCs w:val="24"/>
              </w:rPr>
              <w:t>Иные категории участников с ОВЗ  (диабет, онкология, астма, порок сердца, энурез, язва и др.)</w:t>
            </w:r>
          </w:p>
        </w:tc>
        <w:tc>
          <w:tcPr>
            <w:tcW w:w="1559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0" w:type="dxa"/>
            <w:vMerge/>
            <w:vAlign w:val="center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 xml:space="preserve"> Отдельная аудитория, количество участников ГИА  в одной аудитории   – не более 12 чел.</w:t>
            </w:r>
          </w:p>
        </w:tc>
        <w:tc>
          <w:tcPr>
            <w:tcW w:w="2880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</w:tcPr>
          <w:p w:rsidR="00E83B8C" w:rsidRPr="00157FA3" w:rsidRDefault="00E83B8C" w:rsidP="00AC4B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F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83B8C" w:rsidRPr="00157FA3" w:rsidRDefault="00E83B8C" w:rsidP="00AC4BA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4BAD" w:rsidRPr="00157FA3" w:rsidRDefault="00AC4BA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AC4BAD" w:rsidRPr="00157FA3" w:rsidSect="00716D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1B" w:rsidRDefault="004A011B" w:rsidP="00E930BB">
      <w:pPr>
        <w:spacing w:after="0" w:line="240" w:lineRule="auto"/>
      </w:pPr>
      <w:r>
        <w:separator/>
      </w:r>
    </w:p>
  </w:endnote>
  <w:endnote w:type="continuationSeparator" w:id="0">
    <w:p w:rsidR="004A011B" w:rsidRDefault="004A011B" w:rsidP="00E9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67" w:rsidRDefault="004A011B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1C53D1">
      <w:rPr>
        <w:noProof/>
      </w:rPr>
      <w:t>1</w:t>
    </w:r>
    <w:r>
      <w:rPr>
        <w:noProof/>
      </w:rPr>
      <w:fldChar w:fldCharType="end"/>
    </w:r>
  </w:p>
  <w:p w:rsidR="00355E67" w:rsidRDefault="00355E6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1B" w:rsidRDefault="004A011B" w:rsidP="00E930BB">
      <w:pPr>
        <w:spacing w:after="0" w:line="240" w:lineRule="auto"/>
      </w:pPr>
      <w:r>
        <w:separator/>
      </w:r>
    </w:p>
  </w:footnote>
  <w:footnote w:type="continuationSeparator" w:id="0">
    <w:p w:rsidR="004A011B" w:rsidRDefault="004A011B" w:rsidP="00E930BB">
      <w:pPr>
        <w:spacing w:after="0" w:line="240" w:lineRule="auto"/>
      </w:pPr>
      <w:r>
        <w:continuationSeparator/>
      </w:r>
    </w:p>
  </w:footnote>
  <w:footnote w:id="1">
    <w:p w:rsidR="00355E67" w:rsidRPr="00987251" w:rsidRDefault="00355E67" w:rsidP="008E75B4">
      <w:pPr>
        <w:pStyle w:val="a7"/>
        <w:jc w:val="both"/>
      </w:pPr>
      <w:r>
        <w:rPr>
          <w:rStyle w:val="a9"/>
        </w:rPr>
        <w:footnoteRef/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355E67" w:rsidRDefault="00355E67" w:rsidP="008E75B4">
      <w:pPr>
        <w:pStyle w:val="a7"/>
        <w:jc w:val="both"/>
      </w:pPr>
    </w:p>
  </w:footnote>
  <w:footnote w:id="2">
    <w:p w:rsidR="00355E67" w:rsidRDefault="00355E67" w:rsidP="00E24E1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E7"/>
    <w:multiLevelType w:val="hybridMultilevel"/>
    <w:tmpl w:val="18E67E1A"/>
    <w:lvl w:ilvl="0" w:tplc="1B387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C4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8D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62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E9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AA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C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0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68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E531FD"/>
    <w:multiLevelType w:val="hybridMultilevel"/>
    <w:tmpl w:val="7B5A9946"/>
    <w:lvl w:ilvl="0" w:tplc="D1B48DE0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5E79DD"/>
    <w:multiLevelType w:val="hybridMultilevel"/>
    <w:tmpl w:val="C19896B6"/>
    <w:lvl w:ilvl="0" w:tplc="3FD41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40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E3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4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AB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C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48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28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3021B2"/>
    <w:multiLevelType w:val="hybridMultilevel"/>
    <w:tmpl w:val="89AABFF0"/>
    <w:lvl w:ilvl="0" w:tplc="D1B48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8C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AB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E9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8C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0F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3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AA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6123E3"/>
    <w:multiLevelType w:val="hybridMultilevel"/>
    <w:tmpl w:val="D48450DC"/>
    <w:lvl w:ilvl="0" w:tplc="8D66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89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6C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2A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22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AE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40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C9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C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C11CB2"/>
    <w:multiLevelType w:val="hybridMultilevel"/>
    <w:tmpl w:val="058E76E4"/>
    <w:lvl w:ilvl="0" w:tplc="A9FA8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EB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B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6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7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6D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06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43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EA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43DC0"/>
    <w:multiLevelType w:val="hybridMultilevel"/>
    <w:tmpl w:val="5072A998"/>
    <w:lvl w:ilvl="0" w:tplc="B33ED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6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4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0D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A6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CD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45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2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E7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81677F"/>
    <w:multiLevelType w:val="hybridMultilevel"/>
    <w:tmpl w:val="8CF651E4"/>
    <w:lvl w:ilvl="0" w:tplc="20CEC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2F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4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CD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AC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E8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8F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C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52048F"/>
    <w:multiLevelType w:val="hybridMultilevel"/>
    <w:tmpl w:val="A5E83DC6"/>
    <w:lvl w:ilvl="0" w:tplc="6C208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C4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A9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D41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EB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A1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6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24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1223BB"/>
    <w:multiLevelType w:val="hybridMultilevel"/>
    <w:tmpl w:val="F1E6B75C"/>
    <w:lvl w:ilvl="0" w:tplc="D76E4C3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C15244"/>
    <w:multiLevelType w:val="hybridMultilevel"/>
    <w:tmpl w:val="AD4230C6"/>
    <w:lvl w:ilvl="0" w:tplc="4320A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E1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CE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42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63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0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D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A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85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4A0580"/>
    <w:multiLevelType w:val="hybridMultilevel"/>
    <w:tmpl w:val="8130B030"/>
    <w:lvl w:ilvl="0" w:tplc="A22AC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2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A4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48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6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0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89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2F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4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8E1E0F"/>
    <w:multiLevelType w:val="hybridMultilevel"/>
    <w:tmpl w:val="A41894D2"/>
    <w:lvl w:ilvl="0" w:tplc="CDD61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26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83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08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2B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8F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0D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80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04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95B4C41"/>
    <w:multiLevelType w:val="hybridMultilevel"/>
    <w:tmpl w:val="6428D4B4"/>
    <w:lvl w:ilvl="0" w:tplc="D76E4C3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E80C47"/>
    <w:multiLevelType w:val="hybridMultilevel"/>
    <w:tmpl w:val="572C9FAA"/>
    <w:lvl w:ilvl="0" w:tplc="A4467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62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6B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E1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4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07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65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4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C7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F60FF0"/>
    <w:multiLevelType w:val="hybridMultilevel"/>
    <w:tmpl w:val="264A5A5C"/>
    <w:lvl w:ilvl="0" w:tplc="FFAE3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60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4F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08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25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87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E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00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A1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596973"/>
    <w:multiLevelType w:val="hybridMultilevel"/>
    <w:tmpl w:val="449465F0"/>
    <w:lvl w:ilvl="0" w:tplc="0AEA2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C2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A5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A3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2C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E1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4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5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05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6456DA"/>
    <w:multiLevelType w:val="hybridMultilevel"/>
    <w:tmpl w:val="7E142DC0"/>
    <w:lvl w:ilvl="0" w:tplc="99D02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EB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CC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0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8B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6B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C6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9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0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B31724"/>
    <w:multiLevelType w:val="hybridMultilevel"/>
    <w:tmpl w:val="D74AD1F0"/>
    <w:lvl w:ilvl="0" w:tplc="64CA1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46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0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21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C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67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25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63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C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3D1653"/>
    <w:multiLevelType w:val="hybridMultilevel"/>
    <w:tmpl w:val="43AEFC9A"/>
    <w:lvl w:ilvl="0" w:tplc="6A6E7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E4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69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83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0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28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C0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E2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0D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0C4661A"/>
    <w:multiLevelType w:val="hybridMultilevel"/>
    <w:tmpl w:val="954ABBBE"/>
    <w:lvl w:ilvl="0" w:tplc="D76E4C3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21"/>
  </w:num>
  <w:num w:numId="7">
    <w:abstractNumId w:val="5"/>
  </w:num>
  <w:num w:numId="8">
    <w:abstractNumId w:val="1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8"/>
  </w:num>
  <w:num w:numId="14">
    <w:abstractNumId w:val="14"/>
  </w:num>
  <w:num w:numId="15">
    <w:abstractNumId w:val="10"/>
  </w:num>
  <w:num w:numId="16">
    <w:abstractNumId w:val="19"/>
  </w:num>
  <w:num w:numId="17">
    <w:abstractNumId w:val="2"/>
  </w:num>
  <w:num w:numId="18">
    <w:abstractNumId w:val="7"/>
  </w:num>
  <w:num w:numId="19">
    <w:abstractNumId w:val="17"/>
  </w:num>
  <w:num w:numId="20">
    <w:abstractNumId w:val="20"/>
  </w:num>
  <w:num w:numId="21">
    <w:abstractNumId w:val="8"/>
  </w:num>
  <w:num w:numId="22">
    <w:abstractNumId w:val="6"/>
  </w:num>
  <w:num w:numId="23">
    <w:abstractNumId w:val="23"/>
  </w:num>
  <w:num w:numId="24">
    <w:abstractNumId w:val="16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0BB"/>
    <w:rsid w:val="0003179A"/>
    <w:rsid w:val="000338C2"/>
    <w:rsid w:val="00045D5D"/>
    <w:rsid w:val="00047BA7"/>
    <w:rsid w:val="000649E4"/>
    <w:rsid w:val="0006517D"/>
    <w:rsid w:val="00081302"/>
    <w:rsid w:val="00097150"/>
    <w:rsid w:val="000D136B"/>
    <w:rsid w:val="000E522A"/>
    <w:rsid w:val="00110562"/>
    <w:rsid w:val="00136294"/>
    <w:rsid w:val="00157FA3"/>
    <w:rsid w:val="00160F53"/>
    <w:rsid w:val="00164931"/>
    <w:rsid w:val="00177198"/>
    <w:rsid w:val="00184C0D"/>
    <w:rsid w:val="00184F89"/>
    <w:rsid w:val="001A7041"/>
    <w:rsid w:val="001B6E1C"/>
    <w:rsid w:val="001B70BD"/>
    <w:rsid w:val="001B7602"/>
    <w:rsid w:val="001C0624"/>
    <w:rsid w:val="001C53D1"/>
    <w:rsid w:val="00206308"/>
    <w:rsid w:val="0021758A"/>
    <w:rsid w:val="00225807"/>
    <w:rsid w:val="0022596A"/>
    <w:rsid w:val="00227465"/>
    <w:rsid w:val="002319BA"/>
    <w:rsid w:val="00231E28"/>
    <w:rsid w:val="00245F97"/>
    <w:rsid w:val="00247EEE"/>
    <w:rsid w:val="00261C19"/>
    <w:rsid w:val="00284127"/>
    <w:rsid w:val="00286A3D"/>
    <w:rsid w:val="002B09F7"/>
    <w:rsid w:val="002D0E3B"/>
    <w:rsid w:val="002D1E2A"/>
    <w:rsid w:val="002D4667"/>
    <w:rsid w:val="002E0838"/>
    <w:rsid w:val="002F3641"/>
    <w:rsid w:val="00315122"/>
    <w:rsid w:val="003265CB"/>
    <w:rsid w:val="003407C9"/>
    <w:rsid w:val="00355E67"/>
    <w:rsid w:val="003645C3"/>
    <w:rsid w:val="00374166"/>
    <w:rsid w:val="00380DD0"/>
    <w:rsid w:val="003E176A"/>
    <w:rsid w:val="003F29AA"/>
    <w:rsid w:val="00411551"/>
    <w:rsid w:val="00422496"/>
    <w:rsid w:val="004263CC"/>
    <w:rsid w:val="004320FC"/>
    <w:rsid w:val="0044638E"/>
    <w:rsid w:val="0045451A"/>
    <w:rsid w:val="00455E4A"/>
    <w:rsid w:val="00472C9C"/>
    <w:rsid w:val="00482BE4"/>
    <w:rsid w:val="00491E6A"/>
    <w:rsid w:val="004955FD"/>
    <w:rsid w:val="004A011B"/>
    <w:rsid w:val="004A1E18"/>
    <w:rsid w:val="004C234C"/>
    <w:rsid w:val="004F0825"/>
    <w:rsid w:val="004F0CDA"/>
    <w:rsid w:val="005170E3"/>
    <w:rsid w:val="00521E99"/>
    <w:rsid w:val="00522103"/>
    <w:rsid w:val="00524565"/>
    <w:rsid w:val="005443FE"/>
    <w:rsid w:val="00553F34"/>
    <w:rsid w:val="0056340A"/>
    <w:rsid w:val="0056656D"/>
    <w:rsid w:val="005678A1"/>
    <w:rsid w:val="0059215B"/>
    <w:rsid w:val="00592704"/>
    <w:rsid w:val="005A5A4D"/>
    <w:rsid w:val="005B0788"/>
    <w:rsid w:val="005C27D3"/>
    <w:rsid w:val="005D0F17"/>
    <w:rsid w:val="005E1846"/>
    <w:rsid w:val="005E1F9B"/>
    <w:rsid w:val="005F4D25"/>
    <w:rsid w:val="00610932"/>
    <w:rsid w:val="006164BC"/>
    <w:rsid w:val="00623FBD"/>
    <w:rsid w:val="0062697A"/>
    <w:rsid w:val="00626E7F"/>
    <w:rsid w:val="00630B71"/>
    <w:rsid w:val="00631DAD"/>
    <w:rsid w:val="00634115"/>
    <w:rsid w:val="00646CE6"/>
    <w:rsid w:val="00650369"/>
    <w:rsid w:val="00667498"/>
    <w:rsid w:val="00674393"/>
    <w:rsid w:val="006858F8"/>
    <w:rsid w:val="006C2A33"/>
    <w:rsid w:val="006C4100"/>
    <w:rsid w:val="006C4CCA"/>
    <w:rsid w:val="006C69F3"/>
    <w:rsid w:val="00716D6E"/>
    <w:rsid w:val="007249D7"/>
    <w:rsid w:val="00727ED7"/>
    <w:rsid w:val="00744E71"/>
    <w:rsid w:val="00745A10"/>
    <w:rsid w:val="007461B3"/>
    <w:rsid w:val="00752EF4"/>
    <w:rsid w:val="00764F44"/>
    <w:rsid w:val="007671E9"/>
    <w:rsid w:val="00767D58"/>
    <w:rsid w:val="00782551"/>
    <w:rsid w:val="00782DE3"/>
    <w:rsid w:val="0078397A"/>
    <w:rsid w:val="007A6E27"/>
    <w:rsid w:val="007C1D1B"/>
    <w:rsid w:val="007D28C8"/>
    <w:rsid w:val="007D73E3"/>
    <w:rsid w:val="007E0A42"/>
    <w:rsid w:val="007F24F0"/>
    <w:rsid w:val="00807E31"/>
    <w:rsid w:val="008104A8"/>
    <w:rsid w:val="0081438B"/>
    <w:rsid w:val="00827743"/>
    <w:rsid w:val="00855686"/>
    <w:rsid w:val="008A2747"/>
    <w:rsid w:val="008B19D2"/>
    <w:rsid w:val="008C3A05"/>
    <w:rsid w:val="008E75B4"/>
    <w:rsid w:val="008F7F5A"/>
    <w:rsid w:val="00900A94"/>
    <w:rsid w:val="0091455C"/>
    <w:rsid w:val="00925424"/>
    <w:rsid w:val="00950392"/>
    <w:rsid w:val="00987251"/>
    <w:rsid w:val="0099219E"/>
    <w:rsid w:val="009B054F"/>
    <w:rsid w:val="009B612B"/>
    <w:rsid w:val="009C35D2"/>
    <w:rsid w:val="009D45A4"/>
    <w:rsid w:val="009D5D7A"/>
    <w:rsid w:val="009D72EF"/>
    <w:rsid w:val="009E220F"/>
    <w:rsid w:val="009F3144"/>
    <w:rsid w:val="00A0256B"/>
    <w:rsid w:val="00A03044"/>
    <w:rsid w:val="00A056D8"/>
    <w:rsid w:val="00A243A7"/>
    <w:rsid w:val="00A349D9"/>
    <w:rsid w:val="00A521B1"/>
    <w:rsid w:val="00A642DE"/>
    <w:rsid w:val="00AC1D13"/>
    <w:rsid w:val="00AC4BAD"/>
    <w:rsid w:val="00AE1BC7"/>
    <w:rsid w:val="00AF4E4C"/>
    <w:rsid w:val="00AF586C"/>
    <w:rsid w:val="00B27B86"/>
    <w:rsid w:val="00B30499"/>
    <w:rsid w:val="00B62BE2"/>
    <w:rsid w:val="00B70999"/>
    <w:rsid w:val="00B77F9D"/>
    <w:rsid w:val="00B80425"/>
    <w:rsid w:val="00B86A94"/>
    <w:rsid w:val="00B92FA9"/>
    <w:rsid w:val="00B97F50"/>
    <w:rsid w:val="00BA22E6"/>
    <w:rsid w:val="00BA7B62"/>
    <w:rsid w:val="00BB2C35"/>
    <w:rsid w:val="00BC7AAA"/>
    <w:rsid w:val="00BD212D"/>
    <w:rsid w:val="00BD3446"/>
    <w:rsid w:val="00BD7E0B"/>
    <w:rsid w:val="00C00EF3"/>
    <w:rsid w:val="00C26CD5"/>
    <w:rsid w:val="00C6440B"/>
    <w:rsid w:val="00C7596B"/>
    <w:rsid w:val="00C833EC"/>
    <w:rsid w:val="00CA3172"/>
    <w:rsid w:val="00CB3182"/>
    <w:rsid w:val="00CD70AE"/>
    <w:rsid w:val="00CE74BA"/>
    <w:rsid w:val="00CF6116"/>
    <w:rsid w:val="00D70498"/>
    <w:rsid w:val="00D74D52"/>
    <w:rsid w:val="00D8032A"/>
    <w:rsid w:val="00DA129A"/>
    <w:rsid w:val="00DB007F"/>
    <w:rsid w:val="00DB0DE6"/>
    <w:rsid w:val="00DB536B"/>
    <w:rsid w:val="00DB761D"/>
    <w:rsid w:val="00DC44E3"/>
    <w:rsid w:val="00E05124"/>
    <w:rsid w:val="00E1514A"/>
    <w:rsid w:val="00E24E1E"/>
    <w:rsid w:val="00E349DC"/>
    <w:rsid w:val="00E34FF6"/>
    <w:rsid w:val="00E36B26"/>
    <w:rsid w:val="00E41D6A"/>
    <w:rsid w:val="00E445FB"/>
    <w:rsid w:val="00E54982"/>
    <w:rsid w:val="00E83B8C"/>
    <w:rsid w:val="00E930BB"/>
    <w:rsid w:val="00E947BD"/>
    <w:rsid w:val="00EA6BF5"/>
    <w:rsid w:val="00EB33AA"/>
    <w:rsid w:val="00ED0FE6"/>
    <w:rsid w:val="00F040B4"/>
    <w:rsid w:val="00F04A2C"/>
    <w:rsid w:val="00F11706"/>
    <w:rsid w:val="00F1692A"/>
    <w:rsid w:val="00F61891"/>
    <w:rsid w:val="00F85A03"/>
    <w:rsid w:val="00F87B93"/>
    <w:rsid w:val="00FA79C7"/>
    <w:rsid w:val="00FB026C"/>
    <w:rsid w:val="00FD3402"/>
    <w:rsid w:val="00FD5E3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C11C3D-59CF-4B2E-93CD-B822C31E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C35D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aliases w:val="Heading 2 Hidden,H2,h2,Numbered text 3,Название Раздела"/>
    <w:basedOn w:val="a"/>
    <w:next w:val="a"/>
    <w:link w:val="20"/>
    <w:autoRedefine/>
    <w:uiPriority w:val="99"/>
    <w:qFormat/>
    <w:rsid w:val="00157FA3"/>
    <w:pPr>
      <w:keepNext/>
      <w:keepLines/>
      <w:numPr>
        <w:ilvl w:val="3"/>
      </w:numPr>
      <w:spacing w:after="0" w:line="240" w:lineRule="auto"/>
      <w:ind w:firstLine="709"/>
      <w:contextualSpacing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35D2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aliases w:val="Heading 2 Hidden Char,H2 Char,h2 Char,Numbered text 3 Char,Название Раздела Char"/>
    <w:uiPriority w:val="99"/>
    <w:semiHidden/>
    <w:locked/>
    <w:rsid w:val="009D45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18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184F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99"/>
    <w:qFormat/>
    <w:rsid w:val="00E930BB"/>
    <w:pPr>
      <w:ind w:left="720"/>
      <w:contextualSpacing/>
    </w:pPr>
  </w:style>
  <w:style w:type="character" w:customStyle="1" w:styleId="20">
    <w:name w:val="Заголовок 2 Знак"/>
    <w:aliases w:val="Heading 2 Hidden Знак,H2 Знак,h2 Знак,Numbered text 3 Знак,Название Раздела Знак"/>
    <w:link w:val="2"/>
    <w:uiPriority w:val="99"/>
    <w:locked/>
    <w:rsid w:val="00157FA3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footnote text"/>
    <w:basedOn w:val="a"/>
    <w:link w:val="a8"/>
    <w:uiPriority w:val="99"/>
    <w:rsid w:val="00E930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locked/>
    <w:rsid w:val="00E930B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E930BB"/>
    <w:rPr>
      <w:rFonts w:cs="Times New Roman"/>
      <w:vertAlign w:val="superscript"/>
    </w:rPr>
  </w:style>
  <w:style w:type="paragraph" w:styleId="aa">
    <w:name w:val="annotation text"/>
    <w:basedOn w:val="a"/>
    <w:link w:val="ab"/>
    <w:uiPriority w:val="99"/>
    <w:rsid w:val="00E930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locked/>
    <w:rsid w:val="00E930BB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rsid w:val="007671E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7671E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rsid w:val="00184F8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4F89"/>
    <w:rPr>
      <w:rFonts w:cs="Times New Roman"/>
      <w:sz w:val="20"/>
      <w:szCs w:val="20"/>
    </w:rPr>
  </w:style>
  <w:style w:type="character" w:styleId="af0">
    <w:name w:val="endnote reference"/>
    <w:uiPriority w:val="99"/>
    <w:semiHidden/>
    <w:rsid w:val="00184F89"/>
    <w:rPr>
      <w:rFonts w:cs="Times New Roman"/>
      <w:vertAlign w:val="superscript"/>
    </w:rPr>
  </w:style>
  <w:style w:type="character" w:styleId="af1">
    <w:name w:val="annotation reference"/>
    <w:uiPriority w:val="99"/>
    <w:semiHidden/>
    <w:rsid w:val="00184F89"/>
    <w:rPr>
      <w:rFonts w:cs="Times New Roman"/>
      <w:sz w:val="16"/>
      <w:szCs w:val="16"/>
    </w:rPr>
  </w:style>
  <w:style w:type="paragraph" w:styleId="af2">
    <w:name w:val="annotation subject"/>
    <w:basedOn w:val="aa"/>
    <w:next w:val="aa"/>
    <w:link w:val="af3"/>
    <w:uiPriority w:val="99"/>
    <w:semiHidden/>
    <w:rsid w:val="00184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3">
    <w:name w:val="Тема примечания Знак"/>
    <w:link w:val="af2"/>
    <w:uiPriority w:val="99"/>
    <w:semiHidden/>
    <w:locked/>
    <w:rsid w:val="00184F8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3407C9"/>
  </w:style>
  <w:style w:type="paragraph" w:styleId="af4">
    <w:name w:val="Normal (Web)"/>
    <w:basedOn w:val="a"/>
    <w:uiPriority w:val="99"/>
    <w:semiHidden/>
    <w:rsid w:val="004A1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  <w:locked/>
    <w:rsid w:val="00674393"/>
    <w:rPr>
      <w:rFonts w:cs="Times New Roman"/>
    </w:rPr>
  </w:style>
  <w:style w:type="paragraph" w:styleId="af7">
    <w:name w:val="footer"/>
    <w:basedOn w:val="a"/>
    <w:link w:val="af8"/>
    <w:uiPriority w:val="99"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link w:val="af7"/>
    <w:uiPriority w:val="99"/>
    <w:locked/>
    <w:rsid w:val="00674393"/>
    <w:rPr>
      <w:rFonts w:cs="Times New Roman"/>
    </w:rPr>
  </w:style>
  <w:style w:type="character" w:styleId="af9">
    <w:name w:val="Hyperlink"/>
    <w:uiPriority w:val="99"/>
    <w:semiHidden/>
    <w:rsid w:val="00A03044"/>
    <w:rPr>
      <w:rFonts w:cs="Times New Roman"/>
      <w:color w:val="0563C1"/>
      <w:u w:val="single"/>
    </w:rPr>
  </w:style>
  <w:style w:type="character" w:customStyle="1" w:styleId="9pt">
    <w:name w:val="Основной текст + 9 pt"/>
    <w:aliases w:val="Полужирный"/>
    <w:uiPriority w:val="99"/>
    <w:rsid w:val="00227465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fa">
    <w:name w:val="Основной текст_"/>
    <w:link w:val="4"/>
    <w:uiPriority w:val="99"/>
    <w:locked/>
    <w:rsid w:val="00227465"/>
    <w:rPr>
      <w:rFonts w:cs="Times New Roman"/>
      <w:sz w:val="25"/>
      <w:szCs w:val="25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a"/>
    <w:uiPriority w:val="99"/>
    <w:rsid w:val="00227465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noProof/>
      <w:sz w:val="25"/>
      <w:szCs w:val="25"/>
      <w:shd w:val="clear" w:color="auto" w:fill="FFFFFF"/>
      <w:lang w:eastAsia="ru-RU"/>
    </w:rPr>
  </w:style>
  <w:style w:type="paragraph" w:customStyle="1" w:styleId="Default">
    <w:name w:val="Default"/>
    <w:rsid w:val="002063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6225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735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928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41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161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57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23">
          <w:marLeft w:val="72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45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33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891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35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5214">
          <w:marLeft w:val="93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055">
          <w:marLeft w:val="93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64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91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446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41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779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1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11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566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125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8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210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008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6267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710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62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582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34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93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364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99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08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622">
          <w:marLeft w:val="7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012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308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4864">
          <w:marLeft w:val="93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3768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27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139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409">
          <w:marLeft w:val="1008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4C12-01B8-4591-8CF2-72190070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hotline</dc:creator>
  <cp:lastModifiedBy>RePack by Diakov</cp:lastModifiedBy>
  <cp:revision>2</cp:revision>
  <dcterms:created xsi:type="dcterms:W3CDTF">2018-04-26T15:48:00Z</dcterms:created>
  <dcterms:modified xsi:type="dcterms:W3CDTF">2018-04-26T15:48:00Z</dcterms:modified>
</cp:coreProperties>
</file>