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91F" w:rsidRDefault="001C791F" w:rsidP="001C791F">
      <w:pPr>
        <w:spacing w:after="0"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 xml:space="preserve">Подготовка лиц, </w:t>
      </w:r>
      <w:r>
        <w:rPr>
          <w:rFonts w:ascii="Times New Roman" w:hAnsi="Times New Roman" w:cs="Times New Roman"/>
          <w:b/>
          <w:bCs/>
          <w:sz w:val="28"/>
          <w:szCs w:val="28"/>
        </w:rPr>
        <w:br/>
        <w:t xml:space="preserve">задействованных при проведении государственной итоговой аттестации </w:t>
      </w:r>
      <w:r>
        <w:rPr>
          <w:rFonts w:ascii="Times New Roman" w:hAnsi="Times New Roman" w:cs="Times New Roman"/>
          <w:b/>
          <w:bCs/>
          <w:sz w:val="28"/>
          <w:szCs w:val="28"/>
        </w:rPr>
        <w:br/>
        <w:t>по образовательным программам среднего общего образования в пункте проведения экзаменов (организатор вне аудитории)</w:t>
      </w:r>
    </w:p>
    <w:p w:rsidR="00527D80" w:rsidRPr="00BE7135" w:rsidRDefault="00527D80" w:rsidP="00BE7135">
      <w:pPr>
        <w:spacing w:after="0" w:line="360" w:lineRule="auto"/>
        <w:jc w:val="center"/>
        <w:rPr>
          <w:rFonts w:ascii="Times New Roman" w:hAnsi="Times New Roman" w:cs="Times New Roman"/>
          <w:b/>
          <w:sz w:val="28"/>
          <w:szCs w:val="28"/>
        </w:rPr>
      </w:pPr>
    </w:p>
    <w:p w:rsidR="005613BA" w:rsidRDefault="00527D80" w:rsidP="00BE7135">
      <w:pPr>
        <w:spacing w:after="0" w:line="360" w:lineRule="auto"/>
        <w:jc w:val="center"/>
        <w:rPr>
          <w:rFonts w:ascii="Times New Roman" w:hAnsi="Times New Roman" w:cs="Times New Roman"/>
          <w:b/>
          <w:sz w:val="28"/>
          <w:szCs w:val="28"/>
        </w:rPr>
      </w:pPr>
      <w:r w:rsidRPr="00BE7135">
        <w:rPr>
          <w:rFonts w:ascii="Times New Roman" w:hAnsi="Times New Roman" w:cs="Times New Roman"/>
          <w:b/>
          <w:sz w:val="28"/>
          <w:szCs w:val="28"/>
        </w:rPr>
        <w:t>Организация и проведения ГИА в ППЭ в форме ЕГЭ</w:t>
      </w:r>
    </w:p>
    <w:p w:rsidR="00694273" w:rsidRDefault="00694273" w:rsidP="00694273">
      <w:pPr>
        <w:spacing w:after="0" w:line="360" w:lineRule="auto"/>
        <w:ind w:firstLine="709"/>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Материал, обозначенный на слайдах «Материал для вновь назначенных специалистов» (маркировка в правом нижнем углу), ориентирован на новых специалистов, и может быть пропущен специалистами, имеющими опыт в подготовке и проведении ГИА. Материал, размещённый на слайдах без маркировки, предназначен для всех обучающихся. Материал, обозначенный на слайдах «Материал для имеющих опыт специалистов» (маркировка в правом нижнем углу), ориентирован на специалистов имеющими опыт в подготовке и проведении ГИА, и может быть пропущен новыми специалистами.</w:t>
      </w:r>
    </w:p>
    <w:p w:rsidR="00694273" w:rsidRPr="00BE7135" w:rsidRDefault="00694273" w:rsidP="00BE7135">
      <w:pPr>
        <w:spacing w:after="0" w:line="360" w:lineRule="auto"/>
        <w:jc w:val="center"/>
        <w:rPr>
          <w:rFonts w:ascii="Times New Roman" w:hAnsi="Times New Roman" w:cs="Times New Roman"/>
          <w:b/>
          <w:sz w:val="28"/>
          <w:szCs w:val="28"/>
        </w:rPr>
      </w:pPr>
    </w:p>
    <w:p w:rsidR="00A82283" w:rsidRPr="00BE7135" w:rsidRDefault="003B38F3" w:rsidP="00BE7135">
      <w:pPr>
        <w:spacing w:after="0" w:line="360" w:lineRule="auto"/>
        <w:jc w:val="both"/>
        <w:rPr>
          <w:rFonts w:ascii="Times New Roman" w:hAnsi="Times New Roman" w:cs="Times New Roman"/>
          <w:b/>
          <w:sz w:val="28"/>
          <w:szCs w:val="28"/>
        </w:rPr>
      </w:pPr>
      <w:r w:rsidRPr="00BE7135">
        <w:rPr>
          <w:rFonts w:ascii="Times New Roman" w:hAnsi="Times New Roman" w:cs="Times New Roman"/>
          <w:b/>
          <w:sz w:val="28"/>
          <w:szCs w:val="28"/>
        </w:rPr>
        <w:t xml:space="preserve">1 слайд </w:t>
      </w:r>
    </w:p>
    <w:p w:rsidR="003B38F3" w:rsidRPr="00BE7135" w:rsidRDefault="005613BA" w:rsidP="00BE7135">
      <w:pPr>
        <w:spacing w:after="0" w:line="360" w:lineRule="auto"/>
        <w:jc w:val="both"/>
        <w:rPr>
          <w:rFonts w:ascii="Times New Roman" w:hAnsi="Times New Roman" w:cs="Times New Roman"/>
          <w:b/>
          <w:sz w:val="28"/>
          <w:szCs w:val="28"/>
        </w:rPr>
      </w:pPr>
      <w:r w:rsidRPr="00BE7135">
        <w:rPr>
          <w:rFonts w:ascii="Times New Roman" w:hAnsi="Times New Roman" w:cs="Times New Roman"/>
          <w:b/>
          <w:sz w:val="28"/>
          <w:szCs w:val="28"/>
        </w:rPr>
        <w:t>Титульный слайд</w:t>
      </w:r>
    </w:p>
    <w:p w:rsidR="00A82283" w:rsidRPr="00BE7135" w:rsidRDefault="003B38F3" w:rsidP="00BE7135">
      <w:pPr>
        <w:spacing w:after="0" w:line="360" w:lineRule="auto"/>
        <w:rPr>
          <w:rFonts w:ascii="Times New Roman" w:hAnsi="Times New Roman" w:cs="Times New Roman"/>
          <w:b/>
          <w:sz w:val="28"/>
          <w:szCs w:val="28"/>
        </w:rPr>
      </w:pPr>
      <w:r w:rsidRPr="00BE7135">
        <w:rPr>
          <w:rFonts w:ascii="Times New Roman" w:hAnsi="Times New Roman" w:cs="Times New Roman"/>
          <w:b/>
          <w:sz w:val="28"/>
          <w:szCs w:val="28"/>
        </w:rPr>
        <w:t xml:space="preserve">2 слайд </w:t>
      </w:r>
    </w:p>
    <w:p w:rsidR="003B38F3" w:rsidRPr="00BE7135" w:rsidRDefault="00A835B2" w:rsidP="00BE7135">
      <w:pPr>
        <w:spacing w:after="0" w:line="360" w:lineRule="auto"/>
        <w:rPr>
          <w:rFonts w:ascii="Times New Roman" w:hAnsi="Times New Roman" w:cs="Times New Roman"/>
          <w:b/>
          <w:sz w:val="28"/>
          <w:szCs w:val="28"/>
        </w:rPr>
      </w:pPr>
      <w:r w:rsidRPr="00BE7135">
        <w:rPr>
          <w:rFonts w:ascii="Times New Roman" w:hAnsi="Times New Roman" w:cs="Times New Roman"/>
          <w:b/>
          <w:sz w:val="28"/>
          <w:szCs w:val="28"/>
        </w:rPr>
        <w:t>«Организация и проведени</w:t>
      </w:r>
      <w:r w:rsidR="002C2421">
        <w:rPr>
          <w:rFonts w:ascii="Times New Roman" w:hAnsi="Times New Roman" w:cs="Times New Roman"/>
          <w:b/>
          <w:sz w:val="28"/>
          <w:szCs w:val="28"/>
        </w:rPr>
        <w:t>е</w:t>
      </w:r>
      <w:r w:rsidRPr="00BE7135">
        <w:rPr>
          <w:rFonts w:ascii="Times New Roman" w:hAnsi="Times New Roman" w:cs="Times New Roman"/>
          <w:b/>
          <w:sz w:val="28"/>
          <w:szCs w:val="28"/>
        </w:rPr>
        <w:t xml:space="preserve"> </w:t>
      </w:r>
      <w:r w:rsidR="00420AFD" w:rsidRPr="00BE7135">
        <w:rPr>
          <w:rFonts w:ascii="Times New Roman" w:hAnsi="Times New Roman" w:cs="Times New Roman"/>
          <w:b/>
          <w:sz w:val="28"/>
          <w:szCs w:val="28"/>
        </w:rPr>
        <w:t>ГИА</w:t>
      </w:r>
      <w:r w:rsidRPr="00BE7135">
        <w:rPr>
          <w:rFonts w:ascii="Times New Roman" w:hAnsi="Times New Roman" w:cs="Times New Roman"/>
          <w:b/>
          <w:sz w:val="28"/>
          <w:szCs w:val="28"/>
        </w:rPr>
        <w:t xml:space="preserve"> в ППЭ</w:t>
      </w:r>
      <w:r w:rsidR="00420AFD" w:rsidRPr="00BE7135">
        <w:rPr>
          <w:rFonts w:ascii="Times New Roman" w:hAnsi="Times New Roman" w:cs="Times New Roman"/>
          <w:b/>
          <w:sz w:val="28"/>
          <w:szCs w:val="28"/>
        </w:rPr>
        <w:t xml:space="preserve"> в форме ЕГЭ</w:t>
      </w:r>
      <w:r w:rsidRPr="00BE7135">
        <w:rPr>
          <w:rFonts w:ascii="Times New Roman" w:hAnsi="Times New Roman" w:cs="Times New Roman"/>
          <w:b/>
          <w:sz w:val="28"/>
          <w:szCs w:val="28"/>
        </w:rPr>
        <w:t>»</w:t>
      </w:r>
      <w:r w:rsidR="003B38F3" w:rsidRPr="00BE7135">
        <w:rPr>
          <w:rFonts w:ascii="Times New Roman" w:hAnsi="Times New Roman" w:cs="Times New Roman"/>
          <w:b/>
          <w:sz w:val="28"/>
          <w:szCs w:val="28"/>
        </w:rPr>
        <w:t>.</w:t>
      </w:r>
    </w:p>
    <w:p w:rsidR="00275C27" w:rsidRPr="00BE7135" w:rsidRDefault="00803C33" w:rsidP="00BE7135">
      <w:pPr>
        <w:pStyle w:val="a4"/>
        <w:tabs>
          <w:tab w:val="left" w:pos="0"/>
        </w:tabs>
        <w:spacing w:after="0" w:line="360" w:lineRule="auto"/>
        <w:ind w:left="0" w:firstLine="709"/>
        <w:jc w:val="both"/>
        <w:rPr>
          <w:rFonts w:ascii="Times New Roman" w:hAnsi="Times New Roman" w:cs="Times New Roman"/>
          <w:sz w:val="28"/>
          <w:szCs w:val="28"/>
        </w:rPr>
      </w:pPr>
      <w:r w:rsidRPr="00BE7135">
        <w:rPr>
          <w:rFonts w:ascii="Times New Roman" w:hAnsi="Times New Roman" w:cs="Times New Roman"/>
          <w:sz w:val="28"/>
          <w:szCs w:val="28"/>
        </w:rPr>
        <w:t>Целью данной лекции является ознаком</w:t>
      </w:r>
      <w:r w:rsidR="00BB4503" w:rsidRPr="00BE7135">
        <w:rPr>
          <w:rFonts w:ascii="Times New Roman" w:hAnsi="Times New Roman" w:cs="Times New Roman"/>
          <w:sz w:val="28"/>
          <w:szCs w:val="28"/>
        </w:rPr>
        <w:t>ление</w:t>
      </w:r>
      <w:r w:rsidRPr="00BE7135">
        <w:rPr>
          <w:rFonts w:ascii="Times New Roman" w:hAnsi="Times New Roman" w:cs="Times New Roman"/>
          <w:sz w:val="28"/>
          <w:szCs w:val="28"/>
        </w:rPr>
        <w:t xml:space="preserve"> слушателей с процедурой проведения государственной итоговой аттестации по образовательным программам среднего общего образования </w:t>
      </w:r>
      <w:r w:rsidR="00275C27" w:rsidRPr="00BE7135">
        <w:rPr>
          <w:rFonts w:ascii="Times New Roman" w:hAnsi="Times New Roman" w:cs="Times New Roman"/>
          <w:sz w:val="28"/>
          <w:szCs w:val="28"/>
        </w:rPr>
        <w:t>в форме единого государственного экзамена, требованиями информационной безопасности, функциональными обязанностями организаторов в аудитории</w:t>
      </w:r>
      <w:r w:rsidR="004C20F3" w:rsidRPr="00BE7135">
        <w:rPr>
          <w:rFonts w:ascii="Times New Roman" w:hAnsi="Times New Roman" w:cs="Times New Roman"/>
          <w:sz w:val="28"/>
          <w:szCs w:val="28"/>
        </w:rPr>
        <w:t>.</w:t>
      </w:r>
    </w:p>
    <w:p w:rsidR="003B38F3" w:rsidRPr="00BE7135" w:rsidRDefault="003B38F3" w:rsidP="00BE7135">
      <w:pPr>
        <w:tabs>
          <w:tab w:val="left" w:pos="0"/>
        </w:tabs>
        <w:autoSpaceDE w:val="0"/>
        <w:autoSpaceDN w:val="0"/>
        <w:adjustRightInd w:val="0"/>
        <w:spacing w:after="0" w:line="360" w:lineRule="auto"/>
        <w:ind w:firstLine="709"/>
        <w:jc w:val="both"/>
        <w:rPr>
          <w:rFonts w:ascii="Times New Roman" w:hAnsi="Times New Roman" w:cs="Times New Roman"/>
          <w:b/>
          <w:sz w:val="28"/>
          <w:szCs w:val="28"/>
        </w:rPr>
      </w:pPr>
    </w:p>
    <w:p w:rsidR="003B38F3" w:rsidRPr="00BE7135" w:rsidRDefault="003B38F3" w:rsidP="00BE7135">
      <w:pPr>
        <w:tabs>
          <w:tab w:val="left" w:pos="0"/>
        </w:tabs>
        <w:autoSpaceDE w:val="0"/>
        <w:autoSpaceDN w:val="0"/>
        <w:adjustRightInd w:val="0"/>
        <w:spacing w:after="0" w:line="360" w:lineRule="auto"/>
        <w:jc w:val="both"/>
        <w:rPr>
          <w:rFonts w:ascii="Times New Roman" w:hAnsi="Times New Roman" w:cs="Times New Roman"/>
          <w:b/>
          <w:sz w:val="28"/>
          <w:szCs w:val="28"/>
        </w:rPr>
      </w:pPr>
      <w:r w:rsidRPr="00BE7135">
        <w:rPr>
          <w:rFonts w:ascii="Times New Roman" w:hAnsi="Times New Roman" w:cs="Times New Roman"/>
          <w:b/>
          <w:sz w:val="28"/>
          <w:szCs w:val="28"/>
        </w:rPr>
        <w:t>3</w:t>
      </w:r>
      <w:r w:rsidR="003B5FA2" w:rsidRPr="00BE7135">
        <w:rPr>
          <w:rFonts w:ascii="Times New Roman" w:hAnsi="Times New Roman" w:cs="Times New Roman"/>
          <w:b/>
          <w:sz w:val="28"/>
          <w:szCs w:val="28"/>
        </w:rPr>
        <w:t>-4</w:t>
      </w:r>
      <w:r w:rsidR="00A82283" w:rsidRPr="00BE7135">
        <w:rPr>
          <w:rFonts w:ascii="Times New Roman" w:hAnsi="Times New Roman" w:cs="Times New Roman"/>
          <w:b/>
          <w:sz w:val="28"/>
          <w:szCs w:val="28"/>
        </w:rPr>
        <w:t xml:space="preserve"> слайд</w:t>
      </w:r>
    </w:p>
    <w:p w:rsidR="00B16A74" w:rsidRPr="00BE7135" w:rsidRDefault="00B16A74"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ППЭ – здание (сооружение), которое используется для проведения ЕГЭ.</w:t>
      </w:r>
    </w:p>
    <w:p w:rsidR="00B16A74" w:rsidRPr="00BE7135" w:rsidRDefault="00B16A74"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 xml:space="preserve">Территорией ППЭ является площадь внутри здания (сооружения) либо части здания, отведенная для проведения ЕГЭ. Территория ППЭ включает </w:t>
      </w:r>
      <w:r w:rsidRPr="00BE7135">
        <w:rPr>
          <w:rFonts w:ascii="Times New Roman" w:eastAsia="Calibri" w:hAnsi="Times New Roman" w:cs="Times New Roman"/>
          <w:sz w:val="28"/>
          <w:szCs w:val="28"/>
        </w:rPr>
        <w:lastRenderedPageBreak/>
        <w:t>в себя вход, обозначенный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B16A74" w:rsidRPr="00BE7135" w:rsidRDefault="00B16A74"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Определение мест расположения ППЭ и распределение между ними участников ЕГЭ, составов руководителей и организаторов ППЭ, технических специалистов и ассистентов для участников ЕГЭ с ОВЗ, детей-инвалидов и инвалидов осуществляется ОИВ по согласованию с ГЭК.</w:t>
      </w:r>
    </w:p>
    <w:p w:rsidR="00B16A74" w:rsidRPr="00BE7135" w:rsidRDefault="00B16A74"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Количество, общая площадь и состояние помещений, предоставляемых для проведения ЕГЭ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случае организации крупного ППЭ рекомендуется оборудовать несколько входов в ППЭ с присутствием организаторов вне аудитории, сотрудников, осуществляющих охрану правопорядка, и (или) сотрудников органов внутренних дел (полиции) и с наличием необходимого количества стационарных и (или) переносных металлоискателей.</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BE7135">
        <w:rPr>
          <w:rFonts w:ascii="Times New Roman" w:eastAsia="Times New Roman" w:hAnsi="Times New Roman" w:cs="Times New Roman"/>
          <w:sz w:val="28"/>
          <w:szCs w:val="28"/>
        </w:rPr>
        <w:t>Количество и места расположения ППЭ определяются исходя из того, что в ППЭ должно присутствовать не менее 15 участников ЕГЭ (за исключением ППЭ, организованных для участников ЕГЭ с ОВЗ, детей-инвалидов и инвалидов, в том числе ППЭ, организованных на дому, в труднодоступных и отдаленных местностях (ППЭ ТОМ), в специальных учебно-воспитательных учреждениях закрытого типа, в учреждениях, исполняющих наказание в виде лишения свободы, а</w:t>
      </w:r>
      <w:proofErr w:type="gramEnd"/>
      <w:r w:rsidRPr="00BE7135">
        <w:rPr>
          <w:rFonts w:ascii="Times New Roman" w:eastAsia="Times New Roman" w:hAnsi="Times New Roman" w:cs="Times New Roman"/>
          <w:sz w:val="28"/>
          <w:szCs w:val="28"/>
        </w:rPr>
        <w:t> </w:t>
      </w:r>
      <w:proofErr w:type="gramStart"/>
      <w:r w:rsidRPr="00BE7135">
        <w:rPr>
          <w:rFonts w:ascii="Times New Roman" w:eastAsia="Times New Roman" w:hAnsi="Times New Roman" w:cs="Times New Roman"/>
          <w:sz w:val="28"/>
          <w:szCs w:val="28"/>
        </w:rPr>
        <w:t>также расположенных за пределами территории Российской Федерации, в том числе в загранучреждениях).</w:t>
      </w:r>
      <w:proofErr w:type="gramEnd"/>
      <w:r w:rsidRPr="00BE7135">
        <w:rPr>
          <w:rFonts w:ascii="Times New Roman" w:eastAsia="Times New Roman" w:hAnsi="Times New Roman" w:cs="Times New Roman"/>
          <w:sz w:val="28"/>
          <w:szCs w:val="28"/>
        </w:rPr>
        <w:t xml:space="preserve"> При отсутствии возможности организации ППЭ в соответствии с указанным требованием предусматриваются дополнительные меры </w:t>
      </w:r>
      <w:proofErr w:type="gramStart"/>
      <w:r w:rsidRPr="00BE7135">
        <w:rPr>
          <w:rFonts w:ascii="Times New Roman" w:eastAsia="Times New Roman" w:hAnsi="Times New Roman" w:cs="Times New Roman"/>
          <w:sz w:val="28"/>
          <w:szCs w:val="28"/>
        </w:rPr>
        <w:t>контроля за</w:t>
      </w:r>
      <w:proofErr w:type="gramEnd"/>
      <w:r w:rsidRPr="00BE7135">
        <w:rPr>
          <w:rFonts w:ascii="Times New Roman" w:eastAsia="Times New Roman" w:hAnsi="Times New Roman" w:cs="Times New Roman"/>
          <w:sz w:val="28"/>
          <w:szCs w:val="28"/>
        </w:rPr>
        <w:t> соблюдением Порядка.</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В случае угрозы возникновения чрезвычайной ситуации ОИВ по согласованию с ГЭК принимает решение о переносе сдачи экзамена в другой </w:t>
      </w:r>
      <w:r w:rsidRPr="00BE7135">
        <w:rPr>
          <w:rFonts w:ascii="Times New Roman" w:eastAsia="Times New Roman" w:hAnsi="Times New Roman" w:cs="Times New Roman"/>
          <w:sz w:val="28"/>
          <w:szCs w:val="28"/>
        </w:rPr>
        <w:lastRenderedPageBreak/>
        <w:t>ППЭ или на другой день, предусмотренный единым расписанием проведения ЕГЭ.</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В здании (комплексе зданий), где </w:t>
      </w:r>
      <w:proofErr w:type="gramStart"/>
      <w:r w:rsidRPr="00BE7135">
        <w:rPr>
          <w:rFonts w:ascii="Times New Roman" w:eastAsia="Times New Roman" w:hAnsi="Times New Roman" w:cs="Times New Roman"/>
          <w:sz w:val="28"/>
          <w:szCs w:val="28"/>
        </w:rPr>
        <w:t>расположен</w:t>
      </w:r>
      <w:proofErr w:type="gramEnd"/>
      <w:r w:rsidRPr="00BE7135">
        <w:rPr>
          <w:rFonts w:ascii="Times New Roman" w:eastAsia="Times New Roman" w:hAnsi="Times New Roman" w:cs="Times New Roman"/>
          <w:sz w:val="28"/>
          <w:szCs w:val="28"/>
        </w:rPr>
        <w:t xml:space="preserve"> ППЭ, до входа в ППЭ выделяются:</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а) места для хранения личных вещей участников ЕГЭ, организаторов, медицинских работников, технических специалистов и ассистентов, оказывающих необходимую техническую помощь участникам ЕГЭ с ОВЗ, детям-инвалидам, инвалидам;</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б) помещение для представителей организаций, осуществляющих образовательную деятельность, сопровождающих обучающихся (далее - сопровождающие).</w:t>
      </w:r>
    </w:p>
    <w:p w:rsidR="00B16A74" w:rsidRPr="00BE7135" w:rsidRDefault="00B16A74" w:rsidP="00BE7135">
      <w:pPr>
        <w:autoSpaceDE w:val="0"/>
        <w:autoSpaceDN w:val="0"/>
        <w:adjustRightInd w:val="0"/>
        <w:spacing w:after="0" w:line="360" w:lineRule="auto"/>
        <w:ind w:firstLine="709"/>
        <w:jc w:val="center"/>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Организация помещений и техническое оснащение ППЭ</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ППЭ должны быть организованы:</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а) Аудитории для участников ЕГЭ</w:t>
      </w:r>
      <w:r w:rsidRPr="00BE7135">
        <w:rPr>
          <w:rFonts w:ascii="Times New Roman" w:eastAsia="Times New Roman" w:hAnsi="Times New Roman" w:cs="Times New Roman"/>
          <w:b/>
          <w:sz w:val="28"/>
          <w:szCs w:val="28"/>
        </w:rPr>
        <w:t>.</w:t>
      </w:r>
      <w:r w:rsidRPr="00BE7135">
        <w:rPr>
          <w:rFonts w:ascii="Times New Roman" w:eastAsia="Times New Roman" w:hAnsi="Times New Roman" w:cs="Times New Roman"/>
          <w:sz w:val="28"/>
          <w:szCs w:val="28"/>
        </w:rPr>
        <w:t xml:space="preserve"> Количество аудиторий определяется исходя из того, что в каждой аудитории присутствует не более 25 участников ЕГЭ с соблюдением соответствующих требований санитарно-эпидемиологических правил и нормативов. Для каждого участника ЕГЭ должно быть выделено отдельное рабочее место (индивидуальный стол и стул). </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аудитории должны быть оборудованы средствами видеонаблюдения и другими техническими средствами, позволяющими обеспечивать работоспособность средств видеонаблюдения</w:t>
      </w:r>
      <w:r w:rsidRPr="00BE7135">
        <w:rPr>
          <w:rFonts w:ascii="Times New Roman" w:eastAsia="Times New Roman" w:hAnsi="Times New Roman" w:cs="Times New Roman"/>
          <w:sz w:val="28"/>
          <w:szCs w:val="28"/>
          <w:vertAlign w:val="superscript"/>
        </w:rPr>
        <w:footnoteReference w:id="1"/>
      </w:r>
      <w:r w:rsidRPr="00BE7135">
        <w:rPr>
          <w:rFonts w:ascii="Times New Roman" w:eastAsia="Times New Roman" w:hAnsi="Times New Roman" w:cs="Times New Roman"/>
          <w:sz w:val="28"/>
          <w:szCs w:val="28"/>
        </w:rPr>
        <w:t>;</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lastRenderedPageBreak/>
        <w:t>для обеспечения печати ЭМ аудитории оборудуются специализированным аппаратно-программным комплексом для проведения печати ЭМ в зоне видимости камер видеонаблюдения</w:t>
      </w:r>
      <w:r w:rsidRPr="00BE7135">
        <w:rPr>
          <w:rStyle w:val="a7"/>
          <w:rFonts w:ascii="Times New Roman" w:eastAsia="Times New Roman" w:hAnsi="Times New Roman"/>
          <w:sz w:val="28"/>
          <w:szCs w:val="28"/>
        </w:rPr>
        <w:footnoteReference w:id="2"/>
      </w:r>
      <w:r w:rsidRPr="00BE7135">
        <w:rPr>
          <w:rFonts w:ascii="Times New Roman" w:eastAsia="Times New Roman" w:hAnsi="Times New Roman" w:cs="Times New Roman"/>
          <w:sz w:val="28"/>
          <w:szCs w:val="28"/>
        </w:rPr>
        <w:t>;</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аудитории оборудуются специальными техническими средствами при проведении ЕГЭ для участников ЕГЭ с ОВЗ, детей-инвалидов и инвалидов (при необходимости);</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 средствами цифровой аудиозаписи;</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аудитории, в которых будет проводиться экзамен, включающий раздел «</w:t>
      </w:r>
      <w:proofErr w:type="spellStart"/>
      <w:r w:rsidRPr="00BE7135">
        <w:rPr>
          <w:rFonts w:ascii="Times New Roman" w:eastAsia="Times New Roman" w:hAnsi="Times New Roman" w:cs="Times New Roman"/>
          <w:sz w:val="28"/>
          <w:szCs w:val="28"/>
        </w:rPr>
        <w:t>Аудирование</w:t>
      </w:r>
      <w:proofErr w:type="spellEnd"/>
      <w:r w:rsidRPr="00BE7135">
        <w:rPr>
          <w:rFonts w:ascii="Times New Roman" w:eastAsia="Times New Roman" w:hAnsi="Times New Roman" w:cs="Times New Roman"/>
          <w:sz w:val="28"/>
          <w:szCs w:val="28"/>
        </w:rPr>
        <w:t>», оборудуются средствами воспроизведения аудионосителей;</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аудитории, где будут сдавать экзамен участники ЕГЭ, которым требуются увеличенные ЭМ (слабовидящие), оборудуются средствами масштабирования документов до формата А3 (копировальными аппаратами).</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 xml:space="preserve">В аудиториях ППЭ должны быть: </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подготовлены функционирующие часы, находящиеся в поле зрения участников ЕГЭ;</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закрыты стенды, плакаты и иные материалы со справочно-познавательной информацией по соответствующим учебным предметам;</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подготовлены рабочие места для участников ЕГЭ, обозначенные заметным номером;</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подготовлены места для организаторов и общественного наблюдателя;</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ЕГЭ после окончания экзамена;</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 xml:space="preserve">подготовлена бумага для черновиков со штампом образовательной организации, на базе которой организован ППЭ, из расчета по два листа </w:t>
      </w:r>
      <w:r w:rsidRPr="00BE7135">
        <w:rPr>
          <w:rFonts w:ascii="Times New Roman" w:eastAsia="Times New Roman" w:hAnsi="Times New Roman" w:cs="Times New Roman"/>
          <w:color w:val="000000"/>
          <w:sz w:val="28"/>
          <w:szCs w:val="28"/>
        </w:rPr>
        <w:lastRenderedPageBreak/>
        <w:t>на каждого участника ЕГЭ (в случае проведения ЕГЭ по иностранным языкам (раздел «Говорение») черновики не выдаются).</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б) Помещение (аудитория) для руководителя ППЭ (Штаб ППЭ).</w:t>
      </w:r>
    </w:p>
    <w:p w:rsidR="00B16A74" w:rsidRPr="00BE7135" w:rsidRDefault="00B16A74" w:rsidP="00BE7135">
      <w:pPr>
        <w:pStyle w:val="ac"/>
        <w:spacing w:after="0" w:line="360" w:lineRule="auto"/>
        <w:ind w:firstLine="709"/>
        <w:jc w:val="both"/>
        <w:rPr>
          <w:rFonts w:ascii="Times New Roman" w:hAnsi="Times New Roman" w:cs="Times New Roman"/>
          <w:sz w:val="28"/>
          <w:szCs w:val="28"/>
        </w:rPr>
      </w:pPr>
      <w:proofErr w:type="gramStart"/>
      <w:r w:rsidRPr="00BE7135">
        <w:rPr>
          <w:rFonts w:ascii="Times New Roman" w:hAnsi="Times New Roman" w:cs="Times New Roman"/>
          <w:sz w:val="28"/>
          <w:szCs w:val="28"/>
        </w:rPr>
        <w:t xml:space="preserve">В ППЭ выделяется помещение (аудитория) для руководителя ППЭ (Штаб ППЭ), оборудованное телефонной связью и видеонаблюдением, принтером и персональными компьютерами с необходимым программным обеспечением и средствами защиты информации для проведения экзаменов по технологии печати </w:t>
      </w:r>
      <w:r w:rsidR="00864DE8" w:rsidRPr="00BE7135">
        <w:rPr>
          <w:rFonts w:ascii="Times New Roman" w:hAnsi="Times New Roman" w:cs="Times New Roman"/>
          <w:sz w:val="28"/>
          <w:szCs w:val="28"/>
        </w:rPr>
        <w:t xml:space="preserve">полного комплекта </w:t>
      </w:r>
      <w:r w:rsidRPr="00BE7135">
        <w:rPr>
          <w:rFonts w:ascii="Times New Roman" w:hAnsi="Times New Roman" w:cs="Times New Roman"/>
          <w:sz w:val="28"/>
          <w:szCs w:val="28"/>
        </w:rPr>
        <w:t>ЭМ в </w:t>
      </w:r>
      <w:r w:rsidR="00864DE8" w:rsidRPr="00BE7135">
        <w:rPr>
          <w:rFonts w:ascii="Times New Roman" w:hAnsi="Times New Roman" w:cs="Times New Roman"/>
          <w:sz w:val="28"/>
          <w:szCs w:val="28"/>
        </w:rPr>
        <w:t xml:space="preserve">аудитории </w:t>
      </w:r>
      <w:r w:rsidRPr="00BE7135">
        <w:rPr>
          <w:rFonts w:ascii="Times New Roman" w:hAnsi="Times New Roman" w:cs="Times New Roman"/>
          <w:sz w:val="28"/>
          <w:szCs w:val="28"/>
        </w:rPr>
        <w:t>ППЭ, раздела «Говорение» по иностранным языкам, сканирования бланков в ППЭ (при использовании технологии перевода бланков участников в электронный вид в ППЭ), печати</w:t>
      </w:r>
      <w:proofErr w:type="gramEnd"/>
      <w:r w:rsidRPr="00BE7135">
        <w:rPr>
          <w:rFonts w:ascii="Times New Roman" w:hAnsi="Times New Roman" w:cs="Times New Roman"/>
          <w:sz w:val="28"/>
          <w:szCs w:val="28"/>
        </w:rPr>
        <w:t xml:space="preserve"> ДБО № 2 в Штабе ППЭ.   Рекомендуется использовать в Штабе ППЭ специальное программное обеспечение – CCTV-приложение (CCTV-клиент) для осуществления видеонаблюдения и получения оперативной информации о нарушениях, зафиксированных в ППЭ посредством онлайн наблюдения, либо использовать для указанных целей портал </w:t>
      </w:r>
      <w:proofErr w:type="spellStart"/>
      <w:r w:rsidRPr="00BE7135">
        <w:rPr>
          <w:rFonts w:ascii="Times New Roman" w:hAnsi="Times New Roman" w:cs="Times New Roman"/>
          <w:sz w:val="28"/>
          <w:szCs w:val="28"/>
          <w:lang w:val="en-US"/>
        </w:rPr>
        <w:t>smotriege</w:t>
      </w:r>
      <w:proofErr w:type="spellEnd"/>
      <w:r w:rsidRPr="00BE7135">
        <w:rPr>
          <w:rFonts w:ascii="Times New Roman" w:hAnsi="Times New Roman" w:cs="Times New Roman"/>
          <w:sz w:val="28"/>
          <w:szCs w:val="28"/>
        </w:rPr>
        <w:t>.</w:t>
      </w:r>
      <w:proofErr w:type="spellStart"/>
      <w:r w:rsidRPr="00BE7135">
        <w:rPr>
          <w:rFonts w:ascii="Times New Roman" w:hAnsi="Times New Roman" w:cs="Times New Roman"/>
          <w:sz w:val="28"/>
          <w:szCs w:val="28"/>
          <w:lang w:val="en-US"/>
        </w:rPr>
        <w:t>ru</w:t>
      </w:r>
      <w:proofErr w:type="spellEnd"/>
      <w:r w:rsidR="00864DE8" w:rsidRPr="00BE7135">
        <w:rPr>
          <w:rFonts w:ascii="Times New Roman" w:hAnsi="Times New Roman" w:cs="Times New Roman"/>
          <w:sz w:val="28"/>
          <w:szCs w:val="28"/>
        </w:rPr>
        <w:t>,</w:t>
      </w:r>
      <w:r w:rsidRPr="00BE7135">
        <w:rPr>
          <w:rFonts w:ascii="Times New Roman" w:hAnsi="Times New Roman" w:cs="Times New Roman"/>
          <w:sz w:val="28"/>
          <w:szCs w:val="28"/>
        </w:rPr>
        <w:t xml:space="preserve"> авторизовавшись на портале. </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Штаб ППЭ должен быть оборудован сейфом или металлическим шкафом, находящимся в зоне видимости камер видеонаблюдения, для осуществления безопасного хранения ЭМ.</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proofErr w:type="gramStart"/>
      <w:r w:rsidRPr="00BE7135">
        <w:rPr>
          <w:rFonts w:ascii="Times New Roman" w:eastAsia="Times New Roman" w:hAnsi="Times New Roman" w:cs="Times New Roman"/>
          <w:sz w:val="28"/>
          <w:szCs w:val="28"/>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(при использовании технологии перевода бланков участников в электронный вид в ППЭ), а также для осуществления упаковки и запечатывания ЭМ членом ГЭК в целях передачи их в РЦОИ. </w:t>
      </w:r>
      <w:proofErr w:type="gramEnd"/>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При использовании технологии перевода бланков участников в электронный вид в ППЭ Штаб ППЭ также обеспечивается сканерами, соответствующими установленным техническим требованиям.</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Медицинский кабинет либо отдельное помещение для медицинских работников.</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lastRenderedPageBreak/>
        <w:t>г) Рабочие места (столы, стулья) для организаторов вне аудитории.</w:t>
      </w:r>
    </w:p>
    <w:p w:rsidR="00B16A74" w:rsidRPr="00BE7135" w:rsidRDefault="00B16A74"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д) Помещения для общественных наблюдателей, представителей средств массовой информации и иных лиц, имеющих право присутствовать в ППЭ в день экзамена. Указанные помещения должны быть изолированы от аудиторий для проведения экзамена.</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sz w:val="28"/>
          <w:szCs w:val="28"/>
        </w:rPr>
        <w:t xml:space="preserve">е) </w:t>
      </w:r>
      <w:r w:rsidRPr="00BE7135">
        <w:rPr>
          <w:rFonts w:ascii="Times New Roman" w:eastAsia="Times New Roman" w:hAnsi="Times New Roman" w:cs="Times New Roman"/>
          <w:color w:val="000000"/>
          <w:sz w:val="28"/>
          <w:szCs w:val="28"/>
        </w:rPr>
        <w:t xml:space="preserve">Для сотрудников, осуществляющих охрану правопорядка, и (или) сотрудников органов внутренних дел (полиции), а также организаторов вне аудитории, обеспечивающих вход участников ЕГЭ в ППЭ, должно быть оборудовано рабочее место с наличием стационарного и (или) переносного металлоискателя. </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sz w:val="28"/>
          <w:szCs w:val="28"/>
        </w:rPr>
        <w:t>Помещения, не использующиеся для проведения экзамена, в день проведения экзамена должны быть заперты и опечатаны.</w:t>
      </w:r>
    </w:p>
    <w:p w:rsidR="00B16A74" w:rsidRPr="00BE7135" w:rsidRDefault="00B16A74"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По решению ГЭК ППЭ также могут быть оборудованы системами подавления сигналов подвижной связи.</w:t>
      </w:r>
    </w:p>
    <w:p w:rsidR="00B16A74" w:rsidRPr="00BE7135" w:rsidRDefault="00B16A74" w:rsidP="00BE7135">
      <w:pPr>
        <w:tabs>
          <w:tab w:val="left" w:pos="0"/>
        </w:tabs>
        <w:autoSpaceDE w:val="0"/>
        <w:autoSpaceDN w:val="0"/>
        <w:adjustRightInd w:val="0"/>
        <w:spacing w:after="0" w:line="360" w:lineRule="auto"/>
        <w:ind w:firstLine="709"/>
        <w:jc w:val="both"/>
        <w:rPr>
          <w:rFonts w:ascii="Times New Roman" w:hAnsi="Times New Roman" w:cs="Times New Roman"/>
          <w:b/>
          <w:sz w:val="28"/>
          <w:szCs w:val="28"/>
        </w:rPr>
      </w:pPr>
    </w:p>
    <w:p w:rsidR="00F914E4" w:rsidRPr="00BE7135" w:rsidRDefault="00A835B2" w:rsidP="00BE7135">
      <w:pPr>
        <w:pStyle w:val="ConsPlusNormal"/>
        <w:spacing w:line="360" w:lineRule="auto"/>
        <w:ind w:firstLine="540"/>
        <w:jc w:val="both"/>
        <w:rPr>
          <w:szCs w:val="28"/>
        </w:rPr>
      </w:pPr>
      <w:r w:rsidRPr="00BE7135">
        <w:rPr>
          <w:b/>
          <w:szCs w:val="28"/>
        </w:rPr>
        <w:t>5</w:t>
      </w:r>
      <w:r w:rsidR="00803C33" w:rsidRPr="00BE7135">
        <w:rPr>
          <w:b/>
          <w:szCs w:val="28"/>
        </w:rPr>
        <w:t xml:space="preserve"> слайд. </w:t>
      </w:r>
      <w:proofErr w:type="gramStart"/>
      <w:r w:rsidR="00F914E4" w:rsidRPr="00BE7135">
        <w:rPr>
          <w:szCs w:val="28"/>
        </w:rPr>
        <w:t xml:space="preserve">Трансляция и видеозапись в помещении </w:t>
      </w:r>
      <w:r w:rsidR="00864DE8" w:rsidRPr="00BE7135">
        <w:rPr>
          <w:szCs w:val="28"/>
        </w:rPr>
        <w:t>Ш</w:t>
      </w:r>
      <w:r w:rsidR="00F914E4" w:rsidRPr="00BE7135">
        <w:rPr>
          <w:szCs w:val="28"/>
        </w:rPr>
        <w:t>таба ППЭ начинается не позднее 08:00 или за 30 минут до момента доставки ЭМ в ППЭ в случае доставки ЭМ в ППЭ специализированной организацией или членом ГЭК и завершается после передачи всех материалов специализированной организации по доставке ЭМ или члену ГЭК в зависимости от схемы доставки ЭМ, используемой в субъекте Российской Федерации.</w:t>
      </w:r>
      <w:proofErr w:type="gramEnd"/>
      <w:r w:rsidR="00F914E4" w:rsidRPr="00BE7135">
        <w:rPr>
          <w:szCs w:val="28"/>
        </w:rPr>
        <w:t xml:space="preserve"> В случае применения в ППЭ технологии сканирования ЭМ в ППЭ, видеозапись завершается после получения информации из РЦОИ, об успешном получении и расшифровке переданных пакетов с электронными образами ЭМ.</w:t>
      </w:r>
    </w:p>
    <w:p w:rsidR="00F914E4" w:rsidRPr="00BE7135" w:rsidRDefault="00F914E4" w:rsidP="00BE7135">
      <w:pPr>
        <w:pStyle w:val="ConsPlusNormal"/>
        <w:spacing w:line="360" w:lineRule="auto"/>
        <w:ind w:firstLine="540"/>
        <w:jc w:val="both"/>
        <w:rPr>
          <w:szCs w:val="28"/>
        </w:rPr>
      </w:pPr>
      <w:r w:rsidRPr="00BE7135">
        <w:rPr>
          <w:szCs w:val="28"/>
        </w:rPr>
        <w:t xml:space="preserve">При наличии технической возможности из аудиторий ППЭ организуется онлайн трансляция видеоизображения. Трансляция изображения осуществляется в режиме реального времени с 08.00 и завершается после того, как организатор зачитал данные протокола о проведении экзамена в аудитории (форма ППЭ-05-02) и продемонстрировал на камеру видеонаблюдения запечатанные возвратные доставочные пакеты с ЭМ участников ЕГЭ. </w:t>
      </w:r>
    </w:p>
    <w:p w:rsidR="00803C33" w:rsidRPr="00BE7135" w:rsidRDefault="00803C33" w:rsidP="00BE7135">
      <w:pPr>
        <w:tabs>
          <w:tab w:val="left" w:pos="0"/>
        </w:tabs>
        <w:autoSpaceDE w:val="0"/>
        <w:autoSpaceDN w:val="0"/>
        <w:adjustRightInd w:val="0"/>
        <w:spacing w:after="0" w:line="360" w:lineRule="auto"/>
        <w:ind w:firstLine="709"/>
        <w:jc w:val="both"/>
        <w:rPr>
          <w:rFonts w:ascii="Times New Roman" w:hAnsi="Times New Roman" w:cs="Times New Roman"/>
          <w:b/>
          <w:sz w:val="28"/>
          <w:szCs w:val="28"/>
        </w:rPr>
      </w:pPr>
    </w:p>
    <w:p w:rsidR="00EA52FE" w:rsidRPr="00BE7135" w:rsidRDefault="00694273" w:rsidP="00BE7135">
      <w:pPr>
        <w:tabs>
          <w:tab w:val="left" w:pos="993"/>
        </w:tabs>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6</w:t>
      </w:r>
      <w:r w:rsidR="00EA52FE" w:rsidRPr="00BE7135">
        <w:rPr>
          <w:rFonts w:ascii="Times New Roman" w:hAnsi="Times New Roman" w:cs="Times New Roman"/>
          <w:b/>
          <w:sz w:val="28"/>
          <w:szCs w:val="28"/>
        </w:rPr>
        <w:t xml:space="preserve"> слайд.</w:t>
      </w:r>
    </w:p>
    <w:p w:rsidR="00EA52FE" w:rsidRPr="00BE7135" w:rsidRDefault="00EA52FE" w:rsidP="00BE7135">
      <w:pPr>
        <w:pStyle w:val="ac"/>
        <w:spacing w:after="0" w:line="360" w:lineRule="auto"/>
        <w:ind w:firstLine="709"/>
        <w:jc w:val="both"/>
        <w:rPr>
          <w:rFonts w:ascii="Times New Roman" w:hAnsi="Times New Roman" w:cs="Times New Roman"/>
          <w:sz w:val="28"/>
          <w:szCs w:val="28"/>
        </w:rPr>
      </w:pPr>
      <w:proofErr w:type="gramStart"/>
      <w:r w:rsidRPr="00BE7135">
        <w:rPr>
          <w:rFonts w:ascii="Times New Roman" w:hAnsi="Times New Roman" w:cs="Times New Roman"/>
          <w:sz w:val="28"/>
          <w:szCs w:val="28"/>
        </w:rPr>
        <w:t>Для участников ЕГЭ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ЕГЭ в условиях, учитывающих состояние их здоровья, особенности психофизического развития.</w:t>
      </w:r>
      <w:proofErr w:type="gramEnd"/>
    </w:p>
    <w:p w:rsidR="00EA52FE" w:rsidRPr="00BE7135" w:rsidRDefault="00EA52FE" w:rsidP="00BE7135">
      <w:pPr>
        <w:pStyle w:val="ac"/>
        <w:spacing w:after="0" w:line="360" w:lineRule="auto"/>
        <w:ind w:firstLine="709"/>
        <w:jc w:val="both"/>
        <w:rPr>
          <w:rFonts w:ascii="Times New Roman" w:hAnsi="Times New Roman" w:cs="Times New Roman"/>
          <w:sz w:val="28"/>
          <w:szCs w:val="28"/>
        </w:rPr>
      </w:pPr>
      <w:r w:rsidRPr="00BE7135">
        <w:rPr>
          <w:rFonts w:ascii="Times New Roman" w:hAnsi="Times New Roman" w:cs="Times New Roman"/>
          <w:sz w:val="28"/>
          <w:szCs w:val="28"/>
        </w:rPr>
        <w:t xml:space="preserve">Материально-технические условия проведения экзамена обеспечивают возможность беспрепятственного доступа таких участников ЕГЭ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 </w:t>
      </w:r>
    </w:p>
    <w:p w:rsidR="00EA52FE" w:rsidRPr="00BE7135" w:rsidRDefault="00EA52FE"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Информация о количестве указанных участников ЕГЭ в ППЭ и о необходимости организации проведения ЕГЭ в условиях, учитывающих состояние их здоровья, особенности психофизического развития, направляется ОИВ (по согласованию с ГЭК) в ППЭ </w:t>
      </w:r>
      <w:r w:rsidRPr="00BE7135">
        <w:rPr>
          <w:rFonts w:ascii="Times New Roman" w:eastAsia="Times New Roman" w:hAnsi="Times New Roman" w:cs="Times New Roman"/>
          <w:b/>
          <w:sz w:val="28"/>
          <w:szCs w:val="28"/>
        </w:rPr>
        <w:t>не</w:t>
      </w:r>
      <w:r w:rsidRPr="00BE7135">
        <w:rPr>
          <w:rFonts w:ascii="Times New Roman" w:eastAsia="Times New Roman" w:hAnsi="Times New Roman" w:cs="Times New Roman"/>
          <w:sz w:val="28"/>
          <w:szCs w:val="28"/>
        </w:rPr>
        <w:t> </w:t>
      </w:r>
      <w:r w:rsidRPr="00BE7135">
        <w:rPr>
          <w:rFonts w:ascii="Times New Roman" w:eastAsia="Times New Roman" w:hAnsi="Times New Roman" w:cs="Times New Roman"/>
          <w:b/>
          <w:sz w:val="28"/>
          <w:szCs w:val="28"/>
        </w:rPr>
        <w:t>позднее двух рабочих дней</w:t>
      </w:r>
      <w:r w:rsidRPr="00BE7135">
        <w:rPr>
          <w:rFonts w:ascii="Times New Roman" w:eastAsia="Times New Roman" w:hAnsi="Times New Roman" w:cs="Times New Roman"/>
          <w:sz w:val="28"/>
          <w:szCs w:val="28"/>
        </w:rPr>
        <w:t xml:space="preserve"> до проведения экзамена по соответствующему учебному предмету. </w:t>
      </w:r>
    </w:p>
    <w:p w:rsidR="00EA52FE" w:rsidRPr="00BE7135" w:rsidRDefault="00EA52FE"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При продолжительности экзамена 4 и более часа организуется питание </w:t>
      </w:r>
      <w:proofErr w:type="gramStart"/>
      <w:r w:rsidRPr="00BE7135">
        <w:rPr>
          <w:rFonts w:ascii="Times New Roman" w:eastAsia="Times New Roman" w:hAnsi="Times New Roman" w:cs="Times New Roman"/>
          <w:sz w:val="28"/>
          <w:szCs w:val="28"/>
        </w:rPr>
        <w:t>обучающихся</w:t>
      </w:r>
      <w:proofErr w:type="gramEnd"/>
      <w:r w:rsidRPr="00BE7135">
        <w:rPr>
          <w:rFonts w:ascii="Times New Roman" w:eastAsia="Times New Roman" w:hAnsi="Times New Roman" w:cs="Times New Roman"/>
          <w:sz w:val="28"/>
          <w:szCs w:val="28"/>
        </w:rPr>
        <w:t xml:space="preserve">. 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 </w:t>
      </w:r>
    </w:p>
    <w:p w:rsidR="00EA52FE" w:rsidRPr="00BE7135" w:rsidRDefault="00EA52FE"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Порядок организации в ППЭ питания и перерывов для проведения лечебных и профилактических мероприятий для указанных участников экзаменов определяется ОИВ.</w:t>
      </w:r>
    </w:p>
    <w:p w:rsidR="00EA52FE" w:rsidRPr="00BE7135" w:rsidRDefault="00EA52FE"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При проведении ЕГЭ при необходимости присутствуют ассистенты, оказывающие участникам с ОВЗ, детям-инвалидам и инвалидам необходимую </w:t>
      </w:r>
      <w:r w:rsidRPr="00BE7135">
        <w:rPr>
          <w:rFonts w:ascii="Times New Roman" w:eastAsia="Times New Roman" w:hAnsi="Times New Roman" w:cs="Times New Roman"/>
          <w:sz w:val="28"/>
          <w:szCs w:val="28"/>
        </w:rPr>
        <w:lastRenderedPageBreak/>
        <w:t xml:space="preserve">техническую помощь с учетом их индивидуальных возможностей, помогающие им занять рабочее место, передвигаться, прочитать задание и др. </w:t>
      </w:r>
    </w:p>
    <w:p w:rsidR="00EA52FE" w:rsidRPr="00BE7135" w:rsidRDefault="00EA52FE"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Участники ЕГЭ с ОВЗ, дети-инвалиды и инвалиды с учетом их индивидуальных возможностей пользуются в процессе выполнения экзаменационной работы необходимыми им техническими средствами.</w:t>
      </w:r>
    </w:p>
    <w:p w:rsidR="00EA52FE" w:rsidRPr="00BE7135" w:rsidRDefault="00694273" w:rsidP="00BE7135">
      <w:pPr>
        <w:tabs>
          <w:tab w:val="left" w:pos="993"/>
        </w:tabs>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7</w:t>
      </w:r>
      <w:r w:rsidR="009456EF" w:rsidRPr="00BE7135">
        <w:rPr>
          <w:rFonts w:ascii="Times New Roman" w:hAnsi="Times New Roman" w:cs="Times New Roman"/>
          <w:b/>
          <w:sz w:val="28"/>
          <w:szCs w:val="28"/>
        </w:rPr>
        <w:t xml:space="preserve"> слайд</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ППЭ на дому организуется по месту жительства участника ЕГЭ, по месту нахождения медицинского учреждения, в котором участник ЕГЭ находится на длительном лечении, с выполнением минимальных требований к процедуре и технологии проведения ЕГЭ. </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Экзамен организуется с использованием бумажной технологии, но при наличии технических и организационно-технологических возможностей допускается использование печати ЭМ в ППЭ.</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В ППЭ на дому, медицинском учреждении  присутствуют руководитель ППЭ, не менее одного организатора, член ГЭК. Родители (законные представители) участников экзаменов вправе привлекаться в качестве ассистентов при проведении ЕГЭ (с обязательным внесением их в РИС и распределением их </w:t>
      </w:r>
      <w:proofErr w:type="gramStart"/>
      <w:r w:rsidRPr="00BE7135">
        <w:rPr>
          <w:rFonts w:ascii="Times New Roman" w:eastAsia="Times New Roman" w:hAnsi="Times New Roman" w:cs="Times New Roman"/>
          <w:sz w:val="28"/>
          <w:szCs w:val="28"/>
        </w:rPr>
        <w:t>в</w:t>
      </w:r>
      <w:proofErr w:type="gramEnd"/>
      <w:r w:rsidRPr="00BE7135">
        <w:rPr>
          <w:rFonts w:ascii="Times New Roman" w:eastAsia="Times New Roman" w:hAnsi="Times New Roman" w:cs="Times New Roman"/>
          <w:sz w:val="28"/>
          <w:szCs w:val="28"/>
        </w:rPr>
        <w:t xml:space="preserve"> указанный ППЭ). Лица, привлекаемые к проведению ЕГЭ, прибывают в ППЭ на дому не ранее 09.00 по местному времени.</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Для участника ЕГЭ необходимо организовать рабочее место (с учетом состояния его здоровья), рабочие места для всех работников данного ППЭ. Непосредственно в помещении, где находится участник ЕГЭ, должно быть организовано видеонаблюдение без возможности трансляции в сети «Интернет» (в режиме «офлайн»).</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случае проведения в ППЭ на дому ЕГЭ по иностранному языку с включённым разделом «Говорение» организуется только одна аудитория, которая является аудиторией проведения и аудиторией подготовки одновременно.</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lastRenderedPageBreak/>
        <w:t>В случае сдачи ЕГЭ участником в медицинском учреждении другого субъекта Российской Федерации соответствующая информация вносится в РИС указанного субъекта Российской Федерации.</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Конкретные особенности организации ППЭ для различных категорий участников ЕГЭ с ОВЗ представлены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w:t>
      </w:r>
    </w:p>
    <w:p w:rsidR="00085E29" w:rsidRPr="00BE7135" w:rsidRDefault="00085E29" w:rsidP="00BE7135">
      <w:pPr>
        <w:tabs>
          <w:tab w:val="left" w:pos="993"/>
        </w:tabs>
        <w:spacing w:after="0" w:line="360" w:lineRule="auto"/>
        <w:ind w:firstLine="709"/>
        <w:contextualSpacing/>
        <w:jc w:val="both"/>
        <w:rPr>
          <w:rFonts w:ascii="Times New Roman" w:hAnsi="Times New Roman" w:cs="Times New Roman"/>
          <w:b/>
          <w:sz w:val="28"/>
          <w:szCs w:val="28"/>
        </w:rPr>
      </w:pPr>
    </w:p>
    <w:p w:rsidR="00085E29" w:rsidRPr="00BE7135" w:rsidRDefault="00694273" w:rsidP="00BE7135">
      <w:pPr>
        <w:tabs>
          <w:tab w:val="left" w:pos="993"/>
        </w:tabs>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8</w:t>
      </w:r>
      <w:r w:rsidR="00085E29" w:rsidRPr="00BE7135">
        <w:rPr>
          <w:rFonts w:ascii="Times New Roman" w:hAnsi="Times New Roman" w:cs="Times New Roman"/>
          <w:b/>
          <w:sz w:val="28"/>
          <w:szCs w:val="28"/>
        </w:rPr>
        <w:t xml:space="preserve"> слайд</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ППЭ ТОМ – ППЭ, находящийся в труднодоступной и отдаленной местности. </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ППЭ ТОМ организуется в случае отсутствия возможности доставить участников ЕГЭ (или организаторов) в ППЭ. В ППЭ ТОМ осуществляется полный цикл подготовки и обработки материалов ЕГЭ: сбор данных, печать сопроводительных документов, печать ЭМ, сканирование ЭМ и сопроводительных документов после экзамена. </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Требования, предъявляемые к ППЭ ТОМ, соответствуют общим требованиям к ППЭ и имеют следующие дополнительные требования</w:t>
      </w:r>
      <w:r w:rsidR="00C3703E" w:rsidRPr="00BE7135">
        <w:rPr>
          <w:rFonts w:ascii="Times New Roman" w:eastAsia="Times New Roman" w:hAnsi="Times New Roman" w:cs="Times New Roman"/>
          <w:sz w:val="28"/>
          <w:szCs w:val="28"/>
        </w:rPr>
        <w:t xml:space="preserve"> </w:t>
      </w:r>
      <w:r w:rsidRPr="00BE7135">
        <w:rPr>
          <w:rFonts w:ascii="Times New Roman" w:eastAsia="Times New Roman" w:hAnsi="Times New Roman" w:cs="Times New Roman"/>
          <w:sz w:val="28"/>
          <w:szCs w:val="28"/>
        </w:rPr>
        <w:t>и исключения:</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Штаб ППЭ обеспечивается специализированным аппаратно-программным комплексом для обеспечения сканирования бланков участников ЕГЭ;</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ППЭ может присутствовать менее 15 участников ЕГЭ;</w:t>
      </w:r>
    </w:p>
    <w:p w:rsidR="009456EF" w:rsidRPr="00BE7135" w:rsidRDefault="009456EF" w:rsidP="00BE7135">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w:t>
      </w:r>
      <w:proofErr w:type="gramStart"/>
      <w:r w:rsidRPr="00BE7135">
        <w:rPr>
          <w:rFonts w:ascii="Times New Roman" w:eastAsia="Times New Roman" w:hAnsi="Times New Roman" w:cs="Times New Roman"/>
          <w:sz w:val="28"/>
          <w:szCs w:val="28"/>
        </w:rPr>
        <w:t>в</w:t>
      </w:r>
      <w:proofErr w:type="gramEnd"/>
      <w:r w:rsidRPr="00BE7135">
        <w:rPr>
          <w:rFonts w:ascii="Times New Roman" w:eastAsia="Times New Roman" w:hAnsi="Times New Roman" w:cs="Times New Roman"/>
          <w:sz w:val="28"/>
          <w:szCs w:val="28"/>
        </w:rPr>
        <w:t> данном ППЭ.</w:t>
      </w:r>
    </w:p>
    <w:p w:rsidR="009456EF" w:rsidRDefault="009456EF" w:rsidP="00BE7135">
      <w:pPr>
        <w:widowControl w:val="0"/>
        <w:spacing w:after="0" w:line="360" w:lineRule="auto"/>
        <w:ind w:firstLine="709"/>
        <w:jc w:val="both"/>
        <w:rPr>
          <w:rFonts w:ascii="Times New Roman" w:eastAsia="Times New Roman" w:hAnsi="Times New Roman" w:cs="Times New Roman"/>
          <w:sz w:val="28"/>
          <w:szCs w:val="28"/>
        </w:rPr>
      </w:pPr>
    </w:p>
    <w:p w:rsidR="00B56A03" w:rsidRPr="00BE7135" w:rsidRDefault="00B56A03" w:rsidP="00BE7135">
      <w:pPr>
        <w:widowControl w:val="0"/>
        <w:spacing w:after="0" w:line="360" w:lineRule="auto"/>
        <w:ind w:firstLine="709"/>
        <w:jc w:val="both"/>
        <w:rPr>
          <w:rFonts w:ascii="Times New Roman" w:eastAsia="Times New Roman" w:hAnsi="Times New Roman" w:cs="Times New Roman"/>
          <w:sz w:val="28"/>
          <w:szCs w:val="28"/>
        </w:rPr>
      </w:pPr>
    </w:p>
    <w:p w:rsidR="00347475" w:rsidRPr="00BE7135" w:rsidRDefault="00B56A03" w:rsidP="00BE7135">
      <w:pPr>
        <w:tabs>
          <w:tab w:val="left" w:pos="0"/>
        </w:tabs>
        <w:autoSpaceDE w:val="0"/>
        <w:autoSpaceDN w:val="0"/>
        <w:adjustRightInd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9</w:t>
      </w:r>
      <w:r w:rsidR="00334599" w:rsidRPr="00BE7135">
        <w:rPr>
          <w:rFonts w:ascii="Times New Roman" w:hAnsi="Times New Roman" w:cs="Times New Roman"/>
          <w:b/>
          <w:sz w:val="28"/>
          <w:szCs w:val="28"/>
        </w:rPr>
        <w:t>-1</w:t>
      </w:r>
      <w:r>
        <w:rPr>
          <w:rFonts w:ascii="Times New Roman" w:hAnsi="Times New Roman" w:cs="Times New Roman"/>
          <w:b/>
          <w:sz w:val="28"/>
          <w:szCs w:val="28"/>
        </w:rPr>
        <w:t>0</w:t>
      </w:r>
      <w:r w:rsidR="00347475" w:rsidRPr="00BE7135">
        <w:rPr>
          <w:rFonts w:ascii="Times New Roman" w:hAnsi="Times New Roman" w:cs="Times New Roman"/>
          <w:b/>
          <w:sz w:val="28"/>
          <w:szCs w:val="28"/>
        </w:rPr>
        <w:t xml:space="preserve"> слайд.</w:t>
      </w:r>
    </w:p>
    <w:p w:rsidR="00340901" w:rsidRPr="00BE7135" w:rsidRDefault="00340901" w:rsidP="00BE7135">
      <w:pPr>
        <w:autoSpaceDE w:val="0"/>
        <w:autoSpaceDN w:val="0"/>
        <w:adjustRightInd w:val="0"/>
        <w:spacing w:after="0" w:line="360" w:lineRule="auto"/>
        <w:ind w:firstLine="709"/>
        <w:jc w:val="both"/>
        <w:rPr>
          <w:rFonts w:ascii="Times New Roman" w:eastAsia="Calibri" w:hAnsi="Times New Roman" w:cs="Times New Roman"/>
          <w:bCs/>
          <w:sz w:val="28"/>
          <w:szCs w:val="28"/>
        </w:rPr>
      </w:pPr>
      <w:r w:rsidRPr="00BE7135">
        <w:rPr>
          <w:rFonts w:ascii="Times New Roman" w:eastAsia="Calibri" w:hAnsi="Times New Roman" w:cs="Times New Roman"/>
          <w:bCs/>
          <w:sz w:val="28"/>
          <w:szCs w:val="28"/>
        </w:rPr>
        <w:t>В день проведения экзамена в ППЭ присутствуют:</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а) руководитель и организаторы ППЭ;</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 xml:space="preserve">б) не менее двух членов ГЭК, включая членов ГЭК с ключами шифрования члена ГЭК, записанными на защищенном внешнем носителе – </w:t>
      </w:r>
      <w:proofErr w:type="spellStart"/>
      <w:r w:rsidRPr="00BE7135">
        <w:rPr>
          <w:rFonts w:ascii="Times New Roman" w:eastAsia="Times New Roman" w:hAnsi="Times New Roman" w:cs="Times New Roman"/>
          <w:color w:val="000000"/>
          <w:sz w:val="28"/>
          <w:szCs w:val="28"/>
        </w:rPr>
        <w:t>токене</w:t>
      </w:r>
      <w:proofErr w:type="spellEnd"/>
      <w:r w:rsidRPr="00BE7135">
        <w:rPr>
          <w:rFonts w:ascii="Times New Roman" w:eastAsia="Times New Roman" w:hAnsi="Times New Roman" w:cs="Times New Roman"/>
          <w:color w:val="000000"/>
          <w:sz w:val="28"/>
          <w:szCs w:val="28"/>
        </w:rPr>
        <w:t xml:space="preserve"> (</w:t>
      </w:r>
      <w:proofErr w:type="spellStart"/>
      <w:r w:rsidRPr="00BE7135">
        <w:rPr>
          <w:rFonts w:ascii="Times New Roman" w:eastAsia="Times New Roman" w:hAnsi="Times New Roman" w:cs="Times New Roman"/>
          <w:color w:val="000000"/>
          <w:sz w:val="28"/>
          <w:szCs w:val="28"/>
        </w:rPr>
        <w:t>токен</w:t>
      </w:r>
      <w:proofErr w:type="spellEnd"/>
      <w:r w:rsidRPr="00BE7135">
        <w:rPr>
          <w:rFonts w:ascii="Times New Roman" w:eastAsia="Times New Roman" w:hAnsi="Times New Roman" w:cs="Times New Roman"/>
          <w:color w:val="000000"/>
          <w:sz w:val="28"/>
          <w:szCs w:val="28"/>
        </w:rPr>
        <w:t xml:space="preserve"> члена ГЭК);</w:t>
      </w:r>
    </w:p>
    <w:p w:rsidR="002C2421" w:rsidRDefault="00340901"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в) руководитель организации,</w:t>
      </w:r>
      <w:r w:rsidR="00C3703E" w:rsidRPr="00BE7135">
        <w:rPr>
          <w:rFonts w:ascii="Times New Roman" w:eastAsia="Times New Roman" w:hAnsi="Times New Roman" w:cs="Times New Roman"/>
          <w:color w:val="000000"/>
          <w:sz w:val="28"/>
          <w:szCs w:val="28"/>
        </w:rPr>
        <w:t xml:space="preserve"> </w:t>
      </w:r>
      <w:r w:rsidRPr="00BE7135">
        <w:rPr>
          <w:rFonts w:ascii="Times New Roman" w:eastAsia="Times New Roman" w:hAnsi="Times New Roman" w:cs="Times New Roman"/>
          <w:color w:val="000000"/>
          <w:sz w:val="28"/>
          <w:szCs w:val="28"/>
        </w:rPr>
        <w:t>в</w:t>
      </w:r>
      <w:r w:rsidRPr="00BE7135">
        <w:rPr>
          <w:rFonts w:ascii="Times New Roman" w:eastAsia="Times New Roman" w:hAnsi="Times New Roman" w:cs="Times New Roman"/>
          <w:sz w:val="28"/>
          <w:szCs w:val="28"/>
        </w:rPr>
        <w:t> </w:t>
      </w:r>
      <w:r w:rsidRPr="00BE7135">
        <w:rPr>
          <w:rFonts w:ascii="Times New Roman" w:eastAsia="Times New Roman" w:hAnsi="Times New Roman" w:cs="Times New Roman"/>
          <w:color w:val="000000"/>
          <w:sz w:val="28"/>
          <w:szCs w:val="28"/>
        </w:rPr>
        <w:t>помещениях которой организован ППЭ, или уполномоченное им лицо (во время проведения ЕГЭ находится в ППЭ)</w:t>
      </w:r>
      <w:r w:rsidR="002C2421">
        <w:rPr>
          <w:rFonts w:ascii="Times New Roman" w:eastAsia="Times New Roman" w:hAnsi="Times New Roman" w:cs="Times New Roman"/>
          <w:color w:val="000000"/>
          <w:sz w:val="28"/>
          <w:szCs w:val="28"/>
        </w:rPr>
        <w:t>;</w:t>
      </w:r>
    </w:p>
    <w:p w:rsidR="00340901" w:rsidRPr="00BE7135" w:rsidRDefault="002C2421" w:rsidP="00BE7135">
      <w:pPr>
        <w:widowControl w:val="0"/>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w:t>
      </w:r>
      <w:r w:rsidR="00340901" w:rsidRPr="00BE7135">
        <w:rPr>
          <w:rFonts w:ascii="Times New Roman" w:eastAsia="Times New Roman" w:hAnsi="Times New Roman" w:cs="Times New Roman"/>
          <w:color w:val="000000"/>
          <w:sz w:val="28"/>
          <w:szCs w:val="28"/>
        </w:rPr>
        <w:t xml:space="preserve"> технические специалисты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обеспечение работоспособности средств видеонаблюдения, распределенные </w:t>
      </w:r>
      <w:proofErr w:type="gramStart"/>
      <w:r w:rsidR="00340901" w:rsidRPr="00BE7135">
        <w:rPr>
          <w:rFonts w:ascii="Times New Roman" w:eastAsia="Times New Roman" w:hAnsi="Times New Roman" w:cs="Times New Roman"/>
          <w:color w:val="000000"/>
          <w:sz w:val="28"/>
          <w:szCs w:val="28"/>
        </w:rPr>
        <w:t>в</w:t>
      </w:r>
      <w:proofErr w:type="gramEnd"/>
      <w:r w:rsidR="00340901" w:rsidRPr="00BE7135">
        <w:rPr>
          <w:rFonts w:ascii="Times New Roman" w:eastAsia="Times New Roman" w:hAnsi="Times New Roman" w:cs="Times New Roman"/>
          <w:color w:val="000000"/>
          <w:sz w:val="28"/>
          <w:szCs w:val="28"/>
        </w:rPr>
        <w:t> указанный ППЭ соответствующим приказом ОИВ;</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д) медицинские работники;</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е) ассистенты, оказывающие необходимую техническую помощь участникам ЕГЭ с ОВЗ,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color w:val="000000"/>
          <w:sz w:val="28"/>
          <w:szCs w:val="28"/>
        </w:rPr>
        <w:t>ж) сотрудники, осуществляющие охрану правопорядка, и (или) сотрудники органов внутренних дел (полиции)</w:t>
      </w:r>
      <w:r w:rsidRPr="00BE7135">
        <w:rPr>
          <w:rFonts w:ascii="Times New Roman" w:eastAsia="Times New Roman" w:hAnsi="Times New Roman" w:cs="Times New Roman"/>
          <w:sz w:val="28"/>
          <w:szCs w:val="28"/>
        </w:rPr>
        <w:t>.</w:t>
      </w:r>
    </w:p>
    <w:p w:rsidR="007D3439" w:rsidRPr="00BE7135" w:rsidRDefault="007D3439"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 xml:space="preserve">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w:t>
      </w:r>
      <w:proofErr w:type="gramStart"/>
      <w:r w:rsidRPr="00BE7135">
        <w:rPr>
          <w:rFonts w:ascii="Times New Roman" w:eastAsia="Calibri" w:hAnsi="Times New Roman" w:cs="Times New Roman"/>
          <w:sz w:val="28"/>
          <w:szCs w:val="28"/>
        </w:rPr>
        <w:t>в</w:t>
      </w:r>
      <w:proofErr w:type="gramEnd"/>
      <w:r w:rsidRPr="00BE7135">
        <w:rPr>
          <w:rFonts w:ascii="Times New Roman" w:eastAsia="Calibri" w:hAnsi="Times New Roman" w:cs="Times New Roman"/>
          <w:sz w:val="28"/>
          <w:szCs w:val="28"/>
        </w:rPr>
        <w:t xml:space="preserve"> данном ППЭ.</w:t>
      </w:r>
    </w:p>
    <w:p w:rsidR="00334599" w:rsidRPr="00BE7135" w:rsidRDefault="00334599" w:rsidP="00BE7135">
      <w:pPr>
        <w:widowControl w:val="0"/>
        <w:spacing w:after="0" w:line="360" w:lineRule="auto"/>
        <w:ind w:firstLine="709"/>
        <w:jc w:val="both"/>
        <w:rPr>
          <w:rFonts w:ascii="Times New Roman" w:eastAsia="Times New Roman" w:hAnsi="Times New Roman" w:cs="Times New Roman"/>
          <w:b/>
          <w:sz w:val="28"/>
          <w:szCs w:val="28"/>
        </w:rPr>
      </w:pPr>
    </w:p>
    <w:p w:rsidR="00334599" w:rsidRPr="00BE7135" w:rsidRDefault="00334599" w:rsidP="00BE7135">
      <w:pPr>
        <w:widowControl w:val="0"/>
        <w:spacing w:after="0" w:line="360" w:lineRule="auto"/>
        <w:ind w:firstLine="709"/>
        <w:jc w:val="both"/>
        <w:rPr>
          <w:rFonts w:ascii="Times New Roman" w:eastAsia="Times New Roman" w:hAnsi="Times New Roman" w:cs="Times New Roman"/>
          <w:b/>
          <w:sz w:val="28"/>
          <w:szCs w:val="28"/>
        </w:rPr>
      </w:pPr>
      <w:r w:rsidRPr="00BE7135">
        <w:rPr>
          <w:rFonts w:ascii="Times New Roman" w:eastAsia="Times New Roman" w:hAnsi="Times New Roman" w:cs="Times New Roman"/>
          <w:b/>
          <w:sz w:val="28"/>
          <w:szCs w:val="28"/>
        </w:rPr>
        <w:t>1</w:t>
      </w:r>
      <w:r w:rsidR="009B03D7">
        <w:rPr>
          <w:rFonts w:ascii="Times New Roman" w:eastAsia="Times New Roman" w:hAnsi="Times New Roman" w:cs="Times New Roman"/>
          <w:b/>
          <w:sz w:val="28"/>
          <w:szCs w:val="28"/>
        </w:rPr>
        <w:t>1</w:t>
      </w:r>
      <w:r w:rsidRPr="00BE7135">
        <w:rPr>
          <w:rFonts w:ascii="Times New Roman" w:eastAsia="Times New Roman" w:hAnsi="Times New Roman" w:cs="Times New Roman"/>
          <w:b/>
          <w:sz w:val="28"/>
          <w:szCs w:val="28"/>
        </w:rPr>
        <w:t xml:space="preserve"> слайд</w:t>
      </w:r>
    </w:p>
    <w:p w:rsidR="00340901" w:rsidRPr="00BE7135" w:rsidRDefault="00340901" w:rsidP="00BE7135">
      <w:pPr>
        <w:keepNext/>
        <w:widowControl w:val="0"/>
        <w:spacing w:after="0" w:line="360" w:lineRule="auto"/>
        <w:ind w:firstLine="709"/>
        <w:jc w:val="both"/>
        <w:rPr>
          <w:rFonts w:ascii="Times New Roman" w:eastAsia="Times New Roman" w:hAnsi="Times New Roman" w:cs="Times New Roman"/>
          <w:i/>
          <w:color w:val="000000"/>
          <w:sz w:val="28"/>
          <w:szCs w:val="28"/>
        </w:rPr>
      </w:pPr>
      <w:r w:rsidRPr="00BE7135">
        <w:rPr>
          <w:rFonts w:ascii="Times New Roman" w:eastAsia="Times New Roman" w:hAnsi="Times New Roman" w:cs="Times New Roman"/>
          <w:color w:val="000000"/>
          <w:sz w:val="28"/>
          <w:szCs w:val="28"/>
        </w:rPr>
        <w:t>В день проведения экзамена в ППЭ могут присутствовать:</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представители средств массовой информации;</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lastRenderedPageBreak/>
        <w:t>общественные наблюдатели, аккредитованные в установленном порядке;</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 xml:space="preserve">должностные лица </w:t>
      </w:r>
      <w:proofErr w:type="spellStart"/>
      <w:r w:rsidRPr="00BE7135">
        <w:rPr>
          <w:rFonts w:ascii="Times New Roman" w:eastAsia="Times New Roman" w:hAnsi="Times New Roman" w:cs="Times New Roman"/>
          <w:color w:val="000000"/>
          <w:sz w:val="28"/>
          <w:szCs w:val="28"/>
        </w:rPr>
        <w:t>Рособрнадзора</w:t>
      </w:r>
      <w:proofErr w:type="spellEnd"/>
      <w:r w:rsidRPr="00BE7135">
        <w:rPr>
          <w:rFonts w:ascii="Times New Roman" w:eastAsia="Times New Roman" w:hAnsi="Times New Roman" w:cs="Times New Roman"/>
          <w:color w:val="000000"/>
          <w:sz w:val="28"/>
          <w:szCs w:val="28"/>
        </w:rPr>
        <w:t xml:space="preserve">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Представители средств массовой информации присутствуют в аудиториях для проведения экзамена только до момента выдачи</w:t>
      </w:r>
      <w:r w:rsidRPr="00BE7135">
        <w:rPr>
          <w:rStyle w:val="a7"/>
          <w:rFonts w:ascii="Times New Roman" w:eastAsia="Times New Roman" w:hAnsi="Times New Roman"/>
          <w:sz w:val="28"/>
          <w:szCs w:val="28"/>
        </w:rPr>
        <w:footnoteReference w:id="3"/>
      </w:r>
      <w:r w:rsidRPr="00BE7135">
        <w:rPr>
          <w:rFonts w:ascii="Times New Roman" w:eastAsia="Times New Roman" w:hAnsi="Times New Roman" w:cs="Times New Roman"/>
          <w:sz w:val="28"/>
          <w:szCs w:val="28"/>
        </w:rPr>
        <w:t xml:space="preserve"> участникам ЕГЭ ИК с ЭМ. </w:t>
      </w:r>
    </w:p>
    <w:p w:rsidR="00340901" w:rsidRPr="00BE7135" w:rsidRDefault="00340901"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Общественные наблюдатели могут свободно перемещаться по ППЭ. При этом в одной аудитории </w:t>
      </w:r>
      <w:r w:rsidR="00C3703E" w:rsidRPr="00BE7135">
        <w:rPr>
          <w:rFonts w:ascii="Times New Roman" w:eastAsia="Times New Roman" w:hAnsi="Times New Roman" w:cs="Times New Roman"/>
          <w:sz w:val="28"/>
          <w:szCs w:val="28"/>
        </w:rPr>
        <w:t xml:space="preserve">может </w:t>
      </w:r>
      <w:r w:rsidRPr="00BE7135">
        <w:rPr>
          <w:rFonts w:ascii="Times New Roman" w:eastAsia="Times New Roman" w:hAnsi="Times New Roman" w:cs="Times New Roman"/>
          <w:sz w:val="28"/>
          <w:szCs w:val="28"/>
        </w:rPr>
        <w:t>находит</w:t>
      </w:r>
      <w:r w:rsidR="00C3703E" w:rsidRPr="00BE7135">
        <w:rPr>
          <w:rFonts w:ascii="Times New Roman" w:eastAsia="Times New Roman" w:hAnsi="Times New Roman" w:cs="Times New Roman"/>
          <w:sz w:val="28"/>
          <w:szCs w:val="28"/>
        </w:rPr>
        <w:t>ь</w:t>
      </w:r>
      <w:r w:rsidRPr="00BE7135">
        <w:rPr>
          <w:rFonts w:ascii="Times New Roman" w:eastAsia="Times New Roman" w:hAnsi="Times New Roman" w:cs="Times New Roman"/>
          <w:sz w:val="28"/>
          <w:szCs w:val="28"/>
        </w:rPr>
        <w:t xml:space="preserve">ся </w:t>
      </w:r>
      <w:r w:rsidR="00C3703E" w:rsidRPr="00BE7135">
        <w:rPr>
          <w:rFonts w:ascii="Times New Roman" w:eastAsia="Times New Roman" w:hAnsi="Times New Roman" w:cs="Times New Roman"/>
          <w:sz w:val="28"/>
          <w:szCs w:val="28"/>
        </w:rPr>
        <w:t xml:space="preserve">одновременно </w:t>
      </w:r>
      <w:r w:rsidRPr="00BE7135">
        <w:rPr>
          <w:rFonts w:ascii="Times New Roman" w:eastAsia="Times New Roman" w:hAnsi="Times New Roman" w:cs="Times New Roman"/>
          <w:sz w:val="28"/>
          <w:szCs w:val="28"/>
        </w:rPr>
        <w:t>не более одного общественного наблюдателя.</w:t>
      </w:r>
    </w:p>
    <w:p w:rsidR="00B97AF0" w:rsidRPr="00BE7135" w:rsidRDefault="00340901" w:rsidP="00BE7135">
      <w:pPr>
        <w:pStyle w:val="a4"/>
        <w:tabs>
          <w:tab w:val="left" w:pos="0"/>
        </w:tabs>
        <w:spacing w:after="0" w:line="360" w:lineRule="auto"/>
        <w:ind w:left="0"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Допуск в ППЭ всех лиц осуществляется только при наличии у них документов, удостоверяющих их личность и подтверждающих их полномочия.</w:t>
      </w:r>
    </w:p>
    <w:p w:rsidR="00B825B9" w:rsidRPr="00BE7135" w:rsidRDefault="00B825B9" w:rsidP="00BE7135">
      <w:pPr>
        <w:pStyle w:val="a4"/>
        <w:tabs>
          <w:tab w:val="left" w:pos="0"/>
        </w:tabs>
        <w:spacing w:after="0" w:line="360" w:lineRule="auto"/>
        <w:ind w:left="0" w:firstLine="709"/>
        <w:jc w:val="both"/>
        <w:rPr>
          <w:rFonts w:ascii="Times New Roman" w:eastAsia="Times New Roman" w:hAnsi="Times New Roman" w:cs="Times New Roman"/>
          <w:sz w:val="28"/>
          <w:szCs w:val="28"/>
        </w:rPr>
      </w:pPr>
    </w:p>
    <w:p w:rsidR="001658C0" w:rsidRPr="00BE7135" w:rsidRDefault="009B03D7" w:rsidP="00BE7135">
      <w:pPr>
        <w:autoSpaceDE w:val="0"/>
        <w:autoSpaceDN w:val="0"/>
        <w:adjustRightInd w:val="0"/>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12</w:t>
      </w:r>
      <w:r w:rsidR="001658C0" w:rsidRPr="00BE7135">
        <w:rPr>
          <w:rFonts w:ascii="Times New Roman" w:hAnsi="Times New Roman" w:cs="Times New Roman"/>
          <w:b/>
          <w:sz w:val="28"/>
          <w:szCs w:val="28"/>
        </w:rPr>
        <w:t xml:space="preserve"> слайд</w:t>
      </w:r>
    </w:p>
    <w:p w:rsidR="00F51B17" w:rsidRPr="00BE7135" w:rsidRDefault="00F51B17" w:rsidP="00BE713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BE7135">
        <w:rPr>
          <w:rFonts w:ascii="Times New Roman" w:hAnsi="Times New Roman" w:cs="Times New Roman"/>
          <w:sz w:val="28"/>
          <w:szCs w:val="28"/>
        </w:rPr>
        <w:t>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не позднее 07.50 и получить у руководителя ППЭ форму ППЭ-07 «Список работников ППЭ».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 установить соответствие их личности представленным документам, а также проверить наличие указанных лиц в списке работников ППЭ;</w:t>
      </w:r>
    </w:p>
    <w:p w:rsidR="00F51B17" w:rsidRPr="00BE7135" w:rsidRDefault="00F51B17" w:rsidP="00BE713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BE7135">
        <w:rPr>
          <w:rFonts w:ascii="Times New Roman" w:hAnsi="Times New Roman" w:cs="Times New Roman"/>
          <w:sz w:val="28"/>
          <w:szCs w:val="28"/>
        </w:rPr>
        <w:t xml:space="preserve">оставить личные вещи в месте для хранения личных вещей лиц, привлекаемых к проведению ЕГЭ, которое расположено до входа в ППЭ. Вход в ППЭ обозначается стационарным металлоискателем. В случае использования переносных металлоискателей входом в ППЭ является место проведения </w:t>
      </w:r>
      <w:r w:rsidRPr="00BE7135">
        <w:rPr>
          <w:rFonts w:ascii="Times New Roman" w:hAnsi="Times New Roman" w:cs="Times New Roman"/>
          <w:sz w:val="28"/>
          <w:szCs w:val="28"/>
        </w:rPr>
        <w:lastRenderedPageBreak/>
        <w:t>уполномоченными лицами работ с использованием указанных металлоискателей;</w:t>
      </w:r>
    </w:p>
    <w:p w:rsidR="00F51B17" w:rsidRPr="00BE7135" w:rsidRDefault="00F51B17" w:rsidP="00BE713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BE7135">
        <w:rPr>
          <w:rFonts w:ascii="Times New Roman" w:hAnsi="Times New Roman" w:cs="Times New Roman"/>
          <w:sz w:val="28"/>
          <w:szCs w:val="28"/>
        </w:rPr>
        <w:t>пройти инструктаж у руководителя ППЭ по процедуре проведения экзамена. Инструктаж проводится не ранее 08.15 по местному времени;</w:t>
      </w:r>
    </w:p>
    <w:p w:rsidR="00F51B17" w:rsidRPr="00BE7135" w:rsidRDefault="00F51B17" w:rsidP="00BE7135">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BE7135">
        <w:rPr>
          <w:rFonts w:ascii="Times New Roman" w:hAnsi="Times New Roman" w:cs="Times New Roman"/>
          <w:sz w:val="28"/>
          <w:szCs w:val="28"/>
        </w:rPr>
        <w:t>получить у руководителя ППЭ информацию о назначении организаторов и распределении на места дежурства.</w:t>
      </w:r>
    </w:p>
    <w:p w:rsidR="00F51B17" w:rsidRPr="00BE7135" w:rsidRDefault="00F51B17" w:rsidP="00BE7135">
      <w:pPr>
        <w:autoSpaceDE w:val="0"/>
        <w:autoSpaceDN w:val="0"/>
        <w:adjustRightInd w:val="0"/>
        <w:spacing w:after="0" w:line="360" w:lineRule="auto"/>
        <w:ind w:firstLine="709"/>
        <w:contextualSpacing/>
        <w:jc w:val="both"/>
        <w:rPr>
          <w:rFonts w:ascii="Times New Roman" w:hAnsi="Times New Roman" w:cs="Times New Roman"/>
          <w:sz w:val="28"/>
          <w:szCs w:val="28"/>
        </w:rPr>
      </w:pPr>
    </w:p>
    <w:p w:rsidR="00371CB8" w:rsidRPr="00BE7135" w:rsidRDefault="009B03D7" w:rsidP="00BE7135">
      <w:pPr>
        <w:autoSpaceDE w:val="0"/>
        <w:autoSpaceDN w:val="0"/>
        <w:adjustRightInd w:val="0"/>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13</w:t>
      </w:r>
      <w:r w:rsidR="00371CB8" w:rsidRPr="00BE7135">
        <w:rPr>
          <w:rFonts w:ascii="Times New Roman" w:hAnsi="Times New Roman" w:cs="Times New Roman"/>
          <w:b/>
          <w:sz w:val="28"/>
          <w:szCs w:val="28"/>
        </w:rPr>
        <w:t xml:space="preserve"> слайд</w:t>
      </w:r>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В день проведения экзамена (в период с момента входа в ППЭ и до окончания экзамена) запрещается: </w:t>
      </w:r>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ЭМ на бумажном или электронном </w:t>
      </w:r>
      <w:proofErr w:type="gramStart"/>
      <w:r w:rsidRPr="00BE7135">
        <w:rPr>
          <w:rFonts w:ascii="Times New Roman" w:eastAsia="Times New Roman" w:hAnsi="Times New Roman" w:cs="Times New Roman"/>
          <w:sz w:val="28"/>
          <w:szCs w:val="28"/>
        </w:rPr>
        <w:t>носителях</w:t>
      </w:r>
      <w:proofErr w:type="gramEnd"/>
      <w:r w:rsidRPr="00BE7135">
        <w:rPr>
          <w:rFonts w:ascii="Times New Roman" w:eastAsia="Times New Roman" w:hAnsi="Times New Roman" w:cs="Times New Roman"/>
          <w:sz w:val="28"/>
          <w:szCs w:val="28"/>
        </w:rPr>
        <w:t xml:space="preserve"> (за исключением случая перехода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proofErr w:type="gramStart"/>
      <w:r w:rsidRPr="00BE7135">
        <w:rPr>
          <w:rFonts w:ascii="Times New Roman" w:eastAsia="Times New Roman" w:hAnsi="Times New Roman" w:cs="Times New Roman"/>
          <w:sz w:val="28"/>
          <w:szCs w:val="28"/>
        </w:rPr>
        <w:t>организаторам, медицинским работникам, ассистентам, оказывающим необходимую помощь участникам ЕГЭ с ОВЗ, детям-инвалидам и инвалидам,– иметь при себе средства связи и выносить из аудиторий и ППЭ ЭМ на бумажном или электронном носителях (за исключение случая перемещения ЭМ из аудитории подготовки в аудиторию проведения при проведении экзамена по иностранным языкам раздел «Говорение»), фотографировать или переписывать задания ЭМ;</w:t>
      </w:r>
      <w:proofErr w:type="gramEnd"/>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В день проведения экзамена в ППЭ вправе использовать средства связи </w:t>
      </w:r>
      <w:r w:rsidRPr="00BE7135">
        <w:rPr>
          <w:rFonts w:ascii="Times New Roman" w:eastAsia="Times New Roman" w:hAnsi="Times New Roman" w:cs="Times New Roman"/>
          <w:sz w:val="28"/>
          <w:szCs w:val="28"/>
        </w:rPr>
        <w:lastRenderedPageBreak/>
        <w:t>только определенн</w:t>
      </w:r>
      <w:r w:rsidR="00FB3E30" w:rsidRPr="00BE7135">
        <w:rPr>
          <w:rFonts w:ascii="Times New Roman" w:eastAsia="Times New Roman" w:hAnsi="Times New Roman" w:cs="Times New Roman"/>
          <w:sz w:val="28"/>
          <w:szCs w:val="28"/>
        </w:rPr>
        <w:t>ые</w:t>
      </w:r>
      <w:r w:rsidRPr="00BE7135">
        <w:rPr>
          <w:rFonts w:ascii="Times New Roman" w:eastAsia="Times New Roman" w:hAnsi="Times New Roman" w:cs="Times New Roman"/>
          <w:sz w:val="28"/>
          <w:szCs w:val="28"/>
        </w:rPr>
        <w:t xml:space="preserve"> категори</w:t>
      </w:r>
      <w:r w:rsidR="00FB3E30" w:rsidRPr="00BE7135">
        <w:rPr>
          <w:rFonts w:ascii="Times New Roman" w:eastAsia="Times New Roman" w:hAnsi="Times New Roman" w:cs="Times New Roman"/>
          <w:sz w:val="28"/>
          <w:szCs w:val="28"/>
        </w:rPr>
        <w:t>и</w:t>
      </w:r>
      <w:r w:rsidRPr="00BE7135">
        <w:rPr>
          <w:rFonts w:ascii="Times New Roman" w:eastAsia="Times New Roman" w:hAnsi="Times New Roman" w:cs="Times New Roman"/>
          <w:sz w:val="28"/>
          <w:szCs w:val="28"/>
        </w:rPr>
        <w:t xml:space="preserve"> лиц, привлекаемых к проведению ЕГЭ:</w:t>
      </w:r>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а) руководитель ППЭ;</w:t>
      </w:r>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б) члены ГЭК;</w:t>
      </w:r>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руководитель организации, в помещениях которой организован ППЭ, или уполномоченное им лицо;</w:t>
      </w:r>
    </w:p>
    <w:p w:rsidR="00371CB8" w:rsidRPr="00BE7135" w:rsidRDefault="009B03D7" w:rsidP="00BE7135">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371CB8" w:rsidRPr="00BE7135">
        <w:rPr>
          <w:rFonts w:ascii="Times New Roman" w:eastAsia="Times New Roman" w:hAnsi="Times New Roman" w:cs="Times New Roman"/>
          <w:sz w:val="28"/>
          <w:szCs w:val="28"/>
        </w:rPr>
        <w:t>) сотрудники, осуществляющие охрану правопорядка, и (или) сотрудники органов внутренних дел (полиции);</w:t>
      </w:r>
    </w:p>
    <w:p w:rsidR="00371CB8" w:rsidRPr="00BE7135" w:rsidRDefault="009B03D7" w:rsidP="00BE7135">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00371CB8" w:rsidRPr="00BE7135">
        <w:rPr>
          <w:rFonts w:ascii="Times New Roman" w:eastAsia="Times New Roman" w:hAnsi="Times New Roman" w:cs="Times New Roman"/>
          <w:sz w:val="28"/>
          <w:szCs w:val="28"/>
        </w:rPr>
        <w:t>) представители средств массовой информации;</w:t>
      </w:r>
    </w:p>
    <w:p w:rsidR="00371CB8" w:rsidRPr="00BE7135" w:rsidRDefault="009B03D7" w:rsidP="00BE7135">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371CB8" w:rsidRPr="00BE7135">
        <w:rPr>
          <w:rFonts w:ascii="Times New Roman" w:eastAsia="Times New Roman" w:hAnsi="Times New Roman" w:cs="Times New Roman"/>
          <w:sz w:val="28"/>
          <w:szCs w:val="28"/>
        </w:rPr>
        <w:t>) общественные наблюдатели, аккредитованные в установленном порядке;</w:t>
      </w:r>
    </w:p>
    <w:p w:rsidR="00371CB8" w:rsidRPr="00BE7135" w:rsidRDefault="009B03D7" w:rsidP="00BE7135">
      <w:pPr>
        <w:widowControl w:val="0"/>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w:t>
      </w:r>
      <w:r w:rsidR="00371CB8" w:rsidRPr="00BE7135">
        <w:rPr>
          <w:rFonts w:ascii="Times New Roman" w:eastAsia="Times New Roman" w:hAnsi="Times New Roman" w:cs="Times New Roman"/>
          <w:sz w:val="28"/>
          <w:szCs w:val="28"/>
        </w:rPr>
        <w:t xml:space="preserve">) должностные лица </w:t>
      </w:r>
      <w:proofErr w:type="spellStart"/>
      <w:r w:rsidR="00371CB8" w:rsidRPr="00BE7135">
        <w:rPr>
          <w:rFonts w:ascii="Times New Roman" w:eastAsia="Times New Roman" w:hAnsi="Times New Roman" w:cs="Times New Roman"/>
          <w:sz w:val="28"/>
          <w:szCs w:val="28"/>
        </w:rPr>
        <w:t>Рособрнадзора</w:t>
      </w:r>
      <w:proofErr w:type="spellEnd"/>
      <w:r w:rsidR="00371CB8" w:rsidRPr="00BE7135">
        <w:rPr>
          <w:rFonts w:ascii="Times New Roman" w:eastAsia="Times New Roman" w:hAnsi="Times New Roman" w:cs="Times New Roman"/>
          <w:sz w:val="28"/>
          <w:szCs w:val="28"/>
        </w:rPr>
        <w:t xml:space="preserve"> 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Перечисленные выше лица имеют право использовать средства связи только в Штабе ППЭ и только в связи со служебной необходимостью. Исключение составляет технический специалист, который имеет право воспользоваться мобильным телефоном в случае технического сбоя при проведении процедуры печати ЭМ в аудитории ППЭ. Техническому специалисту запрещается пользоваться мобильным телефоном в ППЭ после начала экзамена, мобильный телефон должен быть оставлен в Штабе ППЭ. </w:t>
      </w:r>
    </w:p>
    <w:p w:rsidR="00371CB8" w:rsidRPr="00BE7135" w:rsidRDefault="00371CB8" w:rsidP="00BE7135">
      <w:pPr>
        <w:widowControl w:val="0"/>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Во время проведения экзамена участникам ЕГЭ запрещается выносить из аудиторий письменные принадлежности, письменные заметки и иные средства хранения и передачи информации.</w:t>
      </w:r>
    </w:p>
    <w:p w:rsidR="00371CB8" w:rsidRPr="00BE7135" w:rsidRDefault="00371CB8"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Лица, допустившие нарушение указанных требований или иное нарушение Порядка, удаляются из ППЭ. Члены ГЭК составляют акт об удалении лица, нарушившего Порядок, в Штабе ППЭ в зоне видимости камер видеонаблюдения. </w:t>
      </w:r>
    </w:p>
    <w:p w:rsidR="00636969" w:rsidRPr="00BE7135" w:rsidRDefault="00636969" w:rsidP="00BE7135">
      <w:pPr>
        <w:widowControl w:val="0"/>
        <w:spacing w:after="0" w:line="360" w:lineRule="auto"/>
        <w:ind w:firstLine="709"/>
        <w:jc w:val="both"/>
        <w:rPr>
          <w:rFonts w:ascii="Times New Roman" w:eastAsia="Times New Roman" w:hAnsi="Times New Roman" w:cs="Times New Roman"/>
          <w:sz w:val="28"/>
          <w:szCs w:val="28"/>
        </w:rPr>
      </w:pPr>
    </w:p>
    <w:p w:rsidR="00636969" w:rsidRPr="00BE7135" w:rsidRDefault="009B03D7" w:rsidP="00BE7135">
      <w:pPr>
        <w:widowControl w:val="0"/>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sidR="00636969" w:rsidRPr="00BE713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15</w:t>
      </w:r>
      <w:r w:rsidR="00636969" w:rsidRPr="00BE7135">
        <w:rPr>
          <w:rFonts w:ascii="Times New Roman" w:eastAsia="Times New Roman" w:hAnsi="Times New Roman" w:cs="Times New Roman"/>
          <w:b/>
          <w:sz w:val="28"/>
          <w:szCs w:val="28"/>
        </w:rPr>
        <w:t xml:space="preserve"> слайд</w:t>
      </w:r>
    </w:p>
    <w:p w:rsidR="00636969" w:rsidRPr="00BE7135" w:rsidRDefault="00636969" w:rsidP="00BE7135">
      <w:pPr>
        <w:widowControl w:val="0"/>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 xml:space="preserve">С 2018 года осуществляется массовый переход на технологию печати </w:t>
      </w:r>
      <w:r w:rsidRPr="00BE7135">
        <w:rPr>
          <w:rFonts w:ascii="Times New Roman" w:eastAsia="Calibri" w:hAnsi="Times New Roman" w:cs="Times New Roman"/>
          <w:sz w:val="28"/>
          <w:szCs w:val="28"/>
        </w:rPr>
        <w:lastRenderedPageBreak/>
        <w:t>полного комплекта ЭМ в ППЭ (далее – печать ЭМ).</w:t>
      </w:r>
    </w:p>
    <w:p w:rsidR="00636969" w:rsidRPr="00BE7135" w:rsidRDefault="00636969"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 xml:space="preserve">В электронный вид переводятся аналоги бумажных ЭМ, то есть каждый электронный </w:t>
      </w:r>
      <w:proofErr w:type="gramStart"/>
      <w:r w:rsidRPr="00BE7135">
        <w:rPr>
          <w:rFonts w:ascii="Times New Roman" w:eastAsia="Calibri" w:hAnsi="Times New Roman" w:cs="Times New Roman"/>
          <w:sz w:val="28"/>
          <w:szCs w:val="28"/>
        </w:rPr>
        <w:t>КИМ</w:t>
      </w:r>
      <w:proofErr w:type="gramEnd"/>
      <w:r w:rsidRPr="00BE7135">
        <w:rPr>
          <w:rFonts w:ascii="Times New Roman" w:eastAsia="Calibri" w:hAnsi="Times New Roman" w:cs="Times New Roman"/>
          <w:sz w:val="28"/>
          <w:szCs w:val="28"/>
        </w:rPr>
        <w:t xml:space="preserve"> и набор бланков является уникальным.</w:t>
      </w:r>
    </w:p>
    <w:p w:rsidR="00636969" w:rsidRPr="00BE7135" w:rsidRDefault="00636969"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электронные ЭМ шифруются пакетами по 15 и 5 штук (по аналогии с доставочными пакетами ЭМ в бумажном виде), записываются на электронный носитель информации и вкладываются в сейф-пакет;</w:t>
      </w:r>
    </w:p>
    <w:p w:rsidR="00636969" w:rsidRPr="00BE7135" w:rsidRDefault="00636969"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 xml:space="preserve">для процедуры расшифровки </w:t>
      </w:r>
      <w:proofErr w:type="gramStart"/>
      <w:r w:rsidRPr="00BE7135">
        <w:rPr>
          <w:rFonts w:ascii="Times New Roman" w:eastAsia="Calibri" w:hAnsi="Times New Roman" w:cs="Times New Roman"/>
          <w:sz w:val="28"/>
          <w:szCs w:val="28"/>
        </w:rPr>
        <w:t>электронных</w:t>
      </w:r>
      <w:proofErr w:type="gramEnd"/>
      <w:r w:rsidRPr="00BE7135">
        <w:rPr>
          <w:rFonts w:ascii="Times New Roman" w:eastAsia="Calibri" w:hAnsi="Times New Roman" w:cs="Times New Roman"/>
          <w:sz w:val="28"/>
          <w:szCs w:val="28"/>
        </w:rPr>
        <w:t xml:space="preserve"> ЭМ необходимо наличие ключа доступа к ЭМ и  </w:t>
      </w:r>
      <w:proofErr w:type="spellStart"/>
      <w:r w:rsidRPr="00BE7135">
        <w:rPr>
          <w:rFonts w:ascii="Times New Roman" w:eastAsia="Calibri" w:hAnsi="Times New Roman" w:cs="Times New Roman"/>
          <w:sz w:val="28"/>
          <w:szCs w:val="28"/>
        </w:rPr>
        <w:t>токена</w:t>
      </w:r>
      <w:proofErr w:type="spellEnd"/>
      <w:r w:rsidRPr="00BE7135">
        <w:rPr>
          <w:rFonts w:ascii="Times New Roman" w:eastAsia="Calibri" w:hAnsi="Times New Roman" w:cs="Times New Roman"/>
          <w:sz w:val="28"/>
          <w:szCs w:val="28"/>
        </w:rPr>
        <w:t xml:space="preserve"> члена ГЭК.</w:t>
      </w:r>
    </w:p>
    <w:p w:rsidR="00104D94" w:rsidRPr="00BE7135" w:rsidRDefault="00104D94" w:rsidP="00BE7135">
      <w:pPr>
        <w:spacing w:after="0" w:line="360" w:lineRule="auto"/>
        <w:ind w:firstLine="709"/>
        <w:jc w:val="both"/>
        <w:rPr>
          <w:rFonts w:ascii="Times New Roman" w:eastAsia="Calibri" w:hAnsi="Times New Roman" w:cs="Times New Roman"/>
          <w:sz w:val="28"/>
          <w:szCs w:val="28"/>
        </w:rPr>
      </w:pPr>
    </w:p>
    <w:p w:rsidR="00104D94" w:rsidRPr="00BE7135" w:rsidRDefault="009B03D7" w:rsidP="00BE7135">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16</w:t>
      </w:r>
      <w:r w:rsidR="005F08DB" w:rsidRPr="00BE7135">
        <w:rPr>
          <w:rFonts w:ascii="Times New Roman" w:eastAsia="Calibri" w:hAnsi="Times New Roman" w:cs="Times New Roman"/>
          <w:b/>
          <w:sz w:val="28"/>
          <w:szCs w:val="28"/>
        </w:rPr>
        <w:t xml:space="preserve"> слайд</w:t>
      </w:r>
    </w:p>
    <w:p w:rsidR="00F51B17" w:rsidRPr="00BE7135" w:rsidRDefault="00F51B17"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Действия руководителя ППЭ до начала экзамена.</w:t>
      </w:r>
    </w:p>
    <w:p w:rsidR="00347DDE" w:rsidRPr="00BE7135" w:rsidRDefault="00347DDE"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С 8.00 по местному времени обеспечить вход работников ППЭ.</w:t>
      </w:r>
    </w:p>
    <w:p w:rsidR="00347DDE" w:rsidRPr="00BE7135" w:rsidRDefault="00347DDE"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proofErr w:type="gramStart"/>
      <w:r w:rsidRPr="00BE7135">
        <w:rPr>
          <w:rFonts w:ascii="Times New Roman" w:eastAsia="Times New Roman" w:hAnsi="Times New Roman" w:cs="Times New Roman"/>
          <w:sz w:val="28"/>
          <w:szCs w:val="28"/>
        </w:rPr>
        <w:t>Не ранее 8.15 по местному времени начать проведение инструктажа по процедуре проведения экзамена для работников ППЭ (содержание инструктажа указано в Приложении 1.9), выдать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w:t>
      </w:r>
      <w:proofErr w:type="gramEnd"/>
    </w:p>
    <w:p w:rsidR="00347DDE" w:rsidRPr="00BE7135" w:rsidRDefault="00347DDE"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Назначить ответственного организатора в каждой аудитории и направить организаторов всех категорий на рабочие места в соответствии с формой ППЭ-07 «Список работников ППЭ».</w:t>
      </w:r>
    </w:p>
    <w:p w:rsidR="00347DDE" w:rsidRPr="00BE7135" w:rsidRDefault="00347DDE"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Выдать ответственным организаторам в аудитории:</w:t>
      </w:r>
    </w:p>
    <w:p w:rsidR="00347DDE" w:rsidRPr="00BE7135" w:rsidRDefault="00347DDE"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форму ППЭ-05-01 </w:t>
      </w:r>
      <w:r w:rsidRPr="00BE7135">
        <w:rPr>
          <w:rFonts w:ascii="Times New Roman" w:eastAsia="Times New Roman" w:hAnsi="Times New Roman" w:cs="Times New Roman"/>
          <w:b/>
          <w:sz w:val="28"/>
          <w:szCs w:val="28"/>
        </w:rPr>
        <w:t>«</w:t>
      </w:r>
      <w:r w:rsidRPr="00BE7135">
        <w:rPr>
          <w:rFonts w:ascii="Times New Roman" w:eastAsia="Times New Roman" w:hAnsi="Times New Roman" w:cs="Times New Roman"/>
          <w:sz w:val="28"/>
          <w:szCs w:val="28"/>
        </w:rPr>
        <w:t xml:space="preserve">Список участников ГИА в аудитории ППЭ» (2 экземпляра); </w:t>
      </w:r>
    </w:p>
    <w:p w:rsidR="00347DDE" w:rsidRPr="00BE7135" w:rsidRDefault="00347DDE" w:rsidP="00BE7135">
      <w:pPr>
        <w:tabs>
          <w:tab w:val="left" w:pos="993"/>
        </w:tabs>
        <w:spacing w:after="0" w:line="360" w:lineRule="auto"/>
        <w:ind w:firstLine="709"/>
        <w:jc w:val="both"/>
        <w:rPr>
          <w:rFonts w:ascii="Times New Roman" w:eastAsia="Times New Roman" w:hAnsi="Times New Roman" w:cs="Times New Roman"/>
          <w:spacing w:val="-4"/>
          <w:sz w:val="28"/>
          <w:szCs w:val="28"/>
        </w:rPr>
      </w:pPr>
      <w:r w:rsidRPr="00BE7135">
        <w:rPr>
          <w:rFonts w:ascii="Times New Roman" w:eastAsia="Times New Roman" w:hAnsi="Times New Roman" w:cs="Times New Roman"/>
          <w:spacing w:val="-4"/>
          <w:sz w:val="28"/>
          <w:szCs w:val="28"/>
        </w:rPr>
        <w:t>форму ППЭ-05-02«Протокол проведения ГИА в аудитории»;</w:t>
      </w:r>
    </w:p>
    <w:p w:rsidR="00347DDE" w:rsidRPr="00BE7135" w:rsidRDefault="00347DDE"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форму ППЭ-12-02 «Ведомость коррекции персональных данных участников ГИА в аудитории»;</w:t>
      </w:r>
    </w:p>
    <w:p w:rsidR="00347DDE" w:rsidRPr="00BE7135" w:rsidRDefault="00347DDE"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форму ППЭ-12-03 «Ведомость использования дополнительных бланков ответов № 2»;</w:t>
      </w:r>
    </w:p>
    <w:p w:rsidR="00347DDE" w:rsidRPr="00BE7135" w:rsidRDefault="00347DDE"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lastRenderedPageBreak/>
        <w:t>форму ППЭ-12-04-МАШ «Ведомость учета времени отсутствия участников ГИА в аудитории»;</w:t>
      </w:r>
    </w:p>
    <w:p w:rsidR="00347DDE" w:rsidRPr="00BE7135" w:rsidRDefault="00347DDE"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форму ППЭ-16</w:t>
      </w:r>
      <w:r w:rsidRPr="00BE7135">
        <w:rPr>
          <w:rFonts w:ascii="Times New Roman" w:eastAsia="Times New Roman" w:hAnsi="Times New Roman" w:cs="Times New Roman"/>
          <w:b/>
          <w:sz w:val="28"/>
          <w:szCs w:val="28"/>
        </w:rPr>
        <w:t xml:space="preserve"> «</w:t>
      </w:r>
      <w:r w:rsidRPr="00BE7135">
        <w:rPr>
          <w:rFonts w:ascii="Times New Roman" w:eastAsia="Times New Roman" w:hAnsi="Times New Roman" w:cs="Times New Roman"/>
          <w:sz w:val="28"/>
          <w:szCs w:val="28"/>
        </w:rPr>
        <w:t>Расшифровка кодов образовательных организаций ППЭ»;</w:t>
      </w:r>
    </w:p>
    <w:p w:rsidR="00347DDE" w:rsidRPr="00BE7135" w:rsidRDefault="00347DDE"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инструкцию для участников ЕГЭ, зачитываемую организатором в аудитории перед началом экзамена (одна инструкция на аудиторию); </w:t>
      </w:r>
    </w:p>
    <w:p w:rsidR="00347DDE" w:rsidRPr="00BE7135" w:rsidRDefault="00347DDE"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ножницы для вскрытия </w:t>
      </w:r>
      <w:proofErr w:type="gramStart"/>
      <w:r w:rsidRPr="00BE7135">
        <w:rPr>
          <w:rFonts w:ascii="Times New Roman" w:eastAsia="Times New Roman" w:hAnsi="Times New Roman" w:cs="Times New Roman"/>
          <w:sz w:val="28"/>
          <w:szCs w:val="28"/>
        </w:rPr>
        <w:t>сейф-пакета</w:t>
      </w:r>
      <w:proofErr w:type="gramEnd"/>
      <w:r w:rsidRPr="00BE7135">
        <w:rPr>
          <w:rFonts w:ascii="Times New Roman" w:eastAsia="Times New Roman" w:hAnsi="Times New Roman" w:cs="Times New Roman"/>
          <w:sz w:val="28"/>
          <w:szCs w:val="28"/>
        </w:rPr>
        <w:t xml:space="preserve"> с электронными носителями;</w:t>
      </w:r>
    </w:p>
    <w:p w:rsidR="00347DDE" w:rsidRPr="00BE7135" w:rsidRDefault="00347DDE"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таблички с номерами аудиторий; </w:t>
      </w:r>
    </w:p>
    <w:p w:rsidR="00347DDE" w:rsidRPr="00BE7135" w:rsidRDefault="00347DDE" w:rsidP="00BE7135">
      <w:pPr>
        <w:pStyle w:val="ac"/>
        <w:spacing w:after="0" w:line="360" w:lineRule="auto"/>
        <w:ind w:firstLine="709"/>
        <w:jc w:val="both"/>
        <w:rPr>
          <w:rFonts w:ascii="Times New Roman" w:hAnsi="Times New Roman" w:cs="Times New Roman"/>
          <w:i/>
          <w:sz w:val="28"/>
          <w:szCs w:val="28"/>
        </w:rPr>
      </w:pPr>
      <w:r w:rsidRPr="00BE7135">
        <w:rPr>
          <w:rFonts w:ascii="Times New Roman" w:hAnsi="Times New Roman" w:cs="Times New Roman"/>
          <w:sz w:val="28"/>
          <w:szCs w:val="28"/>
        </w:rPr>
        <w:t xml:space="preserve">черновики со штампом образовательной организации, на базе которой расположен ППЭ </w:t>
      </w:r>
      <w:r w:rsidRPr="00BE7135">
        <w:rPr>
          <w:rFonts w:ascii="Times New Roman" w:hAnsi="Times New Roman" w:cs="Times New Roman"/>
          <w:i/>
          <w:sz w:val="28"/>
          <w:szCs w:val="28"/>
        </w:rPr>
        <w:t>(в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347DDE" w:rsidRPr="00BE7135" w:rsidRDefault="00347DDE" w:rsidP="00BE7135">
      <w:pPr>
        <w:pStyle w:val="ac"/>
        <w:spacing w:after="0" w:line="360" w:lineRule="auto"/>
        <w:ind w:firstLine="709"/>
        <w:jc w:val="both"/>
        <w:rPr>
          <w:rFonts w:ascii="Times New Roman" w:eastAsia="Times New Roman" w:hAnsi="Times New Roman" w:cs="Times New Roman"/>
          <w:sz w:val="28"/>
          <w:szCs w:val="28"/>
        </w:rPr>
      </w:pPr>
      <w:r w:rsidRPr="00BE7135">
        <w:rPr>
          <w:rFonts w:ascii="Times New Roman" w:hAnsi="Times New Roman" w:cs="Times New Roman"/>
          <w:i/>
          <w:sz w:val="28"/>
          <w:szCs w:val="28"/>
        </w:rPr>
        <w:t>к</w:t>
      </w:r>
      <w:r w:rsidRPr="00BE7135">
        <w:rPr>
          <w:rFonts w:ascii="Times New Roman" w:eastAsia="Times New Roman" w:hAnsi="Times New Roman" w:cs="Times New Roman"/>
          <w:sz w:val="28"/>
          <w:szCs w:val="28"/>
        </w:rPr>
        <w:t>онверт для упаковки использованных черновиков (один конверт на аудиторию).</w:t>
      </w:r>
    </w:p>
    <w:p w:rsidR="00347DDE" w:rsidRPr="00BE7135" w:rsidRDefault="00347DDE"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Не ранее 09.00 по местному времени обеспечить допуск:</w:t>
      </w:r>
    </w:p>
    <w:p w:rsidR="00347DDE" w:rsidRPr="00BE7135" w:rsidRDefault="00347DDE"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участников ЕГЭ согласно спискам распределения; </w:t>
      </w:r>
    </w:p>
    <w:p w:rsidR="00347DDE" w:rsidRPr="00BE7135" w:rsidRDefault="00347DDE"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сопровождающих обучающихся (присутствуют в день экзамена в помещении, которое организуется до входа в ППЭ).</w:t>
      </w:r>
    </w:p>
    <w:p w:rsidR="000A6D46" w:rsidRPr="00BE7135" w:rsidRDefault="000A6D46" w:rsidP="00BE7135">
      <w:pPr>
        <w:tabs>
          <w:tab w:val="left" w:pos="318"/>
        </w:tabs>
        <w:spacing w:after="0" w:line="360" w:lineRule="auto"/>
        <w:ind w:firstLine="709"/>
        <w:jc w:val="both"/>
        <w:rPr>
          <w:rFonts w:ascii="Times New Roman" w:eastAsia="Times New Roman" w:hAnsi="Times New Roman" w:cs="Times New Roman"/>
          <w:sz w:val="28"/>
          <w:szCs w:val="28"/>
        </w:rPr>
      </w:pPr>
    </w:p>
    <w:p w:rsidR="000A6D46" w:rsidRPr="00BE7135" w:rsidRDefault="009B03D7" w:rsidP="00BE7135">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sidR="000A6D46" w:rsidRPr="00BE7135">
        <w:rPr>
          <w:rFonts w:ascii="Times New Roman" w:eastAsia="Times New Roman" w:hAnsi="Times New Roman" w:cs="Times New Roman"/>
          <w:b/>
          <w:sz w:val="28"/>
          <w:szCs w:val="28"/>
        </w:rPr>
        <w:t xml:space="preserve"> слайд</w:t>
      </w:r>
    </w:p>
    <w:p w:rsidR="000A6D46" w:rsidRPr="00BE7135" w:rsidRDefault="000A6D46" w:rsidP="00BE7135">
      <w:pPr>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 xml:space="preserve">Не позднее 08.45 по местному времени </w:t>
      </w:r>
      <w:r w:rsidR="00321527" w:rsidRPr="00BE7135">
        <w:rPr>
          <w:rFonts w:ascii="Times New Roman" w:eastAsia="Times New Roman" w:hAnsi="Times New Roman" w:cs="Times New Roman"/>
          <w:color w:val="000000"/>
          <w:sz w:val="28"/>
          <w:szCs w:val="28"/>
        </w:rPr>
        <w:t xml:space="preserve">организатор в аудитории </w:t>
      </w:r>
      <w:r w:rsidRPr="00BE7135">
        <w:rPr>
          <w:rFonts w:ascii="Times New Roman" w:eastAsia="Times New Roman" w:hAnsi="Times New Roman" w:cs="Times New Roman"/>
          <w:color w:val="000000"/>
          <w:sz w:val="28"/>
          <w:szCs w:val="28"/>
        </w:rPr>
        <w:t>проходит в свою аудиторию, проверяет ее готовность к экзамену (в том числе готовность средств видеонаблюдения), проветри</w:t>
      </w:r>
      <w:r w:rsidR="00A86BED" w:rsidRPr="00BE7135">
        <w:rPr>
          <w:rFonts w:ascii="Times New Roman" w:eastAsia="Times New Roman" w:hAnsi="Times New Roman" w:cs="Times New Roman"/>
          <w:color w:val="000000"/>
          <w:sz w:val="28"/>
          <w:szCs w:val="28"/>
        </w:rPr>
        <w:t xml:space="preserve">вает </w:t>
      </w:r>
      <w:r w:rsidRPr="00BE7135">
        <w:rPr>
          <w:rFonts w:ascii="Times New Roman" w:eastAsia="Times New Roman" w:hAnsi="Times New Roman" w:cs="Times New Roman"/>
          <w:color w:val="000000"/>
          <w:sz w:val="28"/>
          <w:szCs w:val="28"/>
        </w:rPr>
        <w:t>аудиторию (при необходимости) и приступает к выполнению своих обязанностей.</w:t>
      </w:r>
    </w:p>
    <w:p w:rsidR="000A6D46" w:rsidRPr="00BE7135" w:rsidRDefault="000A6D46" w:rsidP="00BE7135">
      <w:pPr>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sz w:val="28"/>
          <w:szCs w:val="28"/>
        </w:rPr>
        <w:t xml:space="preserve">Размещает у входа в аудиторию один экземпляр формы ППЭ-05-01 </w:t>
      </w:r>
      <w:r w:rsidRPr="00BE7135">
        <w:rPr>
          <w:rFonts w:ascii="Times New Roman" w:eastAsia="Times New Roman" w:hAnsi="Times New Roman" w:cs="Times New Roman"/>
          <w:color w:val="000000"/>
          <w:sz w:val="28"/>
          <w:szCs w:val="28"/>
        </w:rPr>
        <w:t>«Список участников ГИА в аудитории ППЭ»</w:t>
      </w:r>
      <w:r w:rsidRPr="00BE7135">
        <w:rPr>
          <w:rFonts w:ascii="Times New Roman" w:eastAsia="Times New Roman" w:hAnsi="Times New Roman" w:cs="Times New Roman"/>
          <w:sz w:val="28"/>
          <w:szCs w:val="28"/>
        </w:rPr>
        <w:t>.</w:t>
      </w:r>
    </w:p>
    <w:p w:rsidR="000A6D46" w:rsidRPr="00BE7135" w:rsidRDefault="000A6D46"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Раскладывает на рабочие места участников ЕГЭ черновики со штампом образовательной организации, на базе которой расположен ППЭ, на каждого участника ЕГЭ (минимальное количество - два листа).</w:t>
      </w:r>
    </w:p>
    <w:p w:rsidR="000A6D46" w:rsidRPr="00BE7135" w:rsidRDefault="000A6D46" w:rsidP="00BE7135">
      <w:pPr>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lastRenderedPageBreak/>
        <w:t xml:space="preserve">Оформляет на доске образец регистрационных полей бланка регистрации участника ЕГЭ </w:t>
      </w:r>
      <w:r w:rsidRPr="00BE7135">
        <w:rPr>
          <w:rFonts w:ascii="Times New Roman" w:eastAsia="Times New Roman" w:hAnsi="Times New Roman" w:cs="Times New Roman"/>
          <w:sz w:val="28"/>
          <w:szCs w:val="28"/>
        </w:rPr>
        <w:t>(оформление на доске регистрационных полей бланка регистрации участника ЕГЭ может быть произведено за день до проведения экзамена),</w:t>
      </w:r>
      <w:r w:rsidRPr="00BE7135">
        <w:rPr>
          <w:rFonts w:ascii="Times New Roman" w:eastAsia="Times New Roman" w:hAnsi="Times New Roman" w:cs="Times New Roman"/>
          <w:color w:val="000000"/>
          <w:sz w:val="28"/>
          <w:szCs w:val="28"/>
        </w:rPr>
        <w:t xml:space="preserve"> а также готовит необходимую информацию для заполнения бланков регистрации с использованием полученной у руководителя формы ППЭ-16 «Расшифровка кодов образовательных организаций ППЭ».</w:t>
      </w:r>
    </w:p>
    <w:p w:rsidR="00015CB4" w:rsidRPr="00BE7135" w:rsidRDefault="009B03D7" w:rsidP="00BE7135">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sidR="00015CB4" w:rsidRPr="00BE713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22</w:t>
      </w:r>
      <w:r w:rsidR="00015CB4" w:rsidRPr="00BE7135">
        <w:rPr>
          <w:rFonts w:ascii="Times New Roman" w:eastAsia="Times New Roman" w:hAnsi="Times New Roman" w:cs="Times New Roman"/>
          <w:b/>
          <w:sz w:val="28"/>
          <w:szCs w:val="28"/>
        </w:rPr>
        <w:t xml:space="preserve"> слайд</w:t>
      </w:r>
    </w:p>
    <w:p w:rsidR="00A4062B" w:rsidRPr="00BE7135" w:rsidRDefault="00A4062B"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Допуск участников ЕГЭ в ППЭ осуществляется с 09.00 по местному времени при наличии у них документов, удостоверяющих их личность, и при наличии их в списках распределения </w:t>
      </w:r>
      <w:proofErr w:type="gramStart"/>
      <w:r w:rsidRPr="00BE7135">
        <w:rPr>
          <w:rFonts w:ascii="Times New Roman" w:eastAsia="Times New Roman" w:hAnsi="Times New Roman" w:cs="Times New Roman"/>
          <w:sz w:val="28"/>
          <w:szCs w:val="28"/>
        </w:rPr>
        <w:t>в</w:t>
      </w:r>
      <w:proofErr w:type="gramEnd"/>
      <w:r w:rsidRPr="00BE7135">
        <w:rPr>
          <w:rFonts w:ascii="Times New Roman" w:eastAsia="Times New Roman" w:hAnsi="Times New Roman" w:cs="Times New Roman"/>
          <w:sz w:val="28"/>
          <w:szCs w:val="28"/>
        </w:rPr>
        <w:t xml:space="preserve"> данный ППЭ. </w:t>
      </w:r>
    </w:p>
    <w:p w:rsidR="00A4062B" w:rsidRPr="00BE7135" w:rsidRDefault="00A4062B"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Организаторы (работники по обеспечению охраны образовательных организаций) указывают участникам ЕГЭ на необходимость оставить личные вещи (уведомление о регистрации на ЕГЭ, средства связи и иные запрещенные </w:t>
      </w:r>
      <w:proofErr w:type="gramStart"/>
      <w:r w:rsidRPr="00BE7135">
        <w:rPr>
          <w:rFonts w:ascii="Times New Roman" w:eastAsia="Times New Roman" w:hAnsi="Times New Roman" w:cs="Times New Roman"/>
          <w:sz w:val="28"/>
          <w:szCs w:val="28"/>
        </w:rPr>
        <w:t>средства</w:t>
      </w:r>
      <w:proofErr w:type="gramEnd"/>
      <w:r w:rsidRPr="00BE7135">
        <w:rPr>
          <w:rFonts w:ascii="Times New Roman" w:eastAsia="Times New Roman" w:hAnsi="Times New Roman" w:cs="Times New Roman"/>
          <w:sz w:val="28"/>
          <w:szCs w:val="28"/>
        </w:rPr>
        <w:t xml:space="preserve"> и материалы и др.) в специально выделенном до входа в ППЭ месте для хранения личных вещей участников ЕГЭ.</w:t>
      </w:r>
    </w:p>
    <w:p w:rsidR="00A4062B" w:rsidRPr="00BE7135" w:rsidRDefault="00A4062B"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Член ГЭК присутствует при организации входа участников ЕГЭ в ППЭ и осуществляет </w:t>
      </w:r>
      <w:proofErr w:type="gramStart"/>
      <w:r w:rsidRPr="00BE7135">
        <w:rPr>
          <w:rFonts w:ascii="Times New Roman" w:eastAsia="Times New Roman" w:hAnsi="Times New Roman" w:cs="Times New Roman"/>
          <w:sz w:val="28"/>
          <w:szCs w:val="28"/>
        </w:rPr>
        <w:t>контроль за</w:t>
      </w:r>
      <w:proofErr w:type="gramEnd"/>
      <w:r w:rsidRPr="00BE7135">
        <w:rPr>
          <w:rFonts w:ascii="Times New Roman" w:eastAsia="Times New Roman" w:hAnsi="Times New Roman" w:cs="Times New Roman"/>
          <w:sz w:val="28"/>
          <w:szCs w:val="28"/>
        </w:rPr>
        <w:t> соблюдением требования Порядка, в том числе осуществляет контроль за организацией сдачи иных вещей (не перечисленных в п. 45 Порядка) в специально выделенных до входа в ППЭ</w:t>
      </w:r>
      <w:r w:rsidR="00A86BED" w:rsidRPr="00BE7135">
        <w:rPr>
          <w:rFonts w:ascii="Times New Roman" w:eastAsia="Times New Roman" w:hAnsi="Times New Roman" w:cs="Times New Roman"/>
          <w:sz w:val="28"/>
          <w:szCs w:val="28"/>
        </w:rPr>
        <w:t xml:space="preserve"> </w:t>
      </w:r>
      <w:r w:rsidRPr="00BE7135">
        <w:rPr>
          <w:rFonts w:ascii="Times New Roman" w:eastAsia="Times New Roman" w:hAnsi="Times New Roman" w:cs="Times New Roman"/>
          <w:sz w:val="28"/>
          <w:szCs w:val="28"/>
        </w:rPr>
        <w:t>местах для хранения личных вещей участников ЕГЭ, работников ППЭ.</w:t>
      </w:r>
    </w:p>
    <w:p w:rsidR="00A4062B" w:rsidRPr="00BE7135" w:rsidRDefault="00A4062B"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При входе в ППЭ организаторы (работники по обеспечению охраны образовательных организаций) совместно с сотрудниками, осуществляющими охрану правопорядка, и (или) сотрудниками органов внутренних дел (полиции) проверяют документы, удостоверяющие личность участников ЕГЭ, и наличие их в списках распределения </w:t>
      </w:r>
      <w:proofErr w:type="gramStart"/>
      <w:r w:rsidRPr="00BE7135">
        <w:rPr>
          <w:rFonts w:ascii="Times New Roman" w:eastAsia="Times New Roman" w:hAnsi="Times New Roman" w:cs="Times New Roman"/>
          <w:sz w:val="28"/>
          <w:szCs w:val="28"/>
        </w:rPr>
        <w:t>в</w:t>
      </w:r>
      <w:proofErr w:type="gramEnd"/>
      <w:r w:rsidRPr="00BE7135">
        <w:rPr>
          <w:rFonts w:ascii="Times New Roman" w:eastAsia="Times New Roman" w:hAnsi="Times New Roman" w:cs="Times New Roman"/>
          <w:sz w:val="28"/>
          <w:szCs w:val="28"/>
        </w:rPr>
        <w:t xml:space="preserve"> данный ППЭ. </w:t>
      </w:r>
    </w:p>
    <w:p w:rsidR="00A4062B" w:rsidRPr="00BE7135" w:rsidRDefault="00A4062B" w:rsidP="00BE7135">
      <w:pPr>
        <w:widowControl w:val="0"/>
        <w:spacing w:after="0" w:line="360" w:lineRule="auto"/>
        <w:ind w:firstLine="709"/>
        <w:jc w:val="both"/>
        <w:rPr>
          <w:rFonts w:ascii="Times New Roman" w:eastAsia="Times New Roman" w:hAnsi="Times New Roman" w:cs="Times New Roman"/>
          <w:sz w:val="28"/>
          <w:szCs w:val="28"/>
        </w:rPr>
      </w:pPr>
      <w:proofErr w:type="gramStart"/>
      <w:r w:rsidRPr="00BE7135">
        <w:rPr>
          <w:rFonts w:ascii="Times New Roman" w:eastAsia="Times New Roman" w:hAnsi="Times New Roman" w:cs="Times New Roman"/>
          <w:sz w:val="28"/>
          <w:szCs w:val="28"/>
        </w:rPr>
        <w:t>С помощью стационарных и (или) переносных металлоискателей организаторы</w:t>
      </w:r>
      <w:r w:rsidRPr="00BE7135">
        <w:rPr>
          <w:rFonts w:ascii="Times New Roman" w:hAnsi="Times New Roman" w:cs="Times New Roman"/>
          <w:sz w:val="28"/>
          <w:szCs w:val="28"/>
        </w:rPr>
        <w:t xml:space="preserve"> (</w:t>
      </w:r>
      <w:r w:rsidRPr="00BE7135">
        <w:rPr>
          <w:rFonts w:ascii="Times New Roman" w:eastAsia="Times New Roman" w:hAnsi="Times New Roman" w:cs="Times New Roman"/>
          <w:sz w:val="28"/>
          <w:szCs w:val="28"/>
        </w:rPr>
        <w:t xml:space="preserve">работники по обеспечению охраны образовательных организаций) самостоятельно или совместно с сотрудниками, осуществляющими охрану правопорядка, и (или) сотрудниками органов внутренних дел (полиции) проверяют у участников ЕГЭ наличие запрещенных </w:t>
      </w:r>
      <w:r w:rsidRPr="00BE7135">
        <w:rPr>
          <w:rFonts w:ascii="Times New Roman" w:eastAsia="Times New Roman" w:hAnsi="Times New Roman" w:cs="Times New Roman"/>
          <w:sz w:val="28"/>
          <w:szCs w:val="28"/>
        </w:rPr>
        <w:lastRenderedPageBreak/>
        <w:t>средств</w:t>
      </w:r>
      <w:r w:rsidRPr="00BE7135">
        <w:rPr>
          <w:rFonts w:ascii="Times New Roman" w:eastAsia="Times New Roman" w:hAnsi="Times New Roman" w:cs="Times New Roman"/>
          <w:sz w:val="28"/>
          <w:szCs w:val="28"/>
          <w:vertAlign w:val="superscript"/>
        </w:rPr>
        <w:footnoteReference w:id="4"/>
      </w:r>
      <w:r w:rsidRPr="00BE7135">
        <w:rPr>
          <w:rFonts w:ascii="Times New Roman" w:eastAsia="Times New Roman" w:hAnsi="Times New Roman" w:cs="Times New Roman"/>
          <w:sz w:val="28"/>
          <w:szCs w:val="28"/>
        </w:rPr>
        <w:t>. При появлении сигнала металлоискателя предлагают участнику ЕГЭ показать предмет, вызывающий сигнал</w:t>
      </w:r>
      <w:r w:rsidRPr="00BE7135">
        <w:rPr>
          <w:rFonts w:ascii="Times New Roman" w:eastAsia="Times New Roman" w:hAnsi="Times New Roman" w:cs="Times New Roman"/>
          <w:sz w:val="28"/>
          <w:szCs w:val="28"/>
          <w:vertAlign w:val="superscript"/>
        </w:rPr>
        <w:footnoteReference w:id="5"/>
      </w:r>
      <w:r w:rsidRPr="00BE7135">
        <w:rPr>
          <w:rFonts w:ascii="Times New Roman" w:eastAsia="Times New Roman" w:hAnsi="Times New Roman" w:cs="Times New Roman"/>
          <w:sz w:val="28"/>
          <w:szCs w:val="28"/>
        </w:rPr>
        <w:t xml:space="preserve">. </w:t>
      </w:r>
      <w:bookmarkStart w:id="1" w:name="OLE_LINK1"/>
      <w:r w:rsidRPr="00BE7135">
        <w:rPr>
          <w:rFonts w:ascii="Times New Roman" w:eastAsia="Times New Roman" w:hAnsi="Times New Roman" w:cs="Times New Roman"/>
          <w:sz w:val="28"/>
          <w:szCs w:val="28"/>
        </w:rPr>
        <w:t>Если этим предметом является запрещенное средство, в том числе средство связи, предлагают участнику</w:t>
      </w:r>
      <w:proofErr w:type="gramEnd"/>
      <w:r w:rsidRPr="00BE7135">
        <w:rPr>
          <w:rFonts w:ascii="Times New Roman" w:eastAsia="Times New Roman" w:hAnsi="Times New Roman" w:cs="Times New Roman"/>
          <w:sz w:val="28"/>
          <w:szCs w:val="28"/>
        </w:rPr>
        <w:t xml:space="preserve"> ЕГЭ сдать данное средство </w:t>
      </w:r>
      <w:proofErr w:type="gramStart"/>
      <w:r w:rsidRPr="00BE7135">
        <w:rPr>
          <w:rFonts w:ascii="Times New Roman" w:eastAsia="Times New Roman" w:hAnsi="Times New Roman" w:cs="Times New Roman"/>
          <w:sz w:val="28"/>
          <w:szCs w:val="28"/>
        </w:rPr>
        <w:t>в место хранения</w:t>
      </w:r>
      <w:proofErr w:type="gramEnd"/>
      <w:r w:rsidRPr="00BE7135">
        <w:rPr>
          <w:rFonts w:ascii="Times New Roman" w:eastAsia="Times New Roman" w:hAnsi="Times New Roman" w:cs="Times New Roman"/>
          <w:sz w:val="28"/>
          <w:szCs w:val="28"/>
        </w:rPr>
        <w:t xml:space="preserve"> личных вещей участников ЕГЭ или сопровождающему.</w:t>
      </w:r>
      <w:bookmarkEnd w:id="1"/>
    </w:p>
    <w:p w:rsidR="00A4062B" w:rsidRPr="00BE7135" w:rsidRDefault="00A4062B" w:rsidP="00BE7135">
      <w:pPr>
        <w:widowControl w:val="0"/>
        <w:spacing w:after="0" w:line="360" w:lineRule="auto"/>
        <w:ind w:firstLine="709"/>
        <w:jc w:val="both"/>
        <w:rPr>
          <w:rFonts w:ascii="Times New Roman" w:eastAsia="Times New Roman" w:hAnsi="Times New Roman" w:cs="Times New Roman"/>
          <w:sz w:val="28"/>
          <w:szCs w:val="28"/>
        </w:rPr>
      </w:pPr>
      <w:proofErr w:type="gramStart"/>
      <w:r w:rsidRPr="00BE7135">
        <w:rPr>
          <w:rFonts w:ascii="Times New Roman" w:eastAsia="Times New Roman" w:hAnsi="Times New Roman" w:cs="Times New Roman"/>
          <w:sz w:val="28"/>
          <w:szCs w:val="28"/>
        </w:rPr>
        <w:t>В случае отказа участника ЕГЭ сдать запрещенное средство, вызывающее сигнал металлоискателя, повторно разъясняют ему, что в соответствии с пунктом 45 Порядка в день проведения экзамена (в период с момента входа в </w:t>
      </w:r>
      <w:proofErr w:type="spellStart"/>
      <w:r w:rsidRPr="00BE7135">
        <w:rPr>
          <w:rFonts w:ascii="Times New Roman" w:eastAsia="Times New Roman" w:hAnsi="Times New Roman" w:cs="Times New Roman"/>
          <w:sz w:val="28"/>
          <w:szCs w:val="28"/>
        </w:rPr>
        <w:t>ППЭи</w:t>
      </w:r>
      <w:proofErr w:type="spellEnd"/>
      <w:r w:rsidRPr="00BE7135">
        <w:rPr>
          <w:rFonts w:ascii="Times New Roman" w:eastAsia="Times New Roman" w:hAnsi="Times New Roman" w:cs="Times New Roman"/>
          <w:sz w:val="28"/>
          <w:szCs w:val="28"/>
        </w:rPr>
        <w:t> до окончания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roofErr w:type="gramEnd"/>
      <w:r w:rsidRPr="00BE7135">
        <w:rPr>
          <w:rFonts w:ascii="Times New Roman" w:eastAsia="Times New Roman" w:hAnsi="Times New Roman" w:cs="Times New Roman"/>
          <w:sz w:val="28"/>
          <w:szCs w:val="28"/>
        </w:rPr>
        <w:t xml:space="preserve">. Таким образом, такой участник ЕГЭ не может быть допущен в ППЭ. </w:t>
      </w:r>
    </w:p>
    <w:p w:rsidR="00A4062B" w:rsidRPr="00BE7135" w:rsidRDefault="00A4062B"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В этом случае необходимо пригласить руководителя ППЭ и члена ГЭК. Руководитель ППЭ в присутствии члена ГЭК составляет акт о </w:t>
      </w:r>
      <w:proofErr w:type="spellStart"/>
      <w:r w:rsidRPr="00BE7135">
        <w:rPr>
          <w:rFonts w:ascii="Times New Roman" w:eastAsia="Calibri" w:hAnsi="Times New Roman" w:cs="Times New Roman"/>
          <w:sz w:val="28"/>
          <w:szCs w:val="28"/>
        </w:rPr>
        <w:t>недопуске</w:t>
      </w:r>
      <w:proofErr w:type="spellEnd"/>
      <w:r w:rsidRPr="00BE7135">
        <w:rPr>
          <w:rFonts w:ascii="Times New Roman" w:eastAsia="Calibri" w:hAnsi="Times New Roman" w:cs="Times New Roman"/>
          <w:sz w:val="28"/>
          <w:szCs w:val="28"/>
        </w:rPr>
        <w:t xml:space="preserve"> участника ЕГЭ, отказавшегося от сдачи запрещенного средства. Указанный акт подписывают член ГЭК, руководитель ППЭ и участник ЕГЭ, отказавшийся от сдачи запрещенного средства. Акт составляется в двух экземплярах в свободной форме. Первый экземпляр член ГЭК оставляет себе для передачи председателю ГЭК, второй отдает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A4062B" w:rsidRPr="00BE7135" w:rsidRDefault="00A4062B" w:rsidP="00BE7135">
      <w:pPr>
        <w:spacing w:after="0" w:line="360" w:lineRule="auto"/>
        <w:ind w:firstLine="709"/>
        <w:jc w:val="both"/>
        <w:rPr>
          <w:rFonts w:ascii="Times New Roman" w:eastAsia="Calibri" w:hAnsi="Times New Roman" w:cs="Times New Roman"/>
          <w:sz w:val="28"/>
          <w:szCs w:val="28"/>
        </w:rPr>
      </w:pPr>
      <w:r w:rsidRPr="00BE7135">
        <w:rPr>
          <w:rFonts w:ascii="Times New Roman" w:hAnsi="Times New Roman" w:cs="Times New Roman"/>
          <w:sz w:val="28"/>
          <w:szCs w:val="28"/>
        </w:rPr>
        <w:t xml:space="preserve">В случае отсутствия по объективным </w:t>
      </w:r>
      <w:r w:rsidRPr="00BE7135">
        <w:rPr>
          <w:rFonts w:ascii="Times New Roman" w:eastAsia="Calibri" w:hAnsi="Times New Roman" w:cs="Times New Roman"/>
          <w:sz w:val="28"/>
          <w:szCs w:val="28"/>
        </w:rPr>
        <w:t>причинам у обучающегося документа</w:t>
      </w:r>
      <w:r w:rsidRPr="00BE7135">
        <w:rPr>
          <w:rFonts w:ascii="Times New Roman" w:hAnsi="Times New Roman" w:cs="Times New Roman"/>
          <w:sz w:val="28"/>
          <w:szCs w:val="28"/>
        </w:rPr>
        <w:t xml:space="preserve">, удостоверяющего личность, он допускается в ППЭ после письменного подтверждения его личности сопровождающим (форма ППЭ-20 «Акт об идентификации личности участника ГИА»). </w:t>
      </w:r>
    </w:p>
    <w:p w:rsidR="00A4062B" w:rsidRPr="00BE7135" w:rsidRDefault="00A4062B"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Если участник ЕГЭ опоздал на экзамен, он допускается к сдаче ЕГЭ </w:t>
      </w:r>
      <w:r w:rsidRPr="00BE7135">
        <w:rPr>
          <w:rFonts w:ascii="Times New Roman" w:eastAsia="Times New Roman" w:hAnsi="Times New Roman" w:cs="Times New Roman"/>
          <w:sz w:val="28"/>
          <w:szCs w:val="28"/>
        </w:rPr>
        <w:lastRenderedPageBreak/>
        <w:t>в установленном порядке, при этом время окончания экзамена не продлевается, о чем сообщается участнику ЕГЭ. Повторный общий инструктаж для опоздавших участников ЕГЭ не проводится. В этом случае организаторы предоставляют необходимую информацию для заполнения регистрационных полей бланков ЕГЭ. Рекомендуется составить а</w:t>
      </w:r>
      <w:proofErr w:type="gramStart"/>
      <w:r w:rsidRPr="00BE7135">
        <w:rPr>
          <w:rFonts w:ascii="Times New Roman" w:eastAsia="Times New Roman" w:hAnsi="Times New Roman" w:cs="Times New Roman"/>
          <w:sz w:val="28"/>
          <w:szCs w:val="28"/>
        </w:rPr>
        <w:t>кт в св</w:t>
      </w:r>
      <w:proofErr w:type="gramEnd"/>
      <w:r w:rsidRPr="00BE7135">
        <w:rPr>
          <w:rFonts w:ascii="Times New Roman" w:eastAsia="Times New Roman" w:hAnsi="Times New Roman" w:cs="Times New Roman"/>
          <w:sz w:val="28"/>
          <w:szCs w:val="28"/>
        </w:rPr>
        <w:t>ободной форме. Указанный акт подписывает участник ЕГЭ, руководитель ППЭ и член ГЭК.</w:t>
      </w:r>
    </w:p>
    <w:p w:rsidR="00A4062B" w:rsidRPr="00BE7135" w:rsidRDefault="00A4062B"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случае проведения ЕГЭ по иностранным языкам (письменная часть, раздел «</w:t>
      </w:r>
      <w:proofErr w:type="spellStart"/>
      <w:r w:rsidRPr="00BE7135">
        <w:rPr>
          <w:rFonts w:ascii="Times New Roman" w:eastAsia="Times New Roman" w:hAnsi="Times New Roman" w:cs="Times New Roman"/>
          <w:sz w:val="28"/>
          <w:szCs w:val="28"/>
        </w:rPr>
        <w:t>Аудирование</w:t>
      </w:r>
      <w:proofErr w:type="spellEnd"/>
      <w:r w:rsidRPr="00BE7135">
        <w:rPr>
          <w:rFonts w:ascii="Times New Roman" w:eastAsia="Times New Roman" w:hAnsi="Times New Roman" w:cs="Times New Roman"/>
          <w:sz w:val="28"/>
          <w:szCs w:val="28"/>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BE7135">
        <w:rPr>
          <w:rFonts w:ascii="Times New Roman" w:eastAsia="Times New Roman" w:hAnsi="Times New Roman" w:cs="Times New Roman"/>
          <w:sz w:val="28"/>
          <w:szCs w:val="28"/>
        </w:rPr>
        <w:t>Персональное</w:t>
      </w:r>
      <w:proofErr w:type="gramEnd"/>
      <w:r w:rsidRPr="00BE7135">
        <w:rPr>
          <w:rFonts w:ascii="Times New Roman" w:eastAsia="Times New Roman" w:hAnsi="Times New Roman" w:cs="Times New Roman"/>
          <w:sz w:val="28"/>
          <w:szCs w:val="28"/>
        </w:rPr>
        <w:t xml:space="preserve"> </w:t>
      </w:r>
      <w:proofErr w:type="spellStart"/>
      <w:r w:rsidRPr="00BE7135">
        <w:rPr>
          <w:rFonts w:ascii="Times New Roman" w:eastAsia="Times New Roman" w:hAnsi="Times New Roman" w:cs="Times New Roman"/>
          <w:sz w:val="28"/>
          <w:szCs w:val="28"/>
        </w:rPr>
        <w:t>аудирование</w:t>
      </w:r>
      <w:proofErr w:type="spellEnd"/>
      <w:r w:rsidRPr="00BE7135">
        <w:rPr>
          <w:rFonts w:ascii="Times New Roman" w:eastAsia="Times New Roman" w:hAnsi="Times New Roman" w:cs="Times New Roman"/>
          <w:sz w:val="28"/>
          <w:szCs w:val="28"/>
        </w:rPr>
        <w:t xml:space="preserve"> для опоздавших участников не проводится (за исключением, если в аудитории нет других участников экзамена).</w:t>
      </w:r>
    </w:p>
    <w:p w:rsidR="00A4062B" w:rsidRPr="00BE7135" w:rsidRDefault="00A4062B"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При отсутствии участника ЕГЭ в списках распределения в данный ППЭ, участник ЕГЭ в ППЭ не допускается, член ГЭК фиксирует данный факт для дальнейшего принятия решения.</w:t>
      </w:r>
      <w:r w:rsidR="00A86BED" w:rsidRPr="00BE7135">
        <w:rPr>
          <w:rFonts w:ascii="Times New Roman" w:eastAsia="Times New Roman" w:hAnsi="Times New Roman" w:cs="Times New Roman"/>
          <w:sz w:val="28"/>
          <w:szCs w:val="28"/>
        </w:rPr>
        <w:t xml:space="preserve"> </w:t>
      </w:r>
      <w:r w:rsidRPr="00BE7135">
        <w:rPr>
          <w:rFonts w:ascii="Times New Roman" w:eastAsia="Times New Roman" w:hAnsi="Times New Roman" w:cs="Times New Roman"/>
          <w:sz w:val="28"/>
          <w:szCs w:val="28"/>
        </w:rPr>
        <w:t>В случае отсутствия документа, удостоверяющего личность, у выпускника прошлых лет он не допускается в ППЭ. Руководитель ППЭ в присутствии члена ГЭК составляет акт о </w:t>
      </w:r>
      <w:proofErr w:type="spellStart"/>
      <w:r w:rsidRPr="00BE7135">
        <w:rPr>
          <w:rFonts w:ascii="Times New Roman" w:eastAsia="Times New Roman" w:hAnsi="Times New Roman" w:cs="Times New Roman"/>
          <w:sz w:val="28"/>
          <w:szCs w:val="28"/>
        </w:rPr>
        <w:t>недопуске</w:t>
      </w:r>
      <w:proofErr w:type="spellEnd"/>
      <w:r w:rsidR="00A86BED" w:rsidRPr="00BE7135">
        <w:rPr>
          <w:rFonts w:ascii="Times New Roman" w:eastAsia="Times New Roman" w:hAnsi="Times New Roman" w:cs="Times New Roman"/>
          <w:sz w:val="28"/>
          <w:szCs w:val="28"/>
        </w:rPr>
        <w:t xml:space="preserve"> </w:t>
      </w:r>
      <w:r w:rsidRPr="00BE7135">
        <w:rPr>
          <w:rFonts w:ascii="Times New Roman" w:eastAsia="Times New Roman" w:hAnsi="Times New Roman" w:cs="Times New Roman"/>
          <w:sz w:val="28"/>
          <w:szCs w:val="28"/>
        </w:rPr>
        <w:t>такого участник</w:t>
      </w:r>
      <w:r w:rsidR="00A86BED" w:rsidRPr="00BE7135">
        <w:rPr>
          <w:rFonts w:ascii="Times New Roman" w:eastAsia="Times New Roman" w:hAnsi="Times New Roman" w:cs="Times New Roman"/>
          <w:sz w:val="28"/>
          <w:szCs w:val="28"/>
        </w:rPr>
        <w:t>а</w:t>
      </w:r>
      <w:r w:rsidRPr="00BE7135">
        <w:rPr>
          <w:rFonts w:ascii="Times New Roman" w:eastAsia="Times New Roman" w:hAnsi="Times New Roman" w:cs="Times New Roman"/>
          <w:sz w:val="28"/>
          <w:szCs w:val="28"/>
        </w:rPr>
        <w:t xml:space="preserve"> ЕГЭ в ППЭ. Указанный акт подписывается членом ГЭК, руководителем ППЭ и участником ЕГЭ. Акт составляется в двух экземплярах в свободной форме. Первый экземпляр член ГЭК оставляет себе для передачи председателю ГЭК, второй</w:t>
      </w:r>
      <w:r w:rsidR="00A86BED" w:rsidRPr="00BE7135">
        <w:rPr>
          <w:rFonts w:ascii="Times New Roman" w:eastAsia="Times New Roman" w:hAnsi="Times New Roman" w:cs="Times New Roman"/>
          <w:sz w:val="28"/>
          <w:szCs w:val="28"/>
        </w:rPr>
        <w:t xml:space="preserve"> </w:t>
      </w:r>
      <w:r w:rsidRPr="00BE7135">
        <w:rPr>
          <w:rFonts w:ascii="Times New Roman" w:eastAsia="Times New Roman" w:hAnsi="Times New Roman" w:cs="Times New Roman"/>
          <w:sz w:val="28"/>
          <w:szCs w:val="28"/>
        </w:rPr>
        <w:t>предоставляется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251B99" w:rsidRPr="00BE7135" w:rsidRDefault="00251B99" w:rsidP="00BE7135">
      <w:pPr>
        <w:tabs>
          <w:tab w:val="left" w:pos="318"/>
        </w:tabs>
        <w:spacing w:after="0" w:line="360" w:lineRule="auto"/>
        <w:ind w:firstLine="709"/>
        <w:jc w:val="both"/>
        <w:rPr>
          <w:rFonts w:ascii="Times New Roman" w:eastAsia="Times New Roman" w:hAnsi="Times New Roman" w:cs="Times New Roman"/>
          <w:b/>
          <w:sz w:val="28"/>
          <w:szCs w:val="28"/>
        </w:rPr>
      </w:pPr>
    </w:p>
    <w:p w:rsidR="00251B99" w:rsidRPr="00BE7135" w:rsidRDefault="009B03D7" w:rsidP="00BE7135">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F51B17" w:rsidRPr="00BE7135">
        <w:rPr>
          <w:rFonts w:ascii="Times New Roman" w:eastAsia="Times New Roman" w:hAnsi="Times New Roman" w:cs="Times New Roman"/>
          <w:b/>
          <w:sz w:val="28"/>
          <w:szCs w:val="28"/>
        </w:rPr>
        <w:t>3</w:t>
      </w:r>
      <w:r w:rsidR="00251B99" w:rsidRPr="00BE7135">
        <w:rPr>
          <w:rFonts w:ascii="Times New Roman" w:eastAsia="Times New Roman" w:hAnsi="Times New Roman" w:cs="Times New Roman"/>
          <w:b/>
          <w:sz w:val="28"/>
          <w:szCs w:val="28"/>
        </w:rPr>
        <w:t xml:space="preserve"> слайд</w:t>
      </w:r>
    </w:p>
    <w:p w:rsidR="008C79E8" w:rsidRPr="00BE7135" w:rsidRDefault="008C79E8" w:rsidP="00BE7135">
      <w:pPr>
        <w:widowControl w:val="0"/>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Организаторы вне аудитории оказывают содействие участникам ЕГЭ в перемещении по ППЭ. Организаторы сообщают участникам ЕГЭ номера аудиторий в соответствии с автоматизированным распределением </w:t>
      </w:r>
      <w:r w:rsidRPr="00BE7135">
        <w:rPr>
          <w:rFonts w:ascii="Times New Roman" w:eastAsia="Times New Roman" w:hAnsi="Times New Roman" w:cs="Times New Roman"/>
          <w:sz w:val="28"/>
          <w:szCs w:val="28"/>
        </w:rPr>
        <w:lastRenderedPageBreak/>
        <w:t>и сопровождают участников экзамена до аудиторий.</w:t>
      </w:r>
    </w:p>
    <w:p w:rsidR="000A6D46" w:rsidRPr="00BE7135" w:rsidRDefault="008C79E8"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Организаторы в аудитории проверяют соответствие документа, удостоверяющего личность участника ЕГЭ, форме ППЭ-05-02 «Протокол проведения ГИА в аудитории» и направляют участника ЕГЭ на рабочее место согласно спискам автоматизированного распределения</w:t>
      </w:r>
      <w:r w:rsidR="008E53E8" w:rsidRPr="00BE7135">
        <w:rPr>
          <w:rFonts w:ascii="Times New Roman" w:eastAsia="Times New Roman" w:hAnsi="Times New Roman" w:cs="Times New Roman"/>
          <w:sz w:val="28"/>
          <w:szCs w:val="28"/>
        </w:rPr>
        <w:t>.</w:t>
      </w:r>
    </w:p>
    <w:p w:rsidR="008E53E8" w:rsidRPr="00BE7135" w:rsidRDefault="008E53E8" w:rsidP="00BE7135">
      <w:pPr>
        <w:tabs>
          <w:tab w:val="left" w:pos="318"/>
        </w:tabs>
        <w:spacing w:after="0" w:line="360" w:lineRule="auto"/>
        <w:ind w:firstLine="709"/>
        <w:jc w:val="both"/>
        <w:rPr>
          <w:rFonts w:ascii="Times New Roman" w:eastAsia="Times New Roman" w:hAnsi="Times New Roman" w:cs="Times New Roman"/>
          <w:sz w:val="28"/>
          <w:szCs w:val="28"/>
        </w:rPr>
      </w:pPr>
    </w:p>
    <w:p w:rsidR="008E53E8" w:rsidRPr="00BE7135" w:rsidRDefault="00F24D52" w:rsidP="00BE7135">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r w:rsidR="008E53E8" w:rsidRPr="00BE7135">
        <w:rPr>
          <w:rFonts w:ascii="Times New Roman" w:eastAsia="Times New Roman" w:hAnsi="Times New Roman" w:cs="Times New Roman"/>
          <w:b/>
          <w:sz w:val="28"/>
          <w:szCs w:val="28"/>
        </w:rPr>
        <w:t xml:space="preserve"> слайд</w:t>
      </w:r>
    </w:p>
    <w:p w:rsidR="000E654F" w:rsidRPr="00F24D52" w:rsidRDefault="00F24D52" w:rsidP="00F24D52">
      <w:pPr>
        <w:tabs>
          <w:tab w:val="left" w:pos="318"/>
        </w:tabs>
        <w:spacing w:after="0" w:line="360" w:lineRule="auto"/>
        <w:ind w:firstLine="709"/>
        <w:jc w:val="both"/>
        <w:rPr>
          <w:rFonts w:ascii="Times New Roman" w:eastAsia="Times New Roman" w:hAnsi="Times New Roman" w:cs="Times New Roman"/>
          <w:sz w:val="28"/>
          <w:szCs w:val="28"/>
        </w:rPr>
      </w:pPr>
      <w:proofErr w:type="gramStart"/>
      <w:r w:rsidRPr="00F24D52">
        <w:rPr>
          <w:rFonts w:ascii="Times New Roman" w:eastAsia="Times New Roman" w:hAnsi="Times New Roman" w:cs="Times New Roman"/>
          <w:sz w:val="28"/>
          <w:szCs w:val="28"/>
          <w:lang w:val="en-US"/>
        </w:rPr>
        <w:t>O</w:t>
      </w:r>
      <w:r w:rsidRPr="00F24D52">
        <w:rPr>
          <w:rFonts w:ascii="Times New Roman" w:eastAsia="Times New Roman" w:hAnsi="Times New Roman" w:cs="Times New Roman"/>
          <w:sz w:val="28"/>
          <w:szCs w:val="28"/>
        </w:rPr>
        <w:t>дин из организаторов в аудитории или организатор вне аудитории провожает у</w:t>
      </w:r>
      <w:r>
        <w:rPr>
          <w:rFonts w:ascii="Times New Roman" w:eastAsia="Times New Roman" w:hAnsi="Times New Roman" w:cs="Times New Roman"/>
          <w:sz w:val="28"/>
          <w:szCs w:val="28"/>
        </w:rPr>
        <w:t>частников экзамена до аудитории.</w:t>
      </w:r>
      <w:proofErr w:type="gramEnd"/>
    </w:p>
    <w:p w:rsidR="000E654F" w:rsidRPr="00F24D52" w:rsidRDefault="00F24D52" w:rsidP="00F24D52">
      <w:pPr>
        <w:tabs>
          <w:tab w:val="left" w:pos="318"/>
          <w:tab w:val="num" w:pos="720"/>
        </w:tabs>
        <w:spacing w:after="0" w:line="360" w:lineRule="auto"/>
        <w:ind w:firstLine="709"/>
        <w:jc w:val="both"/>
        <w:rPr>
          <w:rFonts w:ascii="Times New Roman" w:eastAsia="Times New Roman" w:hAnsi="Times New Roman" w:cs="Times New Roman"/>
          <w:sz w:val="28"/>
          <w:szCs w:val="28"/>
        </w:rPr>
      </w:pPr>
      <w:r w:rsidRPr="00F24D52">
        <w:rPr>
          <w:rFonts w:ascii="Times New Roman" w:eastAsia="Times New Roman" w:hAnsi="Times New Roman" w:cs="Times New Roman"/>
          <w:sz w:val="28"/>
          <w:szCs w:val="28"/>
        </w:rPr>
        <w:t>При входе в аудиторию организатор в аудитории:</w:t>
      </w:r>
    </w:p>
    <w:p w:rsidR="000E654F" w:rsidRPr="00F24D52" w:rsidRDefault="00F24D52" w:rsidP="00F24D52">
      <w:pPr>
        <w:numPr>
          <w:ilvl w:val="1"/>
          <w:numId w:val="18"/>
        </w:numPr>
        <w:spacing w:after="0" w:line="360" w:lineRule="auto"/>
        <w:jc w:val="both"/>
        <w:rPr>
          <w:rFonts w:ascii="Times New Roman" w:eastAsia="Times New Roman" w:hAnsi="Times New Roman" w:cs="Times New Roman"/>
          <w:sz w:val="28"/>
          <w:szCs w:val="28"/>
        </w:rPr>
      </w:pPr>
      <w:r w:rsidRPr="00F24D52">
        <w:rPr>
          <w:rFonts w:ascii="Times New Roman" w:eastAsia="Times New Roman" w:hAnsi="Times New Roman" w:cs="Times New Roman"/>
          <w:sz w:val="28"/>
          <w:szCs w:val="28"/>
        </w:rPr>
        <w:t>отмечает явку в форме ППЭ-05-01 «Список у</w:t>
      </w:r>
      <w:r>
        <w:rPr>
          <w:rFonts w:ascii="Times New Roman" w:eastAsia="Times New Roman" w:hAnsi="Times New Roman" w:cs="Times New Roman"/>
          <w:sz w:val="28"/>
          <w:szCs w:val="28"/>
        </w:rPr>
        <w:t>частников ГИА в аудитории ППЭ»;</w:t>
      </w:r>
    </w:p>
    <w:p w:rsidR="000E654F" w:rsidRPr="00F24D52" w:rsidRDefault="00F24D52" w:rsidP="00F24D52">
      <w:pPr>
        <w:numPr>
          <w:ilvl w:val="1"/>
          <w:numId w:val="18"/>
        </w:numPr>
        <w:spacing w:after="0" w:line="360" w:lineRule="auto"/>
        <w:jc w:val="both"/>
        <w:rPr>
          <w:rFonts w:ascii="Times New Roman" w:eastAsia="Times New Roman" w:hAnsi="Times New Roman" w:cs="Times New Roman"/>
          <w:sz w:val="28"/>
          <w:szCs w:val="28"/>
        </w:rPr>
      </w:pPr>
      <w:r w:rsidRPr="00F24D52">
        <w:rPr>
          <w:rFonts w:ascii="Times New Roman" w:eastAsia="Times New Roman" w:hAnsi="Times New Roman" w:cs="Times New Roman"/>
          <w:sz w:val="28"/>
          <w:szCs w:val="28"/>
        </w:rPr>
        <w:t>сверяет паспортные данные участника с данными в форме ППЭ-05-02 «Протокол проведения ГИА в аудитории ППЭ», в случае несовпадения заполняется ведомость коррекции персональных данных (ППЭ-12-02)</w:t>
      </w:r>
      <w:r>
        <w:rPr>
          <w:rFonts w:ascii="Times New Roman" w:eastAsia="Times New Roman" w:hAnsi="Times New Roman" w:cs="Times New Roman"/>
          <w:sz w:val="28"/>
          <w:szCs w:val="28"/>
        </w:rPr>
        <w:t>;</w:t>
      </w:r>
    </w:p>
    <w:p w:rsidR="000E654F" w:rsidRPr="00F24D52" w:rsidRDefault="00F24D52" w:rsidP="00F24D52">
      <w:pPr>
        <w:numPr>
          <w:ilvl w:val="1"/>
          <w:numId w:val="18"/>
        </w:numPr>
        <w:spacing w:after="0" w:line="360" w:lineRule="auto"/>
        <w:jc w:val="both"/>
        <w:rPr>
          <w:rFonts w:ascii="Times New Roman" w:eastAsia="Times New Roman" w:hAnsi="Times New Roman" w:cs="Times New Roman"/>
          <w:sz w:val="28"/>
          <w:szCs w:val="28"/>
        </w:rPr>
      </w:pPr>
      <w:r w:rsidRPr="00F24D52">
        <w:rPr>
          <w:rFonts w:ascii="Times New Roman" w:eastAsia="Times New Roman" w:hAnsi="Times New Roman" w:cs="Times New Roman"/>
          <w:sz w:val="28"/>
          <w:szCs w:val="28"/>
        </w:rPr>
        <w:t>сообщает участнику номер его места в аудитории</w:t>
      </w:r>
      <w:r>
        <w:rPr>
          <w:rFonts w:ascii="Times New Roman" w:eastAsia="Times New Roman" w:hAnsi="Times New Roman" w:cs="Times New Roman"/>
          <w:sz w:val="28"/>
          <w:szCs w:val="28"/>
        </w:rPr>
        <w:t>.</w:t>
      </w:r>
    </w:p>
    <w:p w:rsidR="000E654F" w:rsidRPr="00F24D52" w:rsidRDefault="00F24D52" w:rsidP="00F24D52">
      <w:pPr>
        <w:tabs>
          <w:tab w:val="left" w:pos="318"/>
          <w:tab w:val="num" w:pos="720"/>
        </w:tabs>
        <w:spacing w:after="0" w:line="360" w:lineRule="auto"/>
        <w:ind w:firstLine="709"/>
        <w:jc w:val="both"/>
        <w:rPr>
          <w:rFonts w:ascii="Times New Roman" w:eastAsia="Times New Roman" w:hAnsi="Times New Roman" w:cs="Times New Roman"/>
          <w:sz w:val="28"/>
          <w:szCs w:val="28"/>
        </w:rPr>
      </w:pPr>
      <w:r w:rsidRPr="00F24D52">
        <w:rPr>
          <w:rFonts w:ascii="Times New Roman" w:eastAsia="Times New Roman" w:hAnsi="Times New Roman" w:cs="Times New Roman"/>
          <w:sz w:val="28"/>
          <w:szCs w:val="28"/>
        </w:rPr>
        <w:t>Второй организатор указывает место в аудитории</w:t>
      </w:r>
      <w:r>
        <w:rPr>
          <w:rFonts w:ascii="Times New Roman" w:eastAsia="Times New Roman" w:hAnsi="Times New Roman" w:cs="Times New Roman"/>
          <w:sz w:val="28"/>
          <w:szCs w:val="28"/>
        </w:rPr>
        <w:t>.</w:t>
      </w:r>
    </w:p>
    <w:p w:rsidR="00A93144" w:rsidRPr="00BE7135" w:rsidRDefault="00A93144" w:rsidP="00BE7135">
      <w:pPr>
        <w:spacing w:after="0" w:line="360" w:lineRule="auto"/>
        <w:ind w:firstLine="708"/>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Организатор при входе участников в аудиторию должен:</w:t>
      </w:r>
    </w:p>
    <w:p w:rsidR="00A93144" w:rsidRPr="00BE7135" w:rsidRDefault="00A93144"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проследить, чтобы участник ЕГЭ занял отведенное ему место строго в соответствии</w:t>
      </w:r>
      <w:r w:rsidR="00A86BED" w:rsidRPr="00BE7135">
        <w:rPr>
          <w:rFonts w:ascii="Times New Roman" w:eastAsia="Times New Roman" w:hAnsi="Times New Roman" w:cs="Times New Roman"/>
          <w:sz w:val="28"/>
          <w:szCs w:val="28"/>
        </w:rPr>
        <w:t xml:space="preserve"> </w:t>
      </w:r>
      <w:r w:rsidRPr="00BE7135">
        <w:rPr>
          <w:rFonts w:ascii="Times New Roman" w:eastAsia="Times New Roman" w:hAnsi="Times New Roman" w:cs="Times New Roman"/>
          <w:sz w:val="28"/>
          <w:szCs w:val="28"/>
        </w:rPr>
        <w:t>с</w:t>
      </w:r>
      <w:r w:rsidRPr="00BE7135">
        <w:rPr>
          <w:rFonts w:ascii="Times New Roman" w:eastAsia="Times New Roman" w:hAnsi="Times New Roman" w:cs="Times New Roman"/>
          <w:b/>
          <w:sz w:val="28"/>
          <w:szCs w:val="28"/>
        </w:rPr>
        <w:t> </w:t>
      </w:r>
      <w:r w:rsidRPr="00BE7135">
        <w:rPr>
          <w:rFonts w:ascii="Times New Roman" w:eastAsia="Times New Roman" w:hAnsi="Times New Roman" w:cs="Times New Roman"/>
          <w:sz w:val="28"/>
          <w:szCs w:val="28"/>
        </w:rPr>
        <w:t>формой ППЭ-05-01 «Список участников ГИА в аудитории ППЭ»;</w:t>
      </w:r>
    </w:p>
    <w:p w:rsidR="00A93144" w:rsidRPr="00BE7135" w:rsidRDefault="00A93144"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следить, чтобы участники ЕГЭ не менялись местами;</w:t>
      </w:r>
    </w:p>
    <w:p w:rsidR="00A93144" w:rsidRPr="00BE7135" w:rsidRDefault="00A93144"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напомнить участникам ЕГЭ о ведении видеонаблюдения в ППЭ и о запрете иметь при себе уведомление о регистрации на экзамен,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A86BED" w:rsidRDefault="00A86BED" w:rsidP="00BE7135">
      <w:pPr>
        <w:tabs>
          <w:tab w:val="left" w:pos="318"/>
        </w:tabs>
        <w:spacing w:after="0" w:line="360" w:lineRule="auto"/>
        <w:ind w:firstLine="709"/>
        <w:jc w:val="both"/>
        <w:rPr>
          <w:rFonts w:ascii="Times New Roman" w:eastAsia="Times New Roman" w:hAnsi="Times New Roman" w:cs="Times New Roman"/>
          <w:b/>
          <w:sz w:val="28"/>
          <w:szCs w:val="28"/>
        </w:rPr>
      </w:pPr>
    </w:p>
    <w:p w:rsidR="00F24D52" w:rsidRPr="00BE7135" w:rsidRDefault="00F24D52" w:rsidP="00BE7135">
      <w:pPr>
        <w:tabs>
          <w:tab w:val="left" w:pos="318"/>
        </w:tabs>
        <w:spacing w:after="0" w:line="360" w:lineRule="auto"/>
        <w:ind w:firstLine="709"/>
        <w:jc w:val="both"/>
        <w:rPr>
          <w:rFonts w:ascii="Times New Roman" w:eastAsia="Times New Roman" w:hAnsi="Times New Roman" w:cs="Times New Roman"/>
          <w:b/>
          <w:sz w:val="28"/>
          <w:szCs w:val="28"/>
        </w:rPr>
      </w:pPr>
    </w:p>
    <w:p w:rsidR="00012098" w:rsidRPr="00BE7135" w:rsidRDefault="00F24D52" w:rsidP="00BE7135">
      <w:pPr>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25</w:t>
      </w:r>
      <w:r w:rsidR="00012098" w:rsidRPr="00BE7135">
        <w:rPr>
          <w:rFonts w:ascii="Times New Roman" w:eastAsia="Calibri" w:hAnsi="Times New Roman" w:cs="Times New Roman"/>
          <w:b/>
          <w:sz w:val="28"/>
          <w:szCs w:val="28"/>
        </w:rPr>
        <w:t xml:space="preserve"> слайд</w:t>
      </w:r>
    </w:p>
    <w:p w:rsidR="00F24D52" w:rsidRDefault="00F24D52" w:rsidP="00BE713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Для ознакомления представлено содержание полного комплекта ЭМ участника.</w:t>
      </w:r>
    </w:p>
    <w:p w:rsidR="00B66DC0" w:rsidRPr="00BE7135" w:rsidRDefault="00B66DC0"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Первым в комплекте находится бланк регистрации, последним – контрольный лист. Титульного листа комплект не имеет.</w:t>
      </w:r>
    </w:p>
    <w:p w:rsidR="00B66DC0" w:rsidRPr="00BE7135" w:rsidRDefault="00B66DC0"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После завершения печати всех комплектов ЭМ напечатанные полные комплекты раздаются участникам ЕГЭ в аудитории в произвольном порядке.</w:t>
      </w:r>
    </w:p>
    <w:p w:rsidR="00B66DC0" w:rsidRPr="00BE7135" w:rsidRDefault="00B66DC0"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 xml:space="preserve">В каждом напечатанном комплекте ЭМ участника ЕГЭ находятся: </w:t>
      </w:r>
    </w:p>
    <w:p w:rsidR="00B66DC0" w:rsidRPr="00BE7135" w:rsidRDefault="00B66DC0"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черно-белый бланк регистрации;</w:t>
      </w:r>
    </w:p>
    <w:p w:rsidR="00B66DC0" w:rsidRPr="00BE7135" w:rsidRDefault="00B66DC0"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черно-белый бланк ответов № 1;</w:t>
      </w:r>
    </w:p>
    <w:p w:rsidR="00B66DC0" w:rsidRPr="00BE7135" w:rsidRDefault="00B66DC0"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черно-белый односторонний бланк ответов № 2 лист 1 (за исключением проведения ЕГЭ по математике базового уровня);</w:t>
      </w:r>
    </w:p>
    <w:p w:rsidR="00B66DC0" w:rsidRPr="00BE7135" w:rsidRDefault="00B66DC0"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черно-белый односторонний бланк ответов № 2 лист 2 (за исключением проведения ЕГЭ по математике базового уровня);</w:t>
      </w:r>
    </w:p>
    <w:p w:rsidR="00B66DC0" w:rsidRPr="00BE7135" w:rsidRDefault="00B66DC0"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КИМ;</w:t>
      </w:r>
    </w:p>
    <w:p w:rsidR="00B66DC0" w:rsidRPr="00BE7135" w:rsidRDefault="00B66DC0" w:rsidP="00BE7135">
      <w:pPr>
        <w:spacing w:after="0" w:line="360" w:lineRule="auto"/>
        <w:ind w:firstLine="709"/>
        <w:jc w:val="both"/>
        <w:rPr>
          <w:rFonts w:ascii="Times New Roman" w:eastAsia="Calibri" w:hAnsi="Times New Roman" w:cs="Times New Roman"/>
          <w:sz w:val="28"/>
          <w:szCs w:val="28"/>
        </w:rPr>
      </w:pPr>
      <w:r w:rsidRPr="00BE7135">
        <w:rPr>
          <w:rFonts w:ascii="Times New Roman" w:eastAsia="Calibri" w:hAnsi="Times New Roman" w:cs="Times New Roman"/>
          <w:sz w:val="28"/>
          <w:szCs w:val="28"/>
        </w:rPr>
        <w:t>контрольный лист с информацией о номере бланка регистрации, номере КИМ и инструкцией по проверке комплекта для участника.</w:t>
      </w:r>
    </w:p>
    <w:p w:rsidR="00B66DC0" w:rsidRPr="00BE7135" w:rsidRDefault="00B66DC0" w:rsidP="00BE7135">
      <w:pPr>
        <w:spacing w:after="0" w:line="360" w:lineRule="auto"/>
        <w:ind w:firstLine="709"/>
        <w:jc w:val="both"/>
        <w:rPr>
          <w:rFonts w:ascii="Times New Roman" w:eastAsia="Calibri" w:hAnsi="Times New Roman" w:cs="Times New Roman"/>
          <w:b/>
          <w:sz w:val="28"/>
          <w:szCs w:val="28"/>
        </w:rPr>
      </w:pPr>
    </w:p>
    <w:p w:rsidR="00F05C64" w:rsidRPr="00BE7135" w:rsidRDefault="00F24D52" w:rsidP="00BE7135">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w:t>
      </w:r>
      <w:r w:rsidR="00F05C64" w:rsidRPr="00BE7135">
        <w:rPr>
          <w:rFonts w:ascii="Times New Roman" w:eastAsia="Times New Roman" w:hAnsi="Times New Roman" w:cs="Times New Roman"/>
          <w:b/>
          <w:sz w:val="28"/>
          <w:szCs w:val="28"/>
        </w:rPr>
        <w:t xml:space="preserve"> слайд</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b/>
          <w:sz w:val="28"/>
          <w:szCs w:val="28"/>
        </w:rPr>
      </w:pPr>
      <w:r w:rsidRPr="00BE7135">
        <w:rPr>
          <w:rFonts w:ascii="Times New Roman" w:eastAsia="Times New Roman" w:hAnsi="Times New Roman" w:cs="Times New Roman"/>
          <w:b/>
          <w:sz w:val="28"/>
          <w:szCs w:val="28"/>
        </w:rPr>
        <w:t>На этапе проведения ЕГЭ организатор вне аудитории должен:</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помогать участникам ЕГЭ ориентироваться в помещениях ППЭ, указывать местонахождение нужной аудитории, а также осуществлять </w:t>
      </w:r>
      <w:proofErr w:type="gramStart"/>
      <w:r w:rsidRPr="00BE7135">
        <w:rPr>
          <w:rFonts w:ascii="Times New Roman" w:eastAsia="Times New Roman" w:hAnsi="Times New Roman" w:cs="Times New Roman"/>
          <w:sz w:val="28"/>
          <w:szCs w:val="28"/>
        </w:rPr>
        <w:t>контроль за</w:t>
      </w:r>
      <w:proofErr w:type="gramEnd"/>
      <w:r w:rsidRPr="00BE7135">
        <w:rPr>
          <w:rFonts w:ascii="Times New Roman" w:eastAsia="Times New Roman" w:hAnsi="Times New Roman" w:cs="Times New Roman"/>
          <w:sz w:val="28"/>
          <w:szCs w:val="28"/>
        </w:rPr>
        <w:t xml:space="preserve"> перемещением по ППЭ лиц, имеющих право присутствовать в ППЭ в день проведения экзамена;</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следить за соблюдением тишины и порядка в ППЭ;</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следить за соблюдением порядка проведения ЕГЭ в ППЭ и не допускать следующих нарушений порядка участниками ЕГЭ, организаторами в аудитории (вне аудиторий), в том числе в коридорах, туалетных комнатах, медицинском пункте и т.д.:</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lastRenderedPageBreak/>
        <w:t>наличия в ППЭ у указанных лиц сре</w:t>
      </w:r>
      <w:proofErr w:type="gramStart"/>
      <w:r w:rsidRPr="00BE7135">
        <w:rPr>
          <w:rFonts w:ascii="Times New Roman" w:eastAsia="Times New Roman" w:hAnsi="Times New Roman" w:cs="Times New Roman"/>
          <w:sz w:val="28"/>
          <w:szCs w:val="28"/>
        </w:rPr>
        <w:t>дств св</w:t>
      </w:r>
      <w:proofErr w:type="gramEnd"/>
      <w:r w:rsidRPr="00BE7135">
        <w:rPr>
          <w:rFonts w:ascii="Times New Roman" w:eastAsia="Times New Roman" w:hAnsi="Times New Roman" w:cs="Times New Roman"/>
          <w:sz w:val="28"/>
          <w:szCs w:val="28"/>
        </w:rPr>
        <w:t>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выноса из аудиторий и ППЭ ЭМ на бумажном или электронном носителях, фотографирования ЭМ;</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сопровождать участников ЕГЭ при выходе из аудитории во время экзамена;</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передать полученную от организатора в аудитории информацию о завершении печати ЭМ руководителю ППЭ.</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случае сопровождения участника ЕГЭ к медицинскому работнику пригласить члена (членов) ГЭК в медицинский кабинет.</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случае выявления нарушений порядка проведения ЕГЭ следует незамедлительно обратиться к члену ГЭК (руководителю ППЭ).</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b/>
          <w:sz w:val="28"/>
          <w:szCs w:val="28"/>
        </w:rPr>
      </w:pPr>
    </w:p>
    <w:p w:rsidR="00D550DE" w:rsidRPr="00BE7135" w:rsidRDefault="00F24D52" w:rsidP="00BE7135">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27</w:t>
      </w:r>
      <w:r w:rsidR="00D550DE" w:rsidRPr="00BE7135">
        <w:rPr>
          <w:rFonts w:ascii="Times New Roman" w:eastAsia="Times New Roman" w:hAnsi="Times New Roman" w:cs="Times New Roman"/>
          <w:b/>
          <w:sz w:val="28"/>
          <w:szCs w:val="28"/>
        </w:rPr>
        <w:t xml:space="preserve"> слайд </w:t>
      </w:r>
    </w:p>
    <w:p w:rsidR="00721629" w:rsidRPr="00BE7135" w:rsidRDefault="00341D6F"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Случаи удаления с экзамена.</w:t>
      </w:r>
    </w:p>
    <w:p w:rsidR="00721629" w:rsidRPr="00BE7135" w:rsidRDefault="00721629"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При установлении факта наличия у участников ЕГЭ сре</w:t>
      </w:r>
      <w:proofErr w:type="gramStart"/>
      <w:r w:rsidRPr="00BE7135">
        <w:rPr>
          <w:rFonts w:ascii="Times New Roman" w:eastAsia="Times New Roman" w:hAnsi="Times New Roman" w:cs="Times New Roman"/>
          <w:sz w:val="28"/>
          <w:szCs w:val="28"/>
        </w:rPr>
        <w:t>дств св</w:t>
      </w:r>
      <w:proofErr w:type="gramEnd"/>
      <w:r w:rsidRPr="00BE7135">
        <w:rPr>
          <w:rFonts w:ascii="Times New Roman" w:eastAsia="Times New Roman" w:hAnsi="Times New Roman" w:cs="Times New Roman"/>
          <w:sz w:val="28"/>
          <w:szCs w:val="28"/>
        </w:rPr>
        <w:t xml:space="preserve">язи 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ЕГЭ или иного нарушения ими установленного Порядка такие участники удаляются с экзамена. </w:t>
      </w:r>
    </w:p>
    <w:p w:rsidR="00721629" w:rsidRPr="00BE7135" w:rsidRDefault="00721629"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i/>
          <w:sz w:val="28"/>
          <w:szCs w:val="28"/>
        </w:rPr>
        <w:t>В этом случае ответственный организатор совместно с членом (членами) ГЭК, руководителем ППЭ должен:</w:t>
      </w:r>
    </w:p>
    <w:p w:rsidR="00721629" w:rsidRPr="00BE7135" w:rsidRDefault="00721629"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заполнить форму ППЭ-21 «Акт об удалении участника ГИА» в Штабе ППЭ в зоне видимости камер видеонаблюдения;</w:t>
      </w:r>
    </w:p>
    <w:p w:rsidR="00721629" w:rsidRPr="00BE7135" w:rsidRDefault="00721629"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 xml:space="preserve">в аудитории ППЭ внести соответствующую запись в форму ППЭ-05-02 «Протокол проведения ГИА в аудитории»; </w:t>
      </w:r>
    </w:p>
    <w:p w:rsidR="00721629" w:rsidRPr="00BE7135" w:rsidRDefault="00721629" w:rsidP="00BE7135">
      <w:pPr>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lastRenderedPageBreak/>
        <w:t xml:space="preserve">в аудитории поставить в бланке регистрации в поле «Удален с экзамена в связи с нарушением порядка проведения ЕГЭ» соответствующую отметку и поставить свою подпись в соответствующем поле. </w:t>
      </w:r>
    </w:p>
    <w:p w:rsidR="00721629" w:rsidRPr="00BE7135" w:rsidRDefault="00721629" w:rsidP="00BE7135">
      <w:pPr>
        <w:spacing w:after="0" w:line="360" w:lineRule="auto"/>
        <w:ind w:firstLine="709"/>
        <w:jc w:val="both"/>
        <w:rPr>
          <w:rFonts w:ascii="Times New Roman" w:eastAsia="Times New Roman" w:hAnsi="Times New Roman" w:cs="Times New Roman"/>
          <w:i/>
          <w:sz w:val="28"/>
          <w:szCs w:val="28"/>
        </w:rPr>
      </w:pPr>
      <w:r w:rsidRPr="00BE7135">
        <w:rPr>
          <w:rFonts w:ascii="Times New Roman" w:eastAsia="Times New Roman" w:hAnsi="Times New Roman" w:cs="Times New Roman"/>
          <w:i/>
          <w:sz w:val="28"/>
          <w:szCs w:val="28"/>
        </w:rPr>
        <w:t>Рекомендуется продемонстрировать на камеру видеонаблюдения</w:t>
      </w:r>
      <w:r w:rsidR="000517DA" w:rsidRPr="00BE7135">
        <w:rPr>
          <w:rFonts w:ascii="Times New Roman" w:eastAsia="Times New Roman" w:hAnsi="Times New Roman" w:cs="Times New Roman"/>
          <w:i/>
          <w:sz w:val="28"/>
          <w:szCs w:val="28"/>
        </w:rPr>
        <w:t xml:space="preserve"> </w:t>
      </w:r>
      <w:r w:rsidRPr="00BE7135">
        <w:rPr>
          <w:rFonts w:ascii="Times New Roman" w:eastAsia="Times New Roman" w:hAnsi="Times New Roman" w:cs="Times New Roman"/>
          <w:i/>
          <w:sz w:val="28"/>
          <w:szCs w:val="28"/>
        </w:rPr>
        <w:t>средство связи и электронно-вычислительной техники, фото-, аудио- и видеоаппаратуры, справочные материалы, письменные заметки и иные средств</w:t>
      </w:r>
      <w:r w:rsidR="000517DA" w:rsidRPr="00BE7135">
        <w:rPr>
          <w:rFonts w:ascii="Times New Roman" w:eastAsia="Times New Roman" w:hAnsi="Times New Roman" w:cs="Times New Roman"/>
          <w:i/>
          <w:sz w:val="28"/>
          <w:szCs w:val="28"/>
        </w:rPr>
        <w:t>а</w:t>
      </w:r>
      <w:r w:rsidRPr="00BE7135">
        <w:rPr>
          <w:rFonts w:ascii="Times New Roman" w:eastAsia="Times New Roman" w:hAnsi="Times New Roman" w:cs="Times New Roman"/>
          <w:i/>
          <w:sz w:val="28"/>
          <w:szCs w:val="28"/>
        </w:rPr>
        <w:t xml:space="preserve"> хранения и передачи информации, обнаруженные у участника ЕГЭ. На камеру проговорить, какой именно предмет обнаружен и его содержание (в случае обнаружения письменных заметок).</w:t>
      </w:r>
    </w:p>
    <w:p w:rsidR="00721629" w:rsidRPr="00BE7135" w:rsidRDefault="00721629"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случае если участник ЕГЭ по состоянию здоровья или другим объективным причинам не может завершить выполнение экзаменационной работы, он может покинуть аудиторию. Ответственный организатор должен пригласить организатора вне аудитории, который сопроводит такого участника ЕГЭ к медицинскому работнику и пригласит члена (членов) ГЭК в медицинский кабинет. В случае подтверждения медицинским работником ухудшения состояния здоровья участника ЕГЭ и при согласии участника ЕГЭ досрочно завершить экзамен заполняется форма ППЭ-22 «Акт о досрочном завершении экзамена по объективным причинам» в медицинском кабинете членом ГЭК и медицинским работником. Ответственный организатор и руководитель ППЭ ставят свою подпись в указанном акте. Ответственный организатор должен:</w:t>
      </w:r>
    </w:p>
    <w:p w:rsidR="00721629" w:rsidRPr="00BE7135" w:rsidRDefault="00721629" w:rsidP="00BE7135">
      <w:pPr>
        <w:tabs>
          <w:tab w:val="left" w:pos="993"/>
        </w:tabs>
        <w:spacing w:after="0" w:line="360" w:lineRule="auto"/>
        <w:ind w:firstLine="709"/>
        <w:jc w:val="both"/>
        <w:rPr>
          <w:rFonts w:ascii="Times New Roman" w:eastAsia="Times New Roman" w:hAnsi="Times New Roman" w:cs="Times New Roman"/>
          <w:i/>
          <w:sz w:val="28"/>
          <w:szCs w:val="28"/>
        </w:rPr>
      </w:pPr>
      <w:r w:rsidRPr="00BE7135">
        <w:rPr>
          <w:rFonts w:ascii="Times New Roman" w:eastAsia="Times New Roman" w:hAnsi="Times New Roman" w:cs="Times New Roman"/>
          <w:sz w:val="28"/>
          <w:szCs w:val="28"/>
        </w:rPr>
        <w:t>в аудитории внести соответствующую запись в форму ППЭ-05-02 «Протокол проведения ГИА в аудитории»;</w:t>
      </w:r>
    </w:p>
    <w:p w:rsidR="00721629" w:rsidRDefault="00721629"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 аудитории поставить соответствующую отметку в бланке регистрации участника ЕГЭ в поле «Не закончил экзамен по уважительной причине» и поставить свою подпись</w:t>
      </w:r>
      <w:r w:rsidR="000517DA" w:rsidRPr="00BE7135">
        <w:rPr>
          <w:rFonts w:ascii="Times New Roman" w:eastAsia="Times New Roman" w:hAnsi="Times New Roman" w:cs="Times New Roman"/>
          <w:sz w:val="28"/>
          <w:szCs w:val="28"/>
        </w:rPr>
        <w:t xml:space="preserve"> </w:t>
      </w:r>
      <w:r w:rsidRPr="00BE7135">
        <w:rPr>
          <w:rFonts w:ascii="Times New Roman" w:eastAsia="Times New Roman" w:hAnsi="Times New Roman" w:cs="Times New Roman"/>
          <w:sz w:val="28"/>
          <w:szCs w:val="28"/>
        </w:rPr>
        <w:t>в</w:t>
      </w:r>
      <w:r w:rsidRPr="00BE7135">
        <w:rPr>
          <w:rFonts w:ascii="Times New Roman" w:eastAsia="Calibri" w:hAnsi="Times New Roman" w:cs="Times New Roman"/>
          <w:sz w:val="28"/>
          <w:szCs w:val="28"/>
        </w:rPr>
        <w:t> </w:t>
      </w:r>
      <w:r w:rsidRPr="00BE7135">
        <w:rPr>
          <w:rFonts w:ascii="Times New Roman" w:eastAsia="Times New Roman" w:hAnsi="Times New Roman" w:cs="Times New Roman"/>
          <w:sz w:val="28"/>
          <w:szCs w:val="28"/>
        </w:rPr>
        <w:t>соответствующем поле.</w:t>
      </w:r>
    </w:p>
    <w:p w:rsidR="00E416EB" w:rsidRPr="00BE7135" w:rsidRDefault="00E416EB" w:rsidP="00BE7135">
      <w:pPr>
        <w:tabs>
          <w:tab w:val="left" w:pos="993"/>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желании участника ГИА подать апелляцию о нарушении установленного порядка организатор должен пригласить члена ГЭК. Организатор </w:t>
      </w:r>
      <w:r w:rsidR="001A0F9C" w:rsidRPr="001A0F9C">
        <w:rPr>
          <w:rFonts w:ascii="Times New Roman" w:eastAsia="Times New Roman" w:hAnsi="Times New Roman" w:cs="Times New Roman"/>
          <w:sz w:val="28"/>
          <w:szCs w:val="28"/>
        </w:rPr>
        <w:t xml:space="preserve">может привлекаться к рассмотрению факта, изложенного </w:t>
      </w:r>
      <w:r w:rsidR="001A0F9C" w:rsidRPr="001A0F9C">
        <w:rPr>
          <w:rFonts w:ascii="Times New Roman" w:eastAsia="Times New Roman" w:hAnsi="Times New Roman" w:cs="Times New Roman"/>
          <w:sz w:val="28"/>
          <w:szCs w:val="28"/>
        </w:rPr>
        <w:lastRenderedPageBreak/>
        <w:t>участником ГИА в апелляции</w:t>
      </w:r>
      <w:r w:rsidR="001A0F9C">
        <w:rPr>
          <w:rFonts w:ascii="Times New Roman" w:eastAsia="Times New Roman" w:hAnsi="Times New Roman" w:cs="Times New Roman"/>
          <w:sz w:val="28"/>
          <w:szCs w:val="28"/>
        </w:rPr>
        <w:t xml:space="preserve"> (давать пояснения, излагать своё видение ситуации)</w:t>
      </w:r>
      <w:r w:rsidR="001A0F9C" w:rsidRPr="001A0F9C">
        <w:rPr>
          <w:rFonts w:ascii="Times New Roman" w:eastAsia="Times New Roman" w:hAnsi="Times New Roman" w:cs="Times New Roman"/>
          <w:sz w:val="28"/>
          <w:szCs w:val="28"/>
        </w:rPr>
        <w:t>, но не может участвовать в проверке данного факта</w:t>
      </w:r>
      <w:r w:rsidR="001A0F9C">
        <w:rPr>
          <w:rFonts w:ascii="Times New Roman" w:eastAsia="Times New Roman" w:hAnsi="Times New Roman" w:cs="Times New Roman"/>
          <w:sz w:val="28"/>
          <w:szCs w:val="28"/>
        </w:rPr>
        <w:t>.</w:t>
      </w:r>
    </w:p>
    <w:p w:rsidR="00F24D52" w:rsidRDefault="00F24D52" w:rsidP="00BE7135">
      <w:pPr>
        <w:tabs>
          <w:tab w:val="left" w:pos="318"/>
        </w:tabs>
        <w:spacing w:after="0" w:line="360" w:lineRule="auto"/>
        <w:ind w:firstLine="709"/>
        <w:jc w:val="both"/>
        <w:rPr>
          <w:rFonts w:ascii="Times New Roman" w:eastAsia="Times New Roman" w:hAnsi="Times New Roman" w:cs="Times New Roman"/>
          <w:b/>
          <w:sz w:val="28"/>
          <w:szCs w:val="28"/>
        </w:rPr>
      </w:pPr>
    </w:p>
    <w:p w:rsidR="009D17CA" w:rsidRPr="00BE7135" w:rsidRDefault="00F24D52" w:rsidP="00BE7135">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28</w:t>
      </w:r>
      <w:r w:rsidR="009D17CA" w:rsidRPr="00BE7135">
        <w:rPr>
          <w:rFonts w:ascii="Times New Roman" w:eastAsia="Times New Roman" w:hAnsi="Times New Roman" w:cs="Times New Roman"/>
          <w:b/>
          <w:sz w:val="28"/>
          <w:szCs w:val="28"/>
        </w:rPr>
        <w:t xml:space="preserve"> слайд</w:t>
      </w:r>
    </w:p>
    <w:p w:rsidR="009D17CA" w:rsidRPr="00BE7135" w:rsidRDefault="009D17CA" w:rsidP="00BE7135">
      <w:pPr>
        <w:spacing w:after="0" w:line="360" w:lineRule="auto"/>
        <w:ind w:firstLine="709"/>
        <w:contextualSpacing/>
        <w:jc w:val="both"/>
        <w:rPr>
          <w:rFonts w:ascii="Times New Roman" w:eastAsia="Times New Roman" w:hAnsi="Times New Roman" w:cs="Times New Roman"/>
          <w:sz w:val="28"/>
          <w:szCs w:val="28"/>
        </w:rPr>
      </w:pPr>
      <w:proofErr w:type="gramStart"/>
      <w:r w:rsidRPr="00BE7135">
        <w:rPr>
          <w:rFonts w:ascii="Times New Roman" w:eastAsia="Times New Roman" w:hAnsi="Times New Roman" w:cs="Times New Roman"/>
          <w:sz w:val="28"/>
          <w:szCs w:val="28"/>
        </w:rPr>
        <w:t>Возвратно-доставочные пакеты и сейф-пакеты с ЭМ, использованный электронный носитель с электронными КИМ, бумажный протокол печати КИМ, конверт с черновиками, неиспользованные черновики и ДБО №</w:t>
      </w:r>
      <w:r w:rsidR="000517DA" w:rsidRPr="00BE7135">
        <w:rPr>
          <w:rFonts w:ascii="Times New Roman" w:eastAsia="Times New Roman" w:hAnsi="Times New Roman" w:cs="Times New Roman"/>
          <w:sz w:val="28"/>
          <w:szCs w:val="28"/>
        </w:rPr>
        <w:t xml:space="preserve"> </w:t>
      </w:r>
      <w:r w:rsidRPr="00BE7135">
        <w:rPr>
          <w:rFonts w:ascii="Times New Roman" w:eastAsia="Times New Roman" w:hAnsi="Times New Roman" w:cs="Times New Roman"/>
          <w:sz w:val="28"/>
          <w:szCs w:val="28"/>
        </w:rPr>
        <w:t>2, прочие формы ППЭ, служебные записки, если есть, организатор передает руководителю ППЭ в Штабе ППЭ.</w:t>
      </w:r>
      <w:proofErr w:type="gramEnd"/>
    </w:p>
    <w:p w:rsidR="009D17CA" w:rsidRPr="00BE7135" w:rsidRDefault="009D17CA" w:rsidP="00BE7135">
      <w:pPr>
        <w:widowControl w:val="0"/>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sz w:val="28"/>
          <w:szCs w:val="28"/>
        </w:rPr>
        <w:t>По завершении соответствующих процедур организаторы проходят в Штаб ППЭ с ЭМ и передают ЭМ руководителю ППЭ в присутствии члена ГЭК по </w:t>
      </w:r>
      <w:r w:rsidRPr="00BE7135">
        <w:rPr>
          <w:rFonts w:ascii="Times New Roman" w:eastAsia="Times New Roman" w:hAnsi="Times New Roman" w:cs="Times New Roman"/>
          <w:color w:val="000000"/>
          <w:sz w:val="28"/>
          <w:szCs w:val="28"/>
        </w:rPr>
        <w:t xml:space="preserve">форме ППЭ-14-02 «Ведомость выдачи и возврата экзаменационных материалов по аудиториям ППЭ». Прием ЭМ должен проводиться за специально отведенным столом, находящимся в зоне видимости камер видеонаблюдения. </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i/>
          <w:sz w:val="28"/>
          <w:szCs w:val="28"/>
        </w:rPr>
      </w:pPr>
      <w:r w:rsidRPr="00BE7135">
        <w:rPr>
          <w:rFonts w:ascii="Times New Roman" w:eastAsia="Times New Roman" w:hAnsi="Times New Roman" w:cs="Times New Roman"/>
          <w:i/>
          <w:sz w:val="28"/>
          <w:szCs w:val="28"/>
        </w:rPr>
        <w:t>ЭМ, которые организаторы передают руководителю ППЭ:</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spacing w:val="-4"/>
          <w:sz w:val="28"/>
          <w:szCs w:val="28"/>
        </w:rPr>
      </w:pPr>
      <w:r w:rsidRPr="00BE7135">
        <w:rPr>
          <w:rFonts w:ascii="Times New Roman" w:eastAsia="Times New Roman" w:hAnsi="Times New Roman" w:cs="Times New Roman"/>
          <w:spacing w:val="-4"/>
          <w:sz w:val="28"/>
          <w:szCs w:val="28"/>
        </w:rPr>
        <w:t>запечатанный возвратный доставочный пакет с бланками регистрации,</w:t>
      </w:r>
      <w:r w:rsidR="000E45F4" w:rsidRPr="00BE7135">
        <w:rPr>
          <w:rFonts w:ascii="Times New Roman" w:eastAsia="Times New Roman" w:hAnsi="Times New Roman" w:cs="Times New Roman"/>
          <w:spacing w:val="-4"/>
          <w:sz w:val="28"/>
          <w:szCs w:val="28"/>
        </w:rPr>
        <w:t xml:space="preserve"> </w:t>
      </w:r>
      <w:r w:rsidRPr="00BE7135">
        <w:rPr>
          <w:rFonts w:ascii="Times New Roman" w:eastAsia="Times New Roman" w:hAnsi="Times New Roman" w:cs="Times New Roman"/>
          <w:spacing w:val="-4"/>
          <w:sz w:val="28"/>
          <w:szCs w:val="28"/>
        </w:rPr>
        <w:t>бланками ответов № 1,бланками ответов № 2 (лист 1 и лист 2), в том числе                      с ДБО № 2;</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spacing w:val="-4"/>
          <w:sz w:val="28"/>
          <w:szCs w:val="28"/>
        </w:rPr>
      </w:pPr>
      <w:r w:rsidRPr="00BE7135">
        <w:rPr>
          <w:rFonts w:ascii="Times New Roman" w:eastAsia="Times New Roman" w:hAnsi="Times New Roman" w:cs="Times New Roman"/>
          <w:spacing w:val="-4"/>
          <w:sz w:val="28"/>
          <w:szCs w:val="28"/>
        </w:rPr>
        <w:t>КИМ участников ЕГЭ, вложенные в сейф-пакет (возвратные доставочные пакеты в аудиториях с количеством запланированных участников не более 7);</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spacing w:val="-4"/>
          <w:sz w:val="28"/>
          <w:szCs w:val="28"/>
        </w:rPr>
      </w:pPr>
      <w:r w:rsidRPr="00BE7135">
        <w:rPr>
          <w:rFonts w:ascii="Times New Roman" w:eastAsia="Times New Roman" w:hAnsi="Times New Roman" w:cs="Times New Roman"/>
          <w:spacing w:val="-4"/>
          <w:sz w:val="28"/>
          <w:szCs w:val="28"/>
        </w:rPr>
        <w:t xml:space="preserve">электронный носитель в </w:t>
      </w:r>
      <w:proofErr w:type="gramStart"/>
      <w:r w:rsidRPr="00BE7135">
        <w:rPr>
          <w:rFonts w:ascii="Times New Roman" w:eastAsia="Times New Roman" w:hAnsi="Times New Roman" w:cs="Times New Roman"/>
          <w:spacing w:val="-4"/>
          <w:sz w:val="28"/>
          <w:szCs w:val="28"/>
        </w:rPr>
        <w:t>сейф-пакете</w:t>
      </w:r>
      <w:proofErr w:type="gramEnd"/>
      <w:r w:rsidRPr="00BE7135">
        <w:rPr>
          <w:rFonts w:ascii="Times New Roman" w:eastAsia="Times New Roman" w:hAnsi="Times New Roman" w:cs="Times New Roman"/>
          <w:spacing w:val="-4"/>
          <w:sz w:val="28"/>
          <w:szCs w:val="28"/>
        </w:rPr>
        <w:t xml:space="preserve">, в котором он был выдан (принимается                по форме </w:t>
      </w:r>
      <w:r w:rsidRPr="00BE7135">
        <w:rPr>
          <w:rFonts w:ascii="Times New Roman" w:eastAsia="Calibri" w:hAnsi="Times New Roman" w:cs="Times New Roman"/>
          <w:sz w:val="28"/>
          <w:szCs w:val="28"/>
        </w:rPr>
        <w:t>ППЭ-14-04 «Ведомость материалов доставочного сейф-пакета» под подпись ответственного организатора;</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spacing w:val="-4"/>
          <w:sz w:val="28"/>
          <w:szCs w:val="28"/>
        </w:rPr>
      </w:pPr>
      <w:r w:rsidRPr="00BE7135">
        <w:rPr>
          <w:rFonts w:ascii="Times New Roman" w:eastAsia="Times New Roman" w:hAnsi="Times New Roman" w:cs="Times New Roman"/>
          <w:spacing w:val="-4"/>
          <w:sz w:val="28"/>
          <w:szCs w:val="28"/>
        </w:rPr>
        <w:t>возвратный доставочный пакет с испорченными комплектами ЭМ;</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spacing w:val="-4"/>
          <w:sz w:val="28"/>
          <w:szCs w:val="28"/>
        </w:rPr>
      </w:pPr>
      <w:r w:rsidRPr="00BE7135">
        <w:rPr>
          <w:rFonts w:ascii="Times New Roman" w:eastAsia="Times New Roman" w:hAnsi="Times New Roman" w:cs="Times New Roman"/>
          <w:spacing w:val="-4"/>
          <w:sz w:val="28"/>
          <w:szCs w:val="28"/>
        </w:rPr>
        <w:t>запечатанный конверт с использованными черновиками;</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spacing w:val="-4"/>
          <w:sz w:val="28"/>
          <w:szCs w:val="28"/>
        </w:rPr>
      </w:pPr>
      <w:r w:rsidRPr="00BE7135">
        <w:rPr>
          <w:rFonts w:ascii="Times New Roman" w:eastAsia="Times New Roman" w:hAnsi="Times New Roman" w:cs="Times New Roman"/>
          <w:spacing w:val="-4"/>
          <w:sz w:val="28"/>
          <w:szCs w:val="28"/>
        </w:rPr>
        <w:t xml:space="preserve">неиспользованные черновики; </w:t>
      </w:r>
    </w:p>
    <w:p w:rsidR="009D17CA" w:rsidRPr="00BE7135" w:rsidRDefault="009D17CA" w:rsidP="00BE7135">
      <w:pPr>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 xml:space="preserve">форму ППЭ-05-02 «Протокол проведения ГИА в аудитории»; </w:t>
      </w:r>
    </w:p>
    <w:p w:rsidR="009D17CA" w:rsidRPr="00BE7135" w:rsidRDefault="009D17CA" w:rsidP="00BE7135">
      <w:pPr>
        <w:spacing w:after="0" w:line="360" w:lineRule="auto"/>
        <w:ind w:firstLine="709"/>
        <w:jc w:val="both"/>
        <w:rPr>
          <w:rFonts w:ascii="Times New Roman" w:eastAsia="Times New Roman" w:hAnsi="Times New Roman" w:cs="Times New Roman"/>
          <w:color w:val="000000"/>
          <w:sz w:val="28"/>
          <w:szCs w:val="28"/>
        </w:rPr>
      </w:pPr>
      <w:r w:rsidRPr="00BE7135">
        <w:rPr>
          <w:rFonts w:ascii="Times New Roman" w:eastAsia="Times New Roman" w:hAnsi="Times New Roman" w:cs="Times New Roman"/>
          <w:color w:val="000000"/>
          <w:sz w:val="28"/>
          <w:szCs w:val="28"/>
        </w:rPr>
        <w:t>форму ППЭ-12-02 «Ведомость коррекции персональных данных участников ГИА в аудитории»;</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lastRenderedPageBreak/>
        <w:t>форму ППЭ-12-03 «Ведомость использования дополнительных бланков ответов № 2»;</w:t>
      </w:r>
    </w:p>
    <w:p w:rsidR="009D17CA" w:rsidRPr="00BE7135" w:rsidRDefault="009D17CA" w:rsidP="00BE7135">
      <w:pPr>
        <w:spacing w:after="0" w:line="360" w:lineRule="auto"/>
        <w:ind w:firstLine="709"/>
        <w:contextualSpacing/>
        <w:jc w:val="both"/>
        <w:rPr>
          <w:rFonts w:ascii="Times New Roman" w:eastAsia="Calibri" w:hAnsi="Times New Roman" w:cs="Times New Roman"/>
          <w:color w:val="000000"/>
          <w:sz w:val="28"/>
          <w:szCs w:val="28"/>
        </w:rPr>
      </w:pPr>
      <w:r w:rsidRPr="00BE7135">
        <w:rPr>
          <w:rFonts w:ascii="Times New Roman" w:eastAsia="Calibri" w:hAnsi="Times New Roman" w:cs="Times New Roman"/>
          <w:color w:val="000000"/>
          <w:sz w:val="28"/>
          <w:szCs w:val="28"/>
        </w:rPr>
        <w:t>форму ППЭ-12-04-МАШ «Ведомость учета времени отсутствия участников ГИА в аудитории»;</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spacing w:val="-4"/>
          <w:sz w:val="28"/>
          <w:szCs w:val="28"/>
        </w:rPr>
      </w:pPr>
      <w:r w:rsidRPr="00BE7135">
        <w:rPr>
          <w:rFonts w:ascii="Times New Roman" w:eastAsia="Times New Roman" w:hAnsi="Times New Roman" w:cs="Times New Roman"/>
          <w:spacing w:val="-4"/>
          <w:sz w:val="28"/>
          <w:szCs w:val="28"/>
        </w:rPr>
        <w:t>неиспользованные ДБО № 2;</w:t>
      </w:r>
    </w:p>
    <w:p w:rsidR="009D17CA" w:rsidRPr="00BE7135" w:rsidRDefault="009D17CA" w:rsidP="00BE7135">
      <w:pPr>
        <w:tabs>
          <w:tab w:val="left" w:pos="993"/>
        </w:tabs>
        <w:spacing w:after="0" w:line="360" w:lineRule="auto"/>
        <w:ind w:firstLine="709"/>
        <w:contextualSpacing/>
        <w:jc w:val="both"/>
        <w:rPr>
          <w:rFonts w:ascii="Times New Roman" w:eastAsia="Times New Roman" w:hAnsi="Times New Roman" w:cs="Times New Roman"/>
          <w:spacing w:val="-4"/>
          <w:sz w:val="28"/>
          <w:szCs w:val="28"/>
        </w:rPr>
      </w:pPr>
      <w:r w:rsidRPr="00BE7135">
        <w:rPr>
          <w:rFonts w:ascii="Times New Roman" w:eastAsia="Times New Roman" w:hAnsi="Times New Roman" w:cs="Times New Roman"/>
          <w:spacing w:val="-4"/>
          <w:sz w:val="28"/>
          <w:szCs w:val="28"/>
        </w:rPr>
        <w:t>служебные записки (при наличии).</w:t>
      </w:r>
    </w:p>
    <w:p w:rsidR="009D17CA" w:rsidRPr="00BE7135" w:rsidRDefault="009D17CA" w:rsidP="00BE7135">
      <w:pPr>
        <w:tabs>
          <w:tab w:val="left" w:pos="993"/>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Организаторы покидают ППЭ после передачи всех ЭМ руководителю ППЭ и с разрешения руководителя ППЭ.</w:t>
      </w:r>
    </w:p>
    <w:p w:rsidR="00943818" w:rsidRPr="00BE7135" w:rsidRDefault="00943818" w:rsidP="00BE7135">
      <w:pPr>
        <w:tabs>
          <w:tab w:val="left" w:pos="318"/>
        </w:tabs>
        <w:spacing w:after="0" w:line="360" w:lineRule="auto"/>
        <w:ind w:firstLine="709"/>
        <w:jc w:val="both"/>
        <w:rPr>
          <w:rFonts w:ascii="Times New Roman" w:eastAsia="Times New Roman" w:hAnsi="Times New Roman" w:cs="Times New Roman"/>
          <w:b/>
          <w:sz w:val="28"/>
          <w:szCs w:val="28"/>
        </w:rPr>
      </w:pPr>
    </w:p>
    <w:p w:rsidR="00F05C64" w:rsidRPr="00BE7135" w:rsidRDefault="00F24D52" w:rsidP="00BE7135">
      <w:pPr>
        <w:tabs>
          <w:tab w:val="left" w:pos="318"/>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r w:rsidR="00F05C64" w:rsidRPr="00BE7135">
        <w:rPr>
          <w:rFonts w:ascii="Times New Roman" w:eastAsia="Times New Roman" w:hAnsi="Times New Roman" w:cs="Times New Roman"/>
          <w:b/>
          <w:sz w:val="28"/>
          <w:szCs w:val="28"/>
        </w:rPr>
        <w:t xml:space="preserve"> слайд </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b/>
          <w:sz w:val="28"/>
          <w:szCs w:val="28"/>
        </w:rPr>
      </w:pPr>
      <w:r w:rsidRPr="00BE7135">
        <w:rPr>
          <w:rFonts w:ascii="Times New Roman" w:eastAsia="Times New Roman" w:hAnsi="Times New Roman" w:cs="Times New Roman"/>
          <w:b/>
          <w:sz w:val="28"/>
          <w:szCs w:val="28"/>
        </w:rPr>
        <w:t>На этапе завершения ЕГЭ организатор должен:</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выполнять все указания руководителя ППЭ и членов ГЭК, оказывать содействие в решении ситуаций, не предусмотренных настоящей Инструкцией.</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sz w:val="28"/>
          <w:szCs w:val="28"/>
        </w:rPr>
      </w:pPr>
      <w:r w:rsidRPr="00BE7135">
        <w:rPr>
          <w:rFonts w:ascii="Times New Roman" w:eastAsia="Times New Roman" w:hAnsi="Times New Roman" w:cs="Times New Roman"/>
          <w:sz w:val="28"/>
          <w:szCs w:val="28"/>
        </w:rPr>
        <w:t>После завершения экзамена организаторы вне аудитории покидают ППЭ только по указанию руководителя ППЭ.</w:t>
      </w:r>
    </w:p>
    <w:p w:rsidR="00F05C64" w:rsidRPr="00BE7135" w:rsidRDefault="00F05C64" w:rsidP="00BE7135">
      <w:pPr>
        <w:tabs>
          <w:tab w:val="left" w:pos="318"/>
        </w:tabs>
        <w:spacing w:after="0" w:line="360" w:lineRule="auto"/>
        <w:ind w:firstLine="709"/>
        <w:jc w:val="both"/>
        <w:rPr>
          <w:rFonts w:ascii="Times New Roman" w:eastAsia="Times New Roman" w:hAnsi="Times New Roman" w:cs="Times New Roman"/>
          <w:b/>
          <w:sz w:val="28"/>
          <w:szCs w:val="28"/>
        </w:rPr>
      </w:pPr>
    </w:p>
    <w:p w:rsidR="00694273" w:rsidRPr="00393111" w:rsidRDefault="00694273" w:rsidP="00694273">
      <w:pPr>
        <w:spacing w:after="0" w:line="36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Теоретические и практические задания</w:t>
      </w:r>
      <w:r w:rsidRPr="00393111">
        <w:rPr>
          <w:rFonts w:ascii="Times New Roman" w:hAnsi="Times New Roman" w:cs="Times New Roman"/>
          <w:b/>
          <w:sz w:val="28"/>
          <w:szCs w:val="28"/>
        </w:rPr>
        <w:t xml:space="preserve"> (слайды </w:t>
      </w:r>
      <w:r w:rsidR="00F24D52">
        <w:rPr>
          <w:rFonts w:ascii="Times New Roman" w:hAnsi="Times New Roman" w:cs="Times New Roman"/>
          <w:b/>
          <w:sz w:val="28"/>
          <w:szCs w:val="28"/>
        </w:rPr>
        <w:t>30</w:t>
      </w:r>
      <w:r w:rsidRPr="00393111">
        <w:rPr>
          <w:rFonts w:ascii="Times New Roman" w:hAnsi="Times New Roman" w:cs="Times New Roman"/>
          <w:b/>
          <w:sz w:val="28"/>
          <w:szCs w:val="28"/>
        </w:rPr>
        <w:t>-</w:t>
      </w:r>
      <w:r w:rsidR="00F24D52">
        <w:rPr>
          <w:rFonts w:ascii="Times New Roman" w:hAnsi="Times New Roman" w:cs="Times New Roman"/>
          <w:b/>
          <w:sz w:val="28"/>
          <w:szCs w:val="28"/>
        </w:rPr>
        <w:t>43</w:t>
      </w:r>
      <w:r w:rsidRPr="00393111">
        <w:rPr>
          <w:rFonts w:ascii="Times New Roman" w:hAnsi="Times New Roman" w:cs="Times New Roman"/>
          <w:b/>
          <w:sz w:val="28"/>
          <w:szCs w:val="28"/>
        </w:rPr>
        <w:t>)</w:t>
      </w:r>
    </w:p>
    <w:p w:rsidR="00694273" w:rsidRPr="00393111" w:rsidRDefault="00694273" w:rsidP="00694273">
      <w:pPr>
        <w:tabs>
          <w:tab w:val="left" w:pos="851"/>
        </w:tabs>
        <w:spacing w:after="0" w:line="360" w:lineRule="auto"/>
        <w:ind w:firstLine="567"/>
        <w:jc w:val="both"/>
        <w:rPr>
          <w:rFonts w:ascii="Times New Roman" w:hAnsi="Times New Roman" w:cs="Times New Roman"/>
          <w:sz w:val="28"/>
          <w:szCs w:val="28"/>
        </w:rPr>
      </w:pPr>
      <w:r w:rsidRPr="00393111">
        <w:rPr>
          <w:rFonts w:ascii="Times New Roman" w:hAnsi="Times New Roman" w:cs="Times New Roman"/>
          <w:sz w:val="28"/>
          <w:szCs w:val="28"/>
        </w:rPr>
        <w:t>Практическое занятие представляет собой презентационный материал, направленный на закрепление знаний, полученных на лекционной части занятия.</w:t>
      </w:r>
    </w:p>
    <w:p w:rsidR="00694273" w:rsidRPr="00393111" w:rsidRDefault="00694273" w:rsidP="00694273">
      <w:pPr>
        <w:tabs>
          <w:tab w:val="left" w:pos="851"/>
        </w:tabs>
        <w:spacing w:after="0" w:line="360" w:lineRule="auto"/>
        <w:ind w:firstLine="567"/>
        <w:jc w:val="both"/>
        <w:rPr>
          <w:rFonts w:ascii="Times New Roman" w:hAnsi="Times New Roman" w:cs="Times New Roman"/>
          <w:sz w:val="28"/>
          <w:szCs w:val="28"/>
        </w:rPr>
      </w:pPr>
      <w:r w:rsidRPr="00393111">
        <w:rPr>
          <w:rFonts w:ascii="Times New Roman" w:hAnsi="Times New Roman" w:cs="Times New Roman"/>
          <w:sz w:val="28"/>
          <w:szCs w:val="28"/>
        </w:rPr>
        <w:t>Практическое занятие предусматривает использование презентационного материала, в котором представлены задания по процедуре проведения ЕГЭ в ППЭ. Задания представлены в следующих формах:</w:t>
      </w:r>
    </w:p>
    <w:p w:rsidR="00694273" w:rsidRPr="00393111" w:rsidRDefault="00694273" w:rsidP="00694273">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t>Вопросы с выбором ответа;</w:t>
      </w:r>
    </w:p>
    <w:p w:rsidR="00694273" w:rsidRPr="00393111" w:rsidRDefault="00694273" w:rsidP="00694273">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t>Кейсы на выбор слушателей, в которых предлагается описать функции организатора при возникновении определенной ситуации в ППЭ (например</w:t>
      </w:r>
      <w:r>
        <w:rPr>
          <w:rFonts w:ascii="Times New Roman" w:hAnsi="Times New Roman" w:cs="Times New Roman"/>
          <w:sz w:val="28"/>
          <w:szCs w:val="28"/>
        </w:rPr>
        <w:t>,</w:t>
      </w:r>
      <w:r w:rsidRPr="00393111">
        <w:rPr>
          <w:rFonts w:ascii="Times New Roman" w:hAnsi="Times New Roman" w:cs="Times New Roman"/>
          <w:sz w:val="28"/>
          <w:szCs w:val="28"/>
        </w:rPr>
        <w:t xml:space="preserve"> нарушение участников порядка проведения экзамена и др.);</w:t>
      </w:r>
    </w:p>
    <w:p w:rsidR="00694273" w:rsidRPr="00393111" w:rsidRDefault="00694273" w:rsidP="00694273">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t>Вопросы без выбора ответа (по предложенным изображениям в презентационном материале);</w:t>
      </w:r>
    </w:p>
    <w:p w:rsidR="00694273" w:rsidRPr="00393111" w:rsidRDefault="00694273" w:rsidP="00694273">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lastRenderedPageBreak/>
        <w:t>Презентационный материал, направленный на ознакомление слушателей с наиболее часто допускаемыми нарушениями установленного порядка проведения ГИА-11 в аудитории ППЭ;</w:t>
      </w:r>
    </w:p>
    <w:p w:rsidR="00694273" w:rsidRPr="00393111" w:rsidRDefault="00694273" w:rsidP="00694273">
      <w:pPr>
        <w:pStyle w:val="a4"/>
        <w:numPr>
          <w:ilvl w:val="0"/>
          <w:numId w:val="16"/>
        </w:numPr>
        <w:tabs>
          <w:tab w:val="left" w:pos="851"/>
        </w:tabs>
        <w:spacing w:after="0" w:line="360" w:lineRule="auto"/>
        <w:jc w:val="both"/>
        <w:rPr>
          <w:rFonts w:ascii="Times New Roman" w:hAnsi="Times New Roman" w:cs="Times New Roman"/>
          <w:sz w:val="28"/>
          <w:szCs w:val="28"/>
        </w:rPr>
      </w:pPr>
      <w:r w:rsidRPr="00393111">
        <w:rPr>
          <w:rFonts w:ascii="Times New Roman" w:hAnsi="Times New Roman" w:cs="Times New Roman"/>
          <w:sz w:val="28"/>
          <w:szCs w:val="28"/>
        </w:rPr>
        <w:t>Сопоставление категории работника ППЭ и выполняемых им действий.</w:t>
      </w:r>
    </w:p>
    <w:p w:rsidR="00694273" w:rsidRPr="00393111" w:rsidRDefault="00694273" w:rsidP="00694273">
      <w:pPr>
        <w:widowControl w:val="0"/>
        <w:spacing w:after="0" w:line="360" w:lineRule="auto"/>
        <w:ind w:firstLine="709"/>
        <w:contextualSpacing/>
        <w:jc w:val="both"/>
        <w:rPr>
          <w:rFonts w:ascii="Times New Roman" w:hAnsi="Times New Roman" w:cs="Times New Roman"/>
          <w:sz w:val="28"/>
          <w:szCs w:val="28"/>
        </w:rPr>
      </w:pPr>
      <w:proofErr w:type="gramStart"/>
      <w:r w:rsidRPr="00393111">
        <w:rPr>
          <w:rFonts w:ascii="Times New Roman" w:hAnsi="Times New Roman" w:cs="Times New Roman"/>
          <w:sz w:val="28"/>
          <w:szCs w:val="28"/>
        </w:rPr>
        <w:t>Материал</w:t>
      </w:r>
      <w:proofErr w:type="gramEnd"/>
      <w:r w:rsidRPr="00393111">
        <w:rPr>
          <w:rFonts w:ascii="Times New Roman" w:hAnsi="Times New Roman" w:cs="Times New Roman"/>
          <w:sz w:val="28"/>
          <w:szCs w:val="28"/>
        </w:rPr>
        <w:t xml:space="preserve"> возможно использовать как самостоятельно индивидуально каждым слушателем, для повторения и закрепления знаний, так и для проведения групповых занятий преподавателем (в таком случае слушателей предпочтительнее распределять на группы и выстраивать занятие в виде семинара-обсуждения).</w:t>
      </w:r>
    </w:p>
    <w:p w:rsidR="00694273" w:rsidRPr="00393111" w:rsidRDefault="00694273" w:rsidP="00694273">
      <w:pPr>
        <w:widowControl w:val="0"/>
        <w:spacing w:after="0" w:line="360" w:lineRule="auto"/>
        <w:ind w:firstLine="709"/>
        <w:contextualSpacing/>
        <w:jc w:val="both"/>
        <w:rPr>
          <w:rFonts w:ascii="Times New Roman" w:hAnsi="Times New Roman" w:cs="Times New Roman"/>
          <w:sz w:val="28"/>
          <w:szCs w:val="28"/>
        </w:rPr>
      </w:pPr>
      <w:r w:rsidRPr="00393111">
        <w:rPr>
          <w:rFonts w:ascii="Times New Roman" w:hAnsi="Times New Roman" w:cs="Times New Roman"/>
          <w:sz w:val="28"/>
          <w:szCs w:val="28"/>
        </w:rPr>
        <w:t>Переход между слайдами и разделами презентации выстроен при помощи кнопок управления. Если на слайде не изображены управляющие кнопки, следует выпирать действие и/ или вариант ответа, нажимая на него кнопкой мыши.</w:t>
      </w:r>
    </w:p>
    <w:p w:rsidR="005E1291" w:rsidRPr="00BE7135" w:rsidRDefault="005E1291" w:rsidP="00BE7135">
      <w:pPr>
        <w:tabs>
          <w:tab w:val="left" w:pos="318"/>
        </w:tabs>
        <w:spacing w:after="0" w:line="360" w:lineRule="auto"/>
        <w:ind w:firstLine="709"/>
        <w:jc w:val="both"/>
        <w:rPr>
          <w:rFonts w:ascii="Times New Roman" w:eastAsia="Times New Roman" w:hAnsi="Times New Roman" w:cs="Times New Roman"/>
          <w:sz w:val="28"/>
          <w:szCs w:val="28"/>
        </w:rPr>
      </w:pPr>
    </w:p>
    <w:sectPr w:rsidR="005E1291" w:rsidRPr="00BE7135" w:rsidSect="00BE7135">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234" w:rsidRDefault="004F1234" w:rsidP="001F193F">
      <w:pPr>
        <w:spacing w:after="0" w:line="240" w:lineRule="auto"/>
      </w:pPr>
      <w:r>
        <w:separator/>
      </w:r>
    </w:p>
  </w:endnote>
  <w:endnote w:type="continuationSeparator" w:id="0">
    <w:p w:rsidR="004F1234" w:rsidRDefault="004F1234" w:rsidP="001F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529425"/>
      <w:docPartObj>
        <w:docPartGallery w:val="Page Numbers (Bottom of Page)"/>
        <w:docPartUnique/>
      </w:docPartObj>
    </w:sdtPr>
    <w:sdtEndPr/>
    <w:sdtContent>
      <w:p w:rsidR="00F51B17" w:rsidRDefault="00F51B17">
        <w:pPr>
          <w:pStyle w:val="aa"/>
          <w:jc w:val="center"/>
        </w:pPr>
        <w:r>
          <w:fldChar w:fldCharType="begin"/>
        </w:r>
        <w:r>
          <w:instrText>PAGE   \* MERGEFORMAT</w:instrText>
        </w:r>
        <w:r>
          <w:fldChar w:fldCharType="separate"/>
        </w:r>
        <w:r w:rsidR="00850C8E">
          <w:rPr>
            <w:noProof/>
          </w:rPr>
          <w:t>1</w:t>
        </w:r>
        <w:r>
          <w:rPr>
            <w:noProof/>
          </w:rPr>
          <w:fldChar w:fldCharType="end"/>
        </w:r>
      </w:p>
    </w:sdtContent>
  </w:sdt>
  <w:p w:rsidR="00F51B17" w:rsidRDefault="00F51B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234" w:rsidRDefault="004F1234" w:rsidP="001F193F">
      <w:pPr>
        <w:spacing w:after="0" w:line="240" w:lineRule="auto"/>
      </w:pPr>
      <w:r>
        <w:separator/>
      </w:r>
    </w:p>
  </w:footnote>
  <w:footnote w:type="continuationSeparator" w:id="0">
    <w:p w:rsidR="004F1234" w:rsidRDefault="004F1234" w:rsidP="001F193F">
      <w:pPr>
        <w:spacing w:after="0" w:line="240" w:lineRule="auto"/>
      </w:pPr>
      <w:r>
        <w:continuationSeparator/>
      </w:r>
    </w:p>
  </w:footnote>
  <w:footnote w:id="1">
    <w:p w:rsidR="00F51B17" w:rsidRPr="00987251" w:rsidRDefault="00F51B17" w:rsidP="00B16A74">
      <w:pPr>
        <w:pStyle w:val="a5"/>
        <w:jc w:val="both"/>
      </w:pPr>
      <w:r>
        <w:rPr>
          <w:rStyle w:val="a7"/>
        </w:rPr>
        <w:footnoteRef/>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F51B17" w:rsidRDefault="00F51B17" w:rsidP="00B16A74">
      <w:pPr>
        <w:pStyle w:val="a5"/>
      </w:pPr>
    </w:p>
  </w:footnote>
  <w:footnote w:id="2">
    <w:p w:rsidR="00F51B17" w:rsidRDefault="00F51B17" w:rsidP="00B16A74">
      <w:pPr>
        <w:pStyle w:val="a5"/>
      </w:pPr>
      <w:r>
        <w:rPr>
          <w:rStyle w:val="a7"/>
        </w:rPr>
        <w:footnoteRef/>
      </w:r>
      <w:r w:rsidRPr="00942C54">
        <w:t xml:space="preserve">Порядок печати ЭМ в аудиториях ППЭ </w:t>
      </w:r>
      <w:r>
        <w:t>описан далее по тексту.</w:t>
      </w:r>
    </w:p>
  </w:footnote>
  <w:footnote w:id="3">
    <w:p w:rsidR="00F51B17" w:rsidRDefault="00F51B17" w:rsidP="00340901">
      <w:pPr>
        <w:pStyle w:val="a5"/>
        <w:jc w:val="both"/>
      </w:pPr>
      <w:r w:rsidRPr="0053135D">
        <w:rPr>
          <w:rStyle w:val="a7"/>
        </w:rPr>
        <w:footnoteRef/>
      </w:r>
      <w:r w:rsidRPr="0053135D">
        <w:t xml:space="preserve"> Выдача распечатанных ЭМ участникам ЕГЭ при печати ЭМ в ППЭ приравнивается к вскрытию КИМ при использовании бумажной технологии (общий момент в обеих технологиях, когда участники ЕГЭ видят КИМ и свои бланки и начинают с ними работать)</w:t>
      </w:r>
      <w:r>
        <w:t>.</w:t>
      </w:r>
    </w:p>
  </w:footnote>
  <w:footnote w:id="4">
    <w:p w:rsidR="00F51B17" w:rsidRPr="009A3A2B" w:rsidRDefault="00F51B17" w:rsidP="00A4062B">
      <w:pPr>
        <w:pStyle w:val="a5"/>
        <w:jc w:val="both"/>
        <w:rPr>
          <w:sz w:val="18"/>
          <w:szCs w:val="18"/>
          <w:lang w:eastAsia="en-US"/>
        </w:rPr>
      </w:pPr>
      <w:r>
        <w:rPr>
          <w:rStyle w:val="a7"/>
        </w:rPr>
        <w:footnoteRef/>
      </w:r>
      <w:r w:rsidRPr="00A42BB1">
        <w:rPr>
          <w:sz w:val="18"/>
          <w:szCs w:val="18"/>
          <w:lang w:eastAsia="en-US"/>
        </w:rPr>
        <w:t xml:space="preserve">По медицинским показаниям (при </w:t>
      </w:r>
      <w:r>
        <w:rPr>
          <w:sz w:val="18"/>
          <w:szCs w:val="18"/>
          <w:lang w:eastAsia="en-US"/>
        </w:rPr>
        <w:t>предъявлении</w:t>
      </w:r>
      <w:r w:rsidRPr="00A42BB1">
        <w:rPr>
          <w:sz w:val="18"/>
          <w:szCs w:val="18"/>
          <w:lang w:eastAsia="en-US"/>
        </w:rPr>
        <w:t xml:space="preserve"> подтверждающего документа) участник ЕГЭ может быть освобожден от проверки с использованием металлоискателя.</w:t>
      </w:r>
    </w:p>
  </w:footnote>
  <w:footnote w:id="5">
    <w:p w:rsidR="00F51B17" w:rsidRDefault="00F51B17" w:rsidP="00A4062B">
      <w:pPr>
        <w:pStyle w:val="a5"/>
        <w:jc w:val="both"/>
      </w:pPr>
      <w:r>
        <w:rPr>
          <w:rStyle w:val="a7"/>
        </w:rPr>
        <w:footnoteRef/>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4D3D"/>
    <w:multiLevelType w:val="hybridMultilevel"/>
    <w:tmpl w:val="62CCBC38"/>
    <w:lvl w:ilvl="0" w:tplc="63C02E0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79C6240"/>
    <w:multiLevelType w:val="hybridMultilevel"/>
    <w:tmpl w:val="037885CE"/>
    <w:lvl w:ilvl="0" w:tplc="B098360C">
      <w:start w:val="1"/>
      <w:numFmt w:val="bullet"/>
      <w:lvlText w:val=""/>
      <w:lvlJc w:val="left"/>
      <w:pPr>
        <w:tabs>
          <w:tab w:val="num" w:pos="720"/>
        </w:tabs>
        <w:ind w:left="720" w:hanging="360"/>
      </w:pPr>
      <w:rPr>
        <w:rFonts w:ascii="Wingdings" w:hAnsi="Wingdings" w:hint="default"/>
      </w:rPr>
    </w:lvl>
    <w:lvl w:ilvl="1" w:tplc="E02A2F2E">
      <w:start w:val="5014"/>
      <w:numFmt w:val="bullet"/>
      <w:lvlText w:val=""/>
      <w:lvlJc w:val="left"/>
      <w:pPr>
        <w:tabs>
          <w:tab w:val="num" w:pos="1440"/>
        </w:tabs>
        <w:ind w:left="1440" w:hanging="360"/>
      </w:pPr>
      <w:rPr>
        <w:rFonts w:ascii="Wingdings" w:hAnsi="Wingdings" w:hint="default"/>
      </w:rPr>
    </w:lvl>
    <w:lvl w:ilvl="2" w:tplc="48626DA6" w:tentative="1">
      <w:start w:val="1"/>
      <w:numFmt w:val="bullet"/>
      <w:lvlText w:val=""/>
      <w:lvlJc w:val="left"/>
      <w:pPr>
        <w:tabs>
          <w:tab w:val="num" w:pos="2160"/>
        </w:tabs>
        <w:ind w:left="2160" w:hanging="360"/>
      </w:pPr>
      <w:rPr>
        <w:rFonts w:ascii="Wingdings" w:hAnsi="Wingdings" w:hint="default"/>
      </w:rPr>
    </w:lvl>
    <w:lvl w:ilvl="3" w:tplc="168A2C98" w:tentative="1">
      <w:start w:val="1"/>
      <w:numFmt w:val="bullet"/>
      <w:lvlText w:val=""/>
      <w:lvlJc w:val="left"/>
      <w:pPr>
        <w:tabs>
          <w:tab w:val="num" w:pos="2880"/>
        </w:tabs>
        <w:ind w:left="2880" w:hanging="360"/>
      </w:pPr>
      <w:rPr>
        <w:rFonts w:ascii="Wingdings" w:hAnsi="Wingdings" w:hint="default"/>
      </w:rPr>
    </w:lvl>
    <w:lvl w:ilvl="4" w:tplc="38AECAAA" w:tentative="1">
      <w:start w:val="1"/>
      <w:numFmt w:val="bullet"/>
      <w:lvlText w:val=""/>
      <w:lvlJc w:val="left"/>
      <w:pPr>
        <w:tabs>
          <w:tab w:val="num" w:pos="3600"/>
        </w:tabs>
        <w:ind w:left="3600" w:hanging="360"/>
      </w:pPr>
      <w:rPr>
        <w:rFonts w:ascii="Wingdings" w:hAnsi="Wingdings" w:hint="default"/>
      </w:rPr>
    </w:lvl>
    <w:lvl w:ilvl="5" w:tplc="7A3CBB56" w:tentative="1">
      <w:start w:val="1"/>
      <w:numFmt w:val="bullet"/>
      <w:lvlText w:val=""/>
      <w:lvlJc w:val="left"/>
      <w:pPr>
        <w:tabs>
          <w:tab w:val="num" w:pos="4320"/>
        </w:tabs>
        <w:ind w:left="4320" w:hanging="360"/>
      </w:pPr>
      <w:rPr>
        <w:rFonts w:ascii="Wingdings" w:hAnsi="Wingdings" w:hint="default"/>
      </w:rPr>
    </w:lvl>
    <w:lvl w:ilvl="6" w:tplc="70ECA9A8" w:tentative="1">
      <w:start w:val="1"/>
      <w:numFmt w:val="bullet"/>
      <w:lvlText w:val=""/>
      <w:lvlJc w:val="left"/>
      <w:pPr>
        <w:tabs>
          <w:tab w:val="num" w:pos="5040"/>
        </w:tabs>
        <w:ind w:left="5040" w:hanging="360"/>
      </w:pPr>
      <w:rPr>
        <w:rFonts w:ascii="Wingdings" w:hAnsi="Wingdings" w:hint="default"/>
      </w:rPr>
    </w:lvl>
    <w:lvl w:ilvl="7" w:tplc="2048BBB6" w:tentative="1">
      <w:start w:val="1"/>
      <w:numFmt w:val="bullet"/>
      <w:lvlText w:val=""/>
      <w:lvlJc w:val="left"/>
      <w:pPr>
        <w:tabs>
          <w:tab w:val="num" w:pos="5760"/>
        </w:tabs>
        <w:ind w:left="5760" w:hanging="360"/>
      </w:pPr>
      <w:rPr>
        <w:rFonts w:ascii="Wingdings" w:hAnsi="Wingdings" w:hint="default"/>
      </w:rPr>
    </w:lvl>
    <w:lvl w:ilvl="8" w:tplc="D2048EC2" w:tentative="1">
      <w:start w:val="1"/>
      <w:numFmt w:val="bullet"/>
      <w:lvlText w:val=""/>
      <w:lvlJc w:val="left"/>
      <w:pPr>
        <w:tabs>
          <w:tab w:val="num" w:pos="6480"/>
        </w:tabs>
        <w:ind w:left="6480" w:hanging="360"/>
      </w:pPr>
      <w:rPr>
        <w:rFonts w:ascii="Wingdings" w:hAnsi="Wingdings" w:hint="default"/>
      </w:rPr>
    </w:lvl>
  </w:abstractNum>
  <w:abstractNum w:abstractNumId="2">
    <w:nsid w:val="18A22F9A"/>
    <w:multiLevelType w:val="hybridMultilevel"/>
    <w:tmpl w:val="BB0438FE"/>
    <w:lvl w:ilvl="0" w:tplc="E5381F7E">
      <w:start w:val="1"/>
      <w:numFmt w:val="bullet"/>
      <w:lvlText w:val=""/>
      <w:lvlJc w:val="left"/>
      <w:pPr>
        <w:tabs>
          <w:tab w:val="num" w:pos="720"/>
        </w:tabs>
        <w:ind w:left="720" w:hanging="360"/>
      </w:pPr>
      <w:rPr>
        <w:rFonts w:ascii="Wingdings" w:hAnsi="Wingdings" w:hint="default"/>
      </w:rPr>
    </w:lvl>
    <w:lvl w:ilvl="1" w:tplc="794CF21E" w:tentative="1">
      <w:start w:val="1"/>
      <w:numFmt w:val="bullet"/>
      <w:lvlText w:val=""/>
      <w:lvlJc w:val="left"/>
      <w:pPr>
        <w:tabs>
          <w:tab w:val="num" w:pos="1440"/>
        </w:tabs>
        <w:ind w:left="1440" w:hanging="360"/>
      </w:pPr>
      <w:rPr>
        <w:rFonts w:ascii="Wingdings" w:hAnsi="Wingdings" w:hint="default"/>
      </w:rPr>
    </w:lvl>
    <w:lvl w:ilvl="2" w:tplc="F372076A" w:tentative="1">
      <w:start w:val="1"/>
      <w:numFmt w:val="bullet"/>
      <w:lvlText w:val=""/>
      <w:lvlJc w:val="left"/>
      <w:pPr>
        <w:tabs>
          <w:tab w:val="num" w:pos="2160"/>
        </w:tabs>
        <w:ind w:left="2160" w:hanging="360"/>
      </w:pPr>
      <w:rPr>
        <w:rFonts w:ascii="Wingdings" w:hAnsi="Wingdings" w:hint="default"/>
      </w:rPr>
    </w:lvl>
    <w:lvl w:ilvl="3" w:tplc="B2F4CCCC" w:tentative="1">
      <w:start w:val="1"/>
      <w:numFmt w:val="bullet"/>
      <w:lvlText w:val=""/>
      <w:lvlJc w:val="left"/>
      <w:pPr>
        <w:tabs>
          <w:tab w:val="num" w:pos="2880"/>
        </w:tabs>
        <w:ind w:left="2880" w:hanging="360"/>
      </w:pPr>
      <w:rPr>
        <w:rFonts w:ascii="Wingdings" w:hAnsi="Wingdings" w:hint="default"/>
      </w:rPr>
    </w:lvl>
    <w:lvl w:ilvl="4" w:tplc="3F4A45F0" w:tentative="1">
      <w:start w:val="1"/>
      <w:numFmt w:val="bullet"/>
      <w:lvlText w:val=""/>
      <w:lvlJc w:val="left"/>
      <w:pPr>
        <w:tabs>
          <w:tab w:val="num" w:pos="3600"/>
        </w:tabs>
        <w:ind w:left="3600" w:hanging="360"/>
      </w:pPr>
      <w:rPr>
        <w:rFonts w:ascii="Wingdings" w:hAnsi="Wingdings" w:hint="default"/>
      </w:rPr>
    </w:lvl>
    <w:lvl w:ilvl="5" w:tplc="752EF856" w:tentative="1">
      <w:start w:val="1"/>
      <w:numFmt w:val="bullet"/>
      <w:lvlText w:val=""/>
      <w:lvlJc w:val="left"/>
      <w:pPr>
        <w:tabs>
          <w:tab w:val="num" w:pos="4320"/>
        </w:tabs>
        <w:ind w:left="4320" w:hanging="360"/>
      </w:pPr>
      <w:rPr>
        <w:rFonts w:ascii="Wingdings" w:hAnsi="Wingdings" w:hint="default"/>
      </w:rPr>
    </w:lvl>
    <w:lvl w:ilvl="6" w:tplc="B2DC407E" w:tentative="1">
      <w:start w:val="1"/>
      <w:numFmt w:val="bullet"/>
      <w:lvlText w:val=""/>
      <w:lvlJc w:val="left"/>
      <w:pPr>
        <w:tabs>
          <w:tab w:val="num" w:pos="5040"/>
        </w:tabs>
        <w:ind w:left="5040" w:hanging="360"/>
      </w:pPr>
      <w:rPr>
        <w:rFonts w:ascii="Wingdings" w:hAnsi="Wingdings" w:hint="default"/>
      </w:rPr>
    </w:lvl>
    <w:lvl w:ilvl="7" w:tplc="7B5E4C30" w:tentative="1">
      <w:start w:val="1"/>
      <w:numFmt w:val="bullet"/>
      <w:lvlText w:val=""/>
      <w:lvlJc w:val="left"/>
      <w:pPr>
        <w:tabs>
          <w:tab w:val="num" w:pos="5760"/>
        </w:tabs>
        <w:ind w:left="5760" w:hanging="360"/>
      </w:pPr>
      <w:rPr>
        <w:rFonts w:ascii="Wingdings" w:hAnsi="Wingdings" w:hint="default"/>
      </w:rPr>
    </w:lvl>
    <w:lvl w:ilvl="8" w:tplc="27A080C8" w:tentative="1">
      <w:start w:val="1"/>
      <w:numFmt w:val="bullet"/>
      <w:lvlText w:val=""/>
      <w:lvlJc w:val="left"/>
      <w:pPr>
        <w:tabs>
          <w:tab w:val="num" w:pos="6480"/>
        </w:tabs>
        <w:ind w:left="6480" w:hanging="360"/>
      </w:pPr>
      <w:rPr>
        <w:rFonts w:ascii="Wingdings" w:hAnsi="Wingdings" w:hint="default"/>
      </w:rPr>
    </w:lvl>
  </w:abstractNum>
  <w:abstractNum w:abstractNumId="3">
    <w:nsid w:val="18A23FE4"/>
    <w:multiLevelType w:val="multilevel"/>
    <w:tmpl w:val="980C85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837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B34611"/>
    <w:multiLevelType w:val="hybridMultilevel"/>
    <w:tmpl w:val="715685CA"/>
    <w:lvl w:ilvl="0" w:tplc="F0F44C0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5E747D5"/>
    <w:multiLevelType w:val="hybridMultilevel"/>
    <w:tmpl w:val="41F01CC4"/>
    <w:lvl w:ilvl="0" w:tplc="43547E90">
      <w:start w:val="1"/>
      <w:numFmt w:val="decimal"/>
      <w:lvlText w:val="%1)"/>
      <w:lvlJc w:val="left"/>
      <w:pPr>
        <w:ind w:left="928" w:hanging="360"/>
      </w:pPr>
      <w:rPr>
        <w:rFonts w:cs="Times New Roman" w:hint="default"/>
        <w:color w:val="000000"/>
      </w:rPr>
    </w:lvl>
    <w:lvl w:ilvl="1" w:tplc="D76E4C38">
      <w:numFmt w:val="bullet"/>
      <w:lvlText w:val="•"/>
      <w:lvlJc w:val="left"/>
      <w:pPr>
        <w:ind w:left="2134" w:hanging="705"/>
      </w:pPr>
      <w:rPr>
        <w:rFonts w:ascii="Times New Roman" w:eastAsia="Times New Roman" w:hAnsi="Times New Roman"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B301DC0"/>
    <w:multiLevelType w:val="hybridMultilevel"/>
    <w:tmpl w:val="037E6F82"/>
    <w:lvl w:ilvl="0" w:tplc="B7C0BD5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DFD6E21"/>
    <w:multiLevelType w:val="hybridMultilevel"/>
    <w:tmpl w:val="4FF4A46C"/>
    <w:lvl w:ilvl="0" w:tplc="3424D982">
      <w:start w:val="1"/>
      <w:numFmt w:val="bullet"/>
      <w:lvlText w:val="•"/>
      <w:lvlJc w:val="left"/>
      <w:pPr>
        <w:tabs>
          <w:tab w:val="num" w:pos="720"/>
        </w:tabs>
        <w:ind w:left="720" w:hanging="360"/>
      </w:pPr>
      <w:rPr>
        <w:rFonts w:ascii="Arial" w:hAnsi="Arial" w:hint="default"/>
      </w:rPr>
    </w:lvl>
    <w:lvl w:ilvl="1" w:tplc="041288DA" w:tentative="1">
      <w:start w:val="1"/>
      <w:numFmt w:val="bullet"/>
      <w:lvlText w:val="•"/>
      <w:lvlJc w:val="left"/>
      <w:pPr>
        <w:tabs>
          <w:tab w:val="num" w:pos="1440"/>
        </w:tabs>
        <w:ind w:left="1440" w:hanging="360"/>
      </w:pPr>
      <w:rPr>
        <w:rFonts w:ascii="Arial" w:hAnsi="Arial" w:hint="default"/>
      </w:rPr>
    </w:lvl>
    <w:lvl w:ilvl="2" w:tplc="9D94AAF4" w:tentative="1">
      <w:start w:val="1"/>
      <w:numFmt w:val="bullet"/>
      <w:lvlText w:val="•"/>
      <w:lvlJc w:val="left"/>
      <w:pPr>
        <w:tabs>
          <w:tab w:val="num" w:pos="2160"/>
        </w:tabs>
        <w:ind w:left="2160" w:hanging="360"/>
      </w:pPr>
      <w:rPr>
        <w:rFonts w:ascii="Arial" w:hAnsi="Arial" w:hint="default"/>
      </w:rPr>
    </w:lvl>
    <w:lvl w:ilvl="3" w:tplc="F3A48B4A" w:tentative="1">
      <w:start w:val="1"/>
      <w:numFmt w:val="bullet"/>
      <w:lvlText w:val="•"/>
      <w:lvlJc w:val="left"/>
      <w:pPr>
        <w:tabs>
          <w:tab w:val="num" w:pos="2880"/>
        </w:tabs>
        <w:ind w:left="2880" w:hanging="360"/>
      </w:pPr>
      <w:rPr>
        <w:rFonts w:ascii="Arial" w:hAnsi="Arial" w:hint="default"/>
      </w:rPr>
    </w:lvl>
    <w:lvl w:ilvl="4" w:tplc="1D5CB96A" w:tentative="1">
      <w:start w:val="1"/>
      <w:numFmt w:val="bullet"/>
      <w:lvlText w:val="•"/>
      <w:lvlJc w:val="left"/>
      <w:pPr>
        <w:tabs>
          <w:tab w:val="num" w:pos="3600"/>
        </w:tabs>
        <w:ind w:left="3600" w:hanging="360"/>
      </w:pPr>
      <w:rPr>
        <w:rFonts w:ascii="Arial" w:hAnsi="Arial" w:hint="default"/>
      </w:rPr>
    </w:lvl>
    <w:lvl w:ilvl="5" w:tplc="9DD6830A" w:tentative="1">
      <w:start w:val="1"/>
      <w:numFmt w:val="bullet"/>
      <w:lvlText w:val="•"/>
      <w:lvlJc w:val="left"/>
      <w:pPr>
        <w:tabs>
          <w:tab w:val="num" w:pos="4320"/>
        </w:tabs>
        <w:ind w:left="4320" w:hanging="360"/>
      </w:pPr>
      <w:rPr>
        <w:rFonts w:ascii="Arial" w:hAnsi="Arial" w:hint="default"/>
      </w:rPr>
    </w:lvl>
    <w:lvl w:ilvl="6" w:tplc="BEDC9F78" w:tentative="1">
      <w:start w:val="1"/>
      <w:numFmt w:val="bullet"/>
      <w:lvlText w:val="•"/>
      <w:lvlJc w:val="left"/>
      <w:pPr>
        <w:tabs>
          <w:tab w:val="num" w:pos="5040"/>
        </w:tabs>
        <w:ind w:left="5040" w:hanging="360"/>
      </w:pPr>
      <w:rPr>
        <w:rFonts w:ascii="Arial" w:hAnsi="Arial" w:hint="default"/>
      </w:rPr>
    </w:lvl>
    <w:lvl w:ilvl="7" w:tplc="36608EF2" w:tentative="1">
      <w:start w:val="1"/>
      <w:numFmt w:val="bullet"/>
      <w:lvlText w:val="•"/>
      <w:lvlJc w:val="left"/>
      <w:pPr>
        <w:tabs>
          <w:tab w:val="num" w:pos="5760"/>
        </w:tabs>
        <w:ind w:left="5760" w:hanging="360"/>
      </w:pPr>
      <w:rPr>
        <w:rFonts w:ascii="Arial" w:hAnsi="Arial" w:hint="default"/>
      </w:rPr>
    </w:lvl>
    <w:lvl w:ilvl="8" w:tplc="583A1182" w:tentative="1">
      <w:start w:val="1"/>
      <w:numFmt w:val="bullet"/>
      <w:lvlText w:val="•"/>
      <w:lvlJc w:val="left"/>
      <w:pPr>
        <w:tabs>
          <w:tab w:val="num" w:pos="6480"/>
        </w:tabs>
        <w:ind w:left="6480" w:hanging="360"/>
      </w:pPr>
      <w:rPr>
        <w:rFonts w:ascii="Arial" w:hAnsi="Arial" w:hint="default"/>
      </w:rPr>
    </w:lvl>
  </w:abstractNum>
  <w:abstractNum w:abstractNumId="9">
    <w:nsid w:val="2E302231"/>
    <w:multiLevelType w:val="hybridMultilevel"/>
    <w:tmpl w:val="E0E8DD6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17A48A6"/>
    <w:multiLevelType w:val="hybridMultilevel"/>
    <w:tmpl w:val="9990A3E0"/>
    <w:lvl w:ilvl="0" w:tplc="ECD0962C">
      <w:start w:val="5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B82572"/>
    <w:multiLevelType w:val="hybridMultilevel"/>
    <w:tmpl w:val="A6DCB9DA"/>
    <w:lvl w:ilvl="0" w:tplc="10748C4E">
      <w:start w:val="1"/>
      <w:numFmt w:val="bullet"/>
      <w:lvlText w:val="•"/>
      <w:lvlJc w:val="left"/>
      <w:pPr>
        <w:tabs>
          <w:tab w:val="num" w:pos="720"/>
        </w:tabs>
        <w:ind w:left="720" w:hanging="360"/>
      </w:pPr>
      <w:rPr>
        <w:rFonts w:ascii="Arial" w:hAnsi="Arial" w:hint="default"/>
      </w:rPr>
    </w:lvl>
    <w:lvl w:ilvl="1" w:tplc="3384A1CC" w:tentative="1">
      <w:start w:val="1"/>
      <w:numFmt w:val="bullet"/>
      <w:lvlText w:val="•"/>
      <w:lvlJc w:val="left"/>
      <w:pPr>
        <w:tabs>
          <w:tab w:val="num" w:pos="1440"/>
        </w:tabs>
        <w:ind w:left="1440" w:hanging="360"/>
      </w:pPr>
      <w:rPr>
        <w:rFonts w:ascii="Arial" w:hAnsi="Arial" w:hint="default"/>
      </w:rPr>
    </w:lvl>
    <w:lvl w:ilvl="2" w:tplc="949CB238" w:tentative="1">
      <w:start w:val="1"/>
      <w:numFmt w:val="bullet"/>
      <w:lvlText w:val="•"/>
      <w:lvlJc w:val="left"/>
      <w:pPr>
        <w:tabs>
          <w:tab w:val="num" w:pos="2160"/>
        </w:tabs>
        <w:ind w:left="2160" w:hanging="360"/>
      </w:pPr>
      <w:rPr>
        <w:rFonts w:ascii="Arial" w:hAnsi="Arial" w:hint="default"/>
      </w:rPr>
    </w:lvl>
    <w:lvl w:ilvl="3" w:tplc="A2D2F5A4" w:tentative="1">
      <w:start w:val="1"/>
      <w:numFmt w:val="bullet"/>
      <w:lvlText w:val="•"/>
      <w:lvlJc w:val="left"/>
      <w:pPr>
        <w:tabs>
          <w:tab w:val="num" w:pos="2880"/>
        </w:tabs>
        <w:ind w:left="2880" w:hanging="360"/>
      </w:pPr>
      <w:rPr>
        <w:rFonts w:ascii="Arial" w:hAnsi="Arial" w:hint="default"/>
      </w:rPr>
    </w:lvl>
    <w:lvl w:ilvl="4" w:tplc="51720634" w:tentative="1">
      <w:start w:val="1"/>
      <w:numFmt w:val="bullet"/>
      <w:lvlText w:val="•"/>
      <w:lvlJc w:val="left"/>
      <w:pPr>
        <w:tabs>
          <w:tab w:val="num" w:pos="3600"/>
        </w:tabs>
        <w:ind w:left="3600" w:hanging="360"/>
      </w:pPr>
      <w:rPr>
        <w:rFonts w:ascii="Arial" w:hAnsi="Arial" w:hint="default"/>
      </w:rPr>
    </w:lvl>
    <w:lvl w:ilvl="5" w:tplc="6DF8647E" w:tentative="1">
      <w:start w:val="1"/>
      <w:numFmt w:val="bullet"/>
      <w:lvlText w:val="•"/>
      <w:lvlJc w:val="left"/>
      <w:pPr>
        <w:tabs>
          <w:tab w:val="num" w:pos="4320"/>
        </w:tabs>
        <w:ind w:left="4320" w:hanging="360"/>
      </w:pPr>
      <w:rPr>
        <w:rFonts w:ascii="Arial" w:hAnsi="Arial" w:hint="default"/>
      </w:rPr>
    </w:lvl>
    <w:lvl w:ilvl="6" w:tplc="BE6833CE" w:tentative="1">
      <w:start w:val="1"/>
      <w:numFmt w:val="bullet"/>
      <w:lvlText w:val="•"/>
      <w:lvlJc w:val="left"/>
      <w:pPr>
        <w:tabs>
          <w:tab w:val="num" w:pos="5040"/>
        </w:tabs>
        <w:ind w:left="5040" w:hanging="360"/>
      </w:pPr>
      <w:rPr>
        <w:rFonts w:ascii="Arial" w:hAnsi="Arial" w:hint="default"/>
      </w:rPr>
    </w:lvl>
    <w:lvl w:ilvl="7" w:tplc="C1F2F77A" w:tentative="1">
      <w:start w:val="1"/>
      <w:numFmt w:val="bullet"/>
      <w:lvlText w:val="•"/>
      <w:lvlJc w:val="left"/>
      <w:pPr>
        <w:tabs>
          <w:tab w:val="num" w:pos="5760"/>
        </w:tabs>
        <w:ind w:left="5760" w:hanging="360"/>
      </w:pPr>
      <w:rPr>
        <w:rFonts w:ascii="Arial" w:hAnsi="Arial" w:hint="default"/>
      </w:rPr>
    </w:lvl>
    <w:lvl w:ilvl="8" w:tplc="BDCCEF76" w:tentative="1">
      <w:start w:val="1"/>
      <w:numFmt w:val="bullet"/>
      <w:lvlText w:val="•"/>
      <w:lvlJc w:val="left"/>
      <w:pPr>
        <w:tabs>
          <w:tab w:val="num" w:pos="6480"/>
        </w:tabs>
        <w:ind w:left="6480" w:hanging="360"/>
      </w:pPr>
      <w:rPr>
        <w:rFonts w:ascii="Arial" w:hAnsi="Arial" w:hint="default"/>
      </w:rPr>
    </w:lvl>
  </w:abstractNum>
  <w:abstractNum w:abstractNumId="12">
    <w:nsid w:val="35E848DA"/>
    <w:multiLevelType w:val="hybridMultilevel"/>
    <w:tmpl w:val="FEF234C4"/>
    <w:lvl w:ilvl="0" w:tplc="DF44D326">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4A4ED2"/>
    <w:multiLevelType w:val="hybridMultilevel"/>
    <w:tmpl w:val="0D98E86C"/>
    <w:lvl w:ilvl="0" w:tplc="0D9ED71A">
      <w:start w:val="1"/>
      <w:numFmt w:val="bullet"/>
      <w:lvlText w:val="•"/>
      <w:lvlJc w:val="left"/>
      <w:pPr>
        <w:tabs>
          <w:tab w:val="num" w:pos="720"/>
        </w:tabs>
        <w:ind w:left="720" w:hanging="360"/>
      </w:pPr>
      <w:rPr>
        <w:rFonts w:ascii="Arial" w:hAnsi="Arial" w:hint="default"/>
      </w:rPr>
    </w:lvl>
    <w:lvl w:ilvl="1" w:tplc="A04C1CE8" w:tentative="1">
      <w:start w:val="1"/>
      <w:numFmt w:val="bullet"/>
      <w:lvlText w:val="•"/>
      <w:lvlJc w:val="left"/>
      <w:pPr>
        <w:tabs>
          <w:tab w:val="num" w:pos="1440"/>
        </w:tabs>
        <w:ind w:left="1440" w:hanging="360"/>
      </w:pPr>
      <w:rPr>
        <w:rFonts w:ascii="Arial" w:hAnsi="Arial" w:hint="default"/>
      </w:rPr>
    </w:lvl>
    <w:lvl w:ilvl="2" w:tplc="5AD64448" w:tentative="1">
      <w:start w:val="1"/>
      <w:numFmt w:val="bullet"/>
      <w:lvlText w:val="•"/>
      <w:lvlJc w:val="left"/>
      <w:pPr>
        <w:tabs>
          <w:tab w:val="num" w:pos="2160"/>
        </w:tabs>
        <w:ind w:left="2160" w:hanging="360"/>
      </w:pPr>
      <w:rPr>
        <w:rFonts w:ascii="Arial" w:hAnsi="Arial" w:hint="default"/>
      </w:rPr>
    </w:lvl>
    <w:lvl w:ilvl="3" w:tplc="EC50544E" w:tentative="1">
      <w:start w:val="1"/>
      <w:numFmt w:val="bullet"/>
      <w:lvlText w:val="•"/>
      <w:lvlJc w:val="left"/>
      <w:pPr>
        <w:tabs>
          <w:tab w:val="num" w:pos="2880"/>
        </w:tabs>
        <w:ind w:left="2880" w:hanging="360"/>
      </w:pPr>
      <w:rPr>
        <w:rFonts w:ascii="Arial" w:hAnsi="Arial" w:hint="default"/>
      </w:rPr>
    </w:lvl>
    <w:lvl w:ilvl="4" w:tplc="C6342D64" w:tentative="1">
      <w:start w:val="1"/>
      <w:numFmt w:val="bullet"/>
      <w:lvlText w:val="•"/>
      <w:lvlJc w:val="left"/>
      <w:pPr>
        <w:tabs>
          <w:tab w:val="num" w:pos="3600"/>
        </w:tabs>
        <w:ind w:left="3600" w:hanging="360"/>
      </w:pPr>
      <w:rPr>
        <w:rFonts w:ascii="Arial" w:hAnsi="Arial" w:hint="default"/>
      </w:rPr>
    </w:lvl>
    <w:lvl w:ilvl="5" w:tplc="E50A4298" w:tentative="1">
      <w:start w:val="1"/>
      <w:numFmt w:val="bullet"/>
      <w:lvlText w:val="•"/>
      <w:lvlJc w:val="left"/>
      <w:pPr>
        <w:tabs>
          <w:tab w:val="num" w:pos="4320"/>
        </w:tabs>
        <w:ind w:left="4320" w:hanging="360"/>
      </w:pPr>
      <w:rPr>
        <w:rFonts w:ascii="Arial" w:hAnsi="Arial" w:hint="default"/>
      </w:rPr>
    </w:lvl>
    <w:lvl w:ilvl="6" w:tplc="27A8E62A" w:tentative="1">
      <w:start w:val="1"/>
      <w:numFmt w:val="bullet"/>
      <w:lvlText w:val="•"/>
      <w:lvlJc w:val="left"/>
      <w:pPr>
        <w:tabs>
          <w:tab w:val="num" w:pos="5040"/>
        </w:tabs>
        <w:ind w:left="5040" w:hanging="360"/>
      </w:pPr>
      <w:rPr>
        <w:rFonts w:ascii="Arial" w:hAnsi="Arial" w:hint="default"/>
      </w:rPr>
    </w:lvl>
    <w:lvl w:ilvl="7" w:tplc="545CDD4E" w:tentative="1">
      <w:start w:val="1"/>
      <w:numFmt w:val="bullet"/>
      <w:lvlText w:val="•"/>
      <w:lvlJc w:val="left"/>
      <w:pPr>
        <w:tabs>
          <w:tab w:val="num" w:pos="5760"/>
        </w:tabs>
        <w:ind w:left="5760" w:hanging="360"/>
      </w:pPr>
      <w:rPr>
        <w:rFonts w:ascii="Arial" w:hAnsi="Arial" w:hint="default"/>
      </w:rPr>
    </w:lvl>
    <w:lvl w:ilvl="8" w:tplc="9736935E" w:tentative="1">
      <w:start w:val="1"/>
      <w:numFmt w:val="bullet"/>
      <w:lvlText w:val="•"/>
      <w:lvlJc w:val="left"/>
      <w:pPr>
        <w:tabs>
          <w:tab w:val="num" w:pos="6480"/>
        </w:tabs>
        <w:ind w:left="6480" w:hanging="360"/>
      </w:pPr>
      <w:rPr>
        <w:rFonts w:ascii="Arial" w:hAnsi="Arial" w:hint="default"/>
      </w:rPr>
    </w:lvl>
  </w:abstractNum>
  <w:abstractNum w:abstractNumId="14">
    <w:nsid w:val="4065113B"/>
    <w:multiLevelType w:val="hybridMultilevel"/>
    <w:tmpl w:val="09F8E282"/>
    <w:lvl w:ilvl="0" w:tplc="AE80CF9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D66953"/>
    <w:multiLevelType w:val="hybridMultilevel"/>
    <w:tmpl w:val="ACA4A75E"/>
    <w:lvl w:ilvl="0" w:tplc="62E0BF2A">
      <w:start w:val="1"/>
      <w:numFmt w:val="bullet"/>
      <w:lvlText w:val=""/>
      <w:lvlJc w:val="left"/>
      <w:pPr>
        <w:tabs>
          <w:tab w:val="num" w:pos="720"/>
        </w:tabs>
        <w:ind w:left="720" w:hanging="360"/>
      </w:pPr>
      <w:rPr>
        <w:rFonts w:ascii="Wingdings" w:hAnsi="Wingdings" w:hint="default"/>
      </w:rPr>
    </w:lvl>
    <w:lvl w:ilvl="1" w:tplc="3FF06038">
      <w:start w:val="1228"/>
      <w:numFmt w:val="bullet"/>
      <w:lvlText w:val="•"/>
      <w:lvlJc w:val="left"/>
      <w:pPr>
        <w:tabs>
          <w:tab w:val="num" w:pos="1440"/>
        </w:tabs>
        <w:ind w:left="1440" w:hanging="360"/>
      </w:pPr>
      <w:rPr>
        <w:rFonts w:ascii="Arial" w:hAnsi="Arial" w:hint="default"/>
      </w:rPr>
    </w:lvl>
    <w:lvl w:ilvl="2" w:tplc="9CC8523A" w:tentative="1">
      <w:start w:val="1"/>
      <w:numFmt w:val="bullet"/>
      <w:lvlText w:val=""/>
      <w:lvlJc w:val="left"/>
      <w:pPr>
        <w:tabs>
          <w:tab w:val="num" w:pos="2160"/>
        </w:tabs>
        <w:ind w:left="2160" w:hanging="360"/>
      </w:pPr>
      <w:rPr>
        <w:rFonts w:ascii="Wingdings" w:hAnsi="Wingdings" w:hint="default"/>
      </w:rPr>
    </w:lvl>
    <w:lvl w:ilvl="3" w:tplc="E5047F38" w:tentative="1">
      <w:start w:val="1"/>
      <w:numFmt w:val="bullet"/>
      <w:lvlText w:val=""/>
      <w:lvlJc w:val="left"/>
      <w:pPr>
        <w:tabs>
          <w:tab w:val="num" w:pos="2880"/>
        </w:tabs>
        <w:ind w:left="2880" w:hanging="360"/>
      </w:pPr>
      <w:rPr>
        <w:rFonts w:ascii="Wingdings" w:hAnsi="Wingdings" w:hint="default"/>
      </w:rPr>
    </w:lvl>
    <w:lvl w:ilvl="4" w:tplc="21D42B54" w:tentative="1">
      <w:start w:val="1"/>
      <w:numFmt w:val="bullet"/>
      <w:lvlText w:val=""/>
      <w:lvlJc w:val="left"/>
      <w:pPr>
        <w:tabs>
          <w:tab w:val="num" w:pos="3600"/>
        </w:tabs>
        <w:ind w:left="3600" w:hanging="360"/>
      </w:pPr>
      <w:rPr>
        <w:rFonts w:ascii="Wingdings" w:hAnsi="Wingdings" w:hint="default"/>
      </w:rPr>
    </w:lvl>
    <w:lvl w:ilvl="5" w:tplc="C39A8952" w:tentative="1">
      <w:start w:val="1"/>
      <w:numFmt w:val="bullet"/>
      <w:lvlText w:val=""/>
      <w:lvlJc w:val="left"/>
      <w:pPr>
        <w:tabs>
          <w:tab w:val="num" w:pos="4320"/>
        </w:tabs>
        <w:ind w:left="4320" w:hanging="360"/>
      </w:pPr>
      <w:rPr>
        <w:rFonts w:ascii="Wingdings" w:hAnsi="Wingdings" w:hint="default"/>
      </w:rPr>
    </w:lvl>
    <w:lvl w:ilvl="6" w:tplc="86B40F32" w:tentative="1">
      <w:start w:val="1"/>
      <w:numFmt w:val="bullet"/>
      <w:lvlText w:val=""/>
      <w:lvlJc w:val="left"/>
      <w:pPr>
        <w:tabs>
          <w:tab w:val="num" w:pos="5040"/>
        </w:tabs>
        <w:ind w:left="5040" w:hanging="360"/>
      </w:pPr>
      <w:rPr>
        <w:rFonts w:ascii="Wingdings" w:hAnsi="Wingdings" w:hint="default"/>
      </w:rPr>
    </w:lvl>
    <w:lvl w:ilvl="7" w:tplc="37645AEA" w:tentative="1">
      <w:start w:val="1"/>
      <w:numFmt w:val="bullet"/>
      <w:lvlText w:val=""/>
      <w:lvlJc w:val="left"/>
      <w:pPr>
        <w:tabs>
          <w:tab w:val="num" w:pos="5760"/>
        </w:tabs>
        <w:ind w:left="5760" w:hanging="360"/>
      </w:pPr>
      <w:rPr>
        <w:rFonts w:ascii="Wingdings" w:hAnsi="Wingdings" w:hint="default"/>
      </w:rPr>
    </w:lvl>
    <w:lvl w:ilvl="8" w:tplc="16AA0094" w:tentative="1">
      <w:start w:val="1"/>
      <w:numFmt w:val="bullet"/>
      <w:lvlText w:val=""/>
      <w:lvlJc w:val="left"/>
      <w:pPr>
        <w:tabs>
          <w:tab w:val="num" w:pos="6480"/>
        </w:tabs>
        <w:ind w:left="6480" w:hanging="360"/>
      </w:pPr>
      <w:rPr>
        <w:rFonts w:ascii="Wingdings" w:hAnsi="Wingdings" w:hint="default"/>
      </w:rPr>
    </w:lvl>
  </w:abstractNum>
  <w:abstractNum w:abstractNumId="16">
    <w:nsid w:val="5A4B278B"/>
    <w:multiLevelType w:val="hybridMultilevel"/>
    <w:tmpl w:val="5D9243E4"/>
    <w:lvl w:ilvl="0" w:tplc="16D686A4">
      <w:start w:val="1"/>
      <w:numFmt w:val="bullet"/>
      <w:lvlText w:val=""/>
      <w:lvlJc w:val="left"/>
      <w:pPr>
        <w:tabs>
          <w:tab w:val="num" w:pos="720"/>
        </w:tabs>
        <w:ind w:left="720" w:hanging="360"/>
      </w:pPr>
      <w:rPr>
        <w:rFonts w:ascii="Wingdings" w:hAnsi="Wingdings" w:hint="default"/>
      </w:rPr>
    </w:lvl>
    <w:lvl w:ilvl="1" w:tplc="B24A6B24" w:tentative="1">
      <w:start w:val="1"/>
      <w:numFmt w:val="bullet"/>
      <w:lvlText w:val=""/>
      <w:lvlJc w:val="left"/>
      <w:pPr>
        <w:tabs>
          <w:tab w:val="num" w:pos="1440"/>
        </w:tabs>
        <w:ind w:left="1440" w:hanging="360"/>
      </w:pPr>
      <w:rPr>
        <w:rFonts w:ascii="Wingdings" w:hAnsi="Wingdings" w:hint="default"/>
      </w:rPr>
    </w:lvl>
    <w:lvl w:ilvl="2" w:tplc="E06E8BFA" w:tentative="1">
      <w:start w:val="1"/>
      <w:numFmt w:val="bullet"/>
      <w:lvlText w:val=""/>
      <w:lvlJc w:val="left"/>
      <w:pPr>
        <w:tabs>
          <w:tab w:val="num" w:pos="2160"/>
        </w:tabs>
        <w:ind w:left="2160" w:hanging="360"/>
      </w:pPr>
      <w:rPr>
        <w:rFonts w:ascii="Wingdings" w:hAnsi="Wingdings" w:hint="default"/>
      </w:rPr>
    </w:lvl>
    <w:lvl w:ilvl="3" w:tplc="A25639B4" w:tentative="1">
      <w:start w:val="1"/>
      <w:numFmt w:val="bullet"/>
      <w:lvlText w:val=""/>
      <w:lvlJc w:val="left"/>
      <w:pPr>
        <w:tabs>
          <w:tab w:val="num" w:pos="2880"/>
        </w:tabs>
        <w:ind w:left="2880" w:hanging="360"/>
      </w:pPr>
      <w:rPr>
        <w:rFonts w:ascii="Wingdings" w:hAnsi="Wingdings" w:hint="default"/>
      </w:rPr>
    </w:lvl>
    <w:lvl w:ilvl="4" w:tplc="00CE3E24" w:tentative="1">
      <w:start w:val="1"/>
      <w:numFmt w:val="bullet"/>
      <w:lvlText w:val=""/>
      <w:lvlJc w:val="left"/>
      <w:pPr>
        <w:tabs>
          <w:tab w:val="num" w:pos="3600"/>
        </w:tabs>
        <w:ind w:left="3600" w:hanging="360"/>
      </w:pPr>
      <w:rPr>
        <w:rFonts w:ascii="Wingdings" w:hAnsi="Wingdings" w:hint="default"/>
      </w:rPr>
    </w:lvl>
    <w:lvl w:ilvl="5" w:tplc="5542549A" w:tentative="1">
      <w:start w:val="1"/>
      <w:numFmt w:val="bullet"/>
      <w:lvlText w:val=""/>
      <w:lvlJc w:val="left"/>
      <w:pPr>
        <w:tabs>
          <w:tab w:val="num" w:pos="4320"/>
        </w:tabs>
        <w:ind w:left="4320" w:hanging="360"/>
      </w:pPr>
      <w:rPr>
        <w:rFonts w:ascii="Wingdings" w:hAnsi="Wingdings" w:hint="default"/>
      </w:rPr>
    </w:lvl>
    <w:lvl w:ilvl="6" w:tplc="14A8B7F0" w:tentative="1">
      <w:start w:val="1"/>
      <w:numFmt w:val="bullet"/>
      <w:lvlText w:val=""/>
      <w:lvlJc w:val="left"/>
      <w:pPr>
        <w:tabs>
          <w:tab w:val="num" w:pos="5040"/>
        </w:tabs>
        <w:ind w:left="5040" w:hanging="360"/>
      </w:pPr>
      <w:rPr>
        <w:rFonts w:ascii="Wingdings" w:hAnsi="Wingdings" w:hint="default"/>
      </w:rPr>
    </w:lvl>
    <w:lvl w:ilvl="7" w:tplc="03841A68" w:tentative="1">
      <w:start w:val="1"/>
      <w:numFmt w:val="bullet"/>
      <w:lvlText w:val=""/>
      <w:lvlJc w:val="left"/>
      <w:pPr>
        <w:tabs>
          <w:tab w:val="num" w:pos="5760"/>
        </w:tabs>
        <w:ind w:left="5760" w:hanging="360"/>
      </w:pPr>
      <w:rPr>
        <w:rFonts w:ascii="Wingdings" w:hAnsi="Wingdings" w:hint="default"/>
      </w:rPr>
    </w:lvl>
    <w:lvl w:ilvl="8" w:tplc="54860250" w:tentative="1">
      <w:start w:val="1"/>
      <w:numFmt w:val="bullet"/>
      <w:lvlText w:val=""/>
      <w:lvlJc w:val="left"/>
      <w:pPr>
        <w:tabs>
          <w:tab w:val="num" w:pos="6480"/>
        </w:tabs>
        <w:ind w:left="6480" w:hanging="360"/>
      </w:pPr>
      <w:rPr>
        <w:rFonts w:ascii="Wingdings" w:hAnsi="Wingdings" w:hint="default"/>
      </w:rPr>
    </w:lvl>
  </w:abstractNum>
  <w:abstractNum w:abstractNumId="17">
    <w:nsid w:val="79F213A6"/>
    <w:multiLevelType w:val="hybridMultilevel"/>
    <w:tmpl w:val="AEB2627A"/>
    <w:lvl w:ilvl="0" w:tplc="5D6A228C">
      <w:start w:val="1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4"/>
  </w:num>
  <w:num w:numId="2">
    <w:abstractNumId w:val="17"/>
  </w:num>
  <w:num w:numId="3">
    <w:abstractNumId w:val="10"/>
  </w:num>
  <w:num w:numId="4">
    <w:abstractNumId w:val="12"/>
  </w:num>
  <w:num w:numId="5">
    <w:abstractNumId w:val="7"/>
  </w:num>
  <w:num w:numId="6">
    <w:abstractNumId w:val="5"/>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16"/>
  </w:num>
  <w:num w:numId="10">
    <w:abstractNumId w:val="13"/>
  </w:num>
  <w:num w:numId="11">
    <w:abstractNumId w:val="11"/>
  </w:num>
  <w:num w:numId="12">
    <w:abstractNumId w:val="1"/>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33"/>
    <w:rsid w:val="00012098"/>
    <w:rsid w:val="00015CB4"/>
    <w:rsid w:val="00016ACE"/>
    <w:rsid w:val="000417C1"/>
    <w:rsid w:val="0004634A"/>
    <w:rsid w:val="000517DA"/>
    <w:rsid w:val="0005703E"/>
    <w:rsid w:val="0006058C"/>
    <w:rsid w:val="00071B8F"/>
    <w:rsid w:val="00085E29"/>
    <w:rsid w:val="000A6D46"/>
    <w:rsid w:val="000B0EFF"/>
    <w:rsid w:val="000E45F4"/>
    <w:rsid w:val="000E654F"/>
    <w:rsid w:val="001009A6"/>
    <w:rsid w:val="00104D94"/>
    <w:rsid w:val="001053CB"/>
    <w:rsid w:val="001140F5"/>
    <w:rsid w:val="00124585"/>
    <w:rsid w:val="00130D41"/>
    <w:rsid w:val="00137B38"/>
    <w:rsid w:val="0014229F"/>
    <w:rsid w:val="00160ADC"/>
    <w:rsid w:val="001658C0"/>
    <w:rsid w:val="00175F24"/>
    <w:rsid w:val="00185E22"/>
    <w:rsid w:val="001A0F9C"/>
    <w:rsid w:val="001B500C"/>
    <w:rsid w:val="001B55B5"/>
    <w:rsid w:val="001B5B18"/>
    <w:rsid w:val="001C24F7"/>
    <w:rsid w:val="001C791F"/>
    <w:rsid w:val="001D0523"/>
    <w:rsid w:val="001F0817"/>
    <w:rsid w:val="001F193F"/>
    <w:rsid w:val="00204584"/>
    <w:rsid w:val="00207AC2"/>
    <w:rsid w:val="00220BF9"/>
    <w:rsid w:val="00231BAD"/>
    <w:rsid w:val="00231E5F"/>
    <w:rsid w:val="002333CF"/>
    <w:rsid w:val="002379A9"/>
    <w:rsid w:val="00240B14"/>
    <w:rsid w:val="00251B99"/>
    <w:rsid w:val="0025717A"/>
    <w:rsid w:val="00261E8C"/>
    <w:rsid w:val="00264D3D"/>
    <w:rsid w:val="00275C27"/>
    <w:rsid w:val="00287965"/>
    <w:rsid w:val="002B38C7"/>
    <w:rsid w:val="002C2421"/>
    <w:rsid w:val="002C7008"/>
    <w:rsid w:val="00321527"/>
    <w:rsid w:val="0032394A"/>
    <w:rsid w:val="003263D6"/>
    <w:rsid w:val="00334599"/>
    <w:rsid w:val="00340901"/>
    <w:rsid w:val="00340CA3"/>
    <w:rsid w:val="00341D6F"/>
    <w:rsid w:val="003438B5"/>
    <w:rsid w:val="00347475"/>
    <w:rsid w:val="00347DDE"/>
    <w:rsid w:val="00357386"/>
    <w:rsid w:val="003607DF"/>
    <w:rsid w:val="00362306"/>
    <w:rsid w:val="00371CB8"/>
    <w:rsid w:val="003874DD"/>
    <w:rsid w:val="00391937"/>
    <w:rsid w:val="0039286F"/>
    <w:rsid w:val="00395379"/>
    <w:rsid w:val="003A060D"/>
    <w:rsid w:val="003B38F3"/>
    <w:rsid w:val="003B5FA2"/>
    <w:rsid w:val="003C125A"/>
    <w:rsid w:val="003F0AE8"/>
    <w:rsid w:val="003F58F9"/>
    <w:rsid w:val="003F5C3C"/>
    <w:rsid w:val="00413EEB"/>
    <w:rsid w:val="004207BF"/>
    <w:rsid w:val="00420AFD"/>
    <w:rsid w:val="0044400F"/>
    <w:rsid w:val="00450FB7"/>
    <w:rsid w:val="004620D0"/>
    <w:rsid w:val="00482858"/>
    <w:rsid w:val="004A277C"/>
    <w:rsid w:val="004A6F73"/>
    <w:rsid w:val="004C20F3"/>
    <w:rsid w:val="004D17C6"/>
    <w:rsid w:val="004D7172"/>
    <w:rsid w:val="004F1234"/>
    <w:rsid w:val="004F1C4B"/>
    <w:rsid w:val="004F4A61"/>
    <w:rsid w:val="00500A6F"/>
    <w:rsid w:val="005102C1"/>
    <w:rsid w:val="00527D80"/>
    <w:rsid w:val="00536B46"/>
    <w:rsid w:val="005613BA"/>
    <w:rsid w:val="0056561D"/>
    <w:rsid w:val="00566F7E"/>
    <w:rsid w:val="005678B7"/>
    <w:rsid w:val="00587A56"/>
    <w:rsid w:val="00594167"/>
    <w:rsid w:val="005A1036"/>
    <w:rsid w:val="005A6E83"/>
    <w:rsid w:val="005B4BFD"/>
    <w:rsid w:val="005D76DA"/>
    <w:rsid w:val="005E1291"/>
    <w:rsid w:val="005F08DB"/>
    <w:rsid w:val="005F361D"/>
    <w:rsid w:val="0062249E"/>
    <w:rsid w:val="006250F1"/>
    <w:rsid w:val="00636969"/>
    <w:rsid w:val="006657F7"/>
    <w:rsid w:val="00671A4D"/>
    <w:rsid w:val="00681B62"/>
    <w:rsid w:val="00681F9F"/>
    <w:rsid w:val="00694273"/>
    <w:rsid w:val="006A7E15"/>
    <w:rsid w:val="006B6149"/>
    <w:rsid w:val="006C385B"/>
    <w:rsid w:val="006D42F4"/>
    <w:rsid w:val="006E5B50"/>
    <w:rsid w:val="006E6C27"/>
    <w:rsid w:val="006F11A1"/>
    <w:rsid w:val="00701322"/>
    <w:rsid w:val="00705BAD"/>
    <w:rsid w:val="00721629"/>
    <w:rsid w:val="007358A5"/>
    <w:rsid w:val="0074228E"/>
    <w:rsid w:val="00752115"/>
    <w:rsid w:val="007547EC"/>
    <w:rsid w:val="00757F95"/>
    <w:rsid w:val="00762F6E"/>
    <w:rsid w:val="00764913"/>
    <w:rsid w:val="007711C8"/>
    <w:rsid w:val="007A4159"/>
    <w:rsid w:val="007D3439"/>
    <w:rsid w:val="007E20E7"/>
    <w:rsid w:val="007E558D"/>
    <w:rsid w:val="00803C33"/>
    <w:rsid w:val="00817099"/>
    <w:rsid w:val="008305CA"/>
    <w:rsid w:val="00847267"/>
    <w:rsid w:val="00850C8E"/>
    <w:rsid w:val="00864DE8"/>
    <w:rsid w:val="00871D89"/>
    <w:rsid w:val="008736A1"/>
    <w:rsid w:val="00873C09"/>
    <w:rsid w:val="00890AAB"/>
    <w:rsid w:val="008A3787"/>
    <w:rsid w:val="008A40F0"/>
    <w:rsid w:val="008C79E8"/>
    <w:rsid w:val="008D3EAB"/>
    <w:rsid w:val="008E149A"/>
    <w:rsid w:val="008E53E8"/>
    <w:rsid w:val="008F0BB4"/>
    <w:rsid w:val="008F1287"/>
    <w:rsid w:val="00903D29"/>
    <w:rsid w:val="009134C5"/>
    <w:rsid w:val="00917A38"/>
    <w:rsid w:val="00922FC0"/>
    <w:rsid w:val="0092623D"/>
    <w:rsid w:val="0092688B"/>
    <w:rsid w:val="00937589"/>
    <w:rsid w:val="0094052A"/>
    <w:rsid w:val="0094168A"/>
    <w:rsid w:val="00943818"/>
    <w:rsid w:val="00945544"/>
    <w:rsid w:val="009456EF"/>
    <w:rsid w:val="009600A0"/>
    <w:rsid w:val="00971402"/>
    <w:rsid w:val="00995427"/>
    <w:rsid w:val="009A0D5C"/>
    <w:rsid w:val="009B03D7"/>
    <w:rsid w:val="009B5E7F"/>
    <w:rsid w:val="009C2998"/>
    <w:rsid w:val="009D17CA"/>
    <w:rsid w:val="009E2554"/>
    <w:rsid w:val="009E7823"/>
    <w:rsid w:val="009F4A46"/>
    <w:rsid w:val="00A02CD8"/>
    <w:rsid w:val="00A12E2C"/>
    <w:rsid w:val="00A4062B"/>
    <w:rsid w:val="00A411D8"/>
    <w:rsid w:val="00A60D6B"/>
    <w:rsid w:val="00A816FC"/>
    <w:rsid w:val="00A82283"/>
    <w:rsid w:val="00A835B2"/>
    <w:rsid w:val="00A83C80"/>
    <w:rsid w:val="00A86BED"/>
    <w:rsid w:val="00A93144"/>
    <w:rsid w:val="00AB1043"/>
    <w:rsid w:val="00AC25D5"/>
    <w:rsid w:val="00AF0739"/>
    <w:rsid w:val="00AF7C0D"/>
    <w:rsid w:val="00AF7E7E"/>
    <w:rsid w:val="00B16A74"/>
    <w:rsid w:val="00B24082"/>
    <w:rsid w:val="00B30A38"/>
    <w:rsid w:val="00B5544B"/>
    <w:rsid w:val="00B56A03"/>
    <w:rsid w:val="00B60F46"/>
    <w:rsid w:val="00B6638F"/>
    <w:rsid w:val="00B66DC0"/>
    <w:rsid w:val="00B7737B"/>
    <w:rsid w:val="00B80C2C"/>
    <w:rsid w:val="00B81AD9"/>
    <w:rsid w:val="00B825B9"/>
    <w:rsid w:val="00B84881"/>
    <w:rsid w:val="00B97AF0"/>
    <w:rsid w:val="00BA32E0"/>
    <w:rsid w:val="00BA3B37"/>
    <w:rsid w:val="00BB4503"/>
    <w:rsid w:val="00BC0FB9"/>
    <w:rsid w:val="00BC6B79"/>
    <w:rsid w:val="00BD01AF"/>
    <w:rsid w:val="00BD0BEF"/>
    <w:rsid w:val="00BE54F0"/>
    <w:rsid w:val="00BE7135"/>
    <w:rsid w:val="00BF0134"/>
    <w:rsid w:val="00C056F2"/>
    <w:rsid w:val="00C06057"/>
    <w:rsid w:val="00C3703E"/>
    <w:rsid w:val="00C7091E"/>
    <w:rsid w:val="00C77752"/>
    <w:rsid w:val="00C83FB3"/>
    <w:rsid w:val="00C97193"/>
    <w:rsid w:val="00CB3C4C"/>
    <w:rsid w:val="00CB6849"/>
    <w:rsid w:val="00CE3BD6"/>
    <w:rsid w:val="00CF7571"/>
    <w:rsid w:val="00D0053B"/>
    <w:rsid w:val="00D2513F"/>
    <w:rsid w:val="00D34162"/>
    <w:rsid w:val="00D503EF"/>
    <w:rsid w:val="00D550DE"/>
    <w:rsid w:val="00D92DD8"/>
    <w:rsid w:val="00DA71F5"/>
    <w:rsid w:val="00DB7FAB"/>
    <w:rsid w:val="00DC47D0"/>
    <w:rsid w:val="00E150BD"/>
    <w:rsid w:val="00E168D2"/>
    <w:rsid w:val="00E36F72"/>
    <w:rsid w:val="00E416EB"/>
    <w:rsid w:val="00E471E2"/>
    <w:rsid w:val="00E64EA7"/>
    <w:rsid w:val="00E711E7"/>
    <w:rsid w:val="00E75B72"/>
    <w:rsid w:val="00E857EE"/>
    <w:rsid w:val="00E919F2"/>
    <w:rsid w:val="00E95F7E"/>
    <w:rsid w:val="00EA52FE"/>
    <w:rsid w:val="00EB48B5"/>
    <w:rsid w:val="00EC3C3A"/>
    <w:rsid w:val="00EC56C9"/>
    <w:rsid w:val="00EC6229"/>
    <w:rsid w:val="00EC7C53"/>
    <w:rsid w:val="00EF064D"/>
    <w:rsid w:val="00EF7038"/>
    <w:rsid w:val="00F05C64"/>
    <w:rsid w:val="00F15BCF"/>
    <w:rsid w:val="00F16781"/>
    <w:rsid w:val="00F230BD"/>
    <w:rsid w:val="00F24D52"/>
    <w:rsid w:val="00F27CC6"/>
    <w:rsid w:val="00F27F66"/>
    <w:rsid w:val="00F412BC"/>
    <w:rsid w:val="00F51B17"/>
    <w:rsid w:val="00F73199"/>
    <w:rsid w:val="00F85F9E"/>
    <w:rsid w:val="00F91092"/>
    <w:rsid w:val="00F914E4"/>
    <w:rsid w:val="00FA3C39"/>
    <w:rsid w:val="00FA57BD"/>
    <w:rsid w:val="00FB2A2F"/>
    <w:rsid w:val="00FB3E30"/>
    <w:rsid w:val="00FB6288"/>
    <w:rsid w:val="00FC6FA1"/>
    <w:rsid w:val="00FD4781"/>
    <w:rsid w:val="00FD4B8E"/>
    <w:rsid w:val="00FE001A"/>
    <w:rsid w:val="00FE159E"/>
    <w:rsid w:val="00FF0832"/>
    <w:rsid w:val="00FF34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0">
    <w:name w:val="heading 2"/>
    <w:basedOn w:val="a"/>
    <w:next w:val="a"/>
    <w:link w:val="21"/>
    <w:uiPriority w:val="9"/>
    <w:semiHidden/>
    <w:unhideWhenUsed/>
    <w:qFormat/>
    <w:rsid w:val="006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803C33"/>
    <w:rPr>
      <w:rFonts w:ascii="Calibri" w:eastAsia="Calibri" w:hAnsi="Calibri"/>
    </w:rPr>
  </w:style>
  <w:style w:type="paragraph" w:styleId="a4">
    <w:name w:val="List Paragraph"/>
    <w:basedOn w:val="a"/>
    <w:link w:val="a3"/>
    <w:uiPriority w:val="34"/>
    <w:qFormat/>
    <w:rsid w:val="00803C33"/>
    <w:pPr>
      <w:ind w:left="720"/>
      <w:contextualSpacing/>
    </w:pPr>
    <w:rPr>
      <w:rFonts w:ascii="Calibri" w:eastAsia="Calibri" w:hAnsi="Calibri"/>
    </w:rPr>
  </w:style>
  <w:style w:type="paragraph" w:styleId="a5">
    <w:name w:val="footnote text"/>
    <w:basedOn w:val="a"/>
    <w:link w:val="a6"/>
    <w:uiPriority w:val="99"/>
    <w:rsid w:val="001F193F"/>
    <w:pPr>
      <w:spacing w:after="0" w:line="240" w:lineRule="auto"/>
    </w:pPr>
    <w:rPr>
      <w:rFonts w:ascii="Times New Roman" w:eastAsia="Calibri" w:hAnsi="Times New Roman" w:cs="Times New Roman"/>
      <w:sz w:val="20"/>
      <w:szCs w:val="20"/>
    </w:rPr>
  </w:style>
  <w:style w:type="character" w:customStyle="1" w:styleId="a6">
    <w:name w:val="Текст сноски Знак"/>
    <w:basedOn w:val="a0"/>
    <w:link w:val="a5"/>
    <w:uiPriority w:val="99"/>
    <w:rsid w:val="001F193F"/>
    <w:rPr>
      <w:rFonts w:ascii="Times New Roman" w:eastAsia="Calibri" w:hAnsi="Times New Roman" w:cs="Times New Roman"/>
      <w:sz w:val="20"/>
      <w:szCs w:val="20"/>
      <w:lang w:eastAsia="ru-RU"/>
    </w:rPr>
  </w:style>
  <w:style w:type="character" w:styleId="a7">
    <w:name w:val="footnote reference"/>
    <w:uiPriority w:val="99"/>
    <w:rsid w:val="001F193F"/>
    <w:rPr>
      <w:rFonts w:cs="Times New Roman"/>
      <w:vertAlign w:val="superscript"/>
    </w:rPr>
  </w:style>
  <w:style w:type="paragraph" w:styleId="a8">
    <w:name w:val="header"/>
    <w:basedOn w:val="a"/>
    <w:link w:val="a9"/>
    <w:uiPriority w:val="99"/>
    <w:unhideWhenUsed/>
    <w:rsid w:val="000463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634A"/>
  </w:style>
  <w:style w:type="paragraph" w:styleId="aa">
    <w:name w:val="footer"/>
    <w:basedOn w:val="a"/>
    <w:link w:val="ab"/>
    <w:uiPriority w:val="99"/>
    <w:unhideWhenUsed/>
    <w:rsid w:val="000463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634A"/>
  </w:style>
  <w:style w:type="character" w:customStyle="1" w:styleId="21">
    <w:name w:val="Заголовок 2 Знак"/>
    <w:basedOn w:val="a0"/>
    <w:link w:val="20"/>
    <w:rsid w:val="006A7E15"/>
    <w:rPr>
      <w:rFonts w:asciiTheme="majorHAnsi" w:eastAsiaTheme="majorEastAsia" w:hAnsiTheme="majorHAnsi" w:cstheme="majorBidi"/>
      <w:color w:val="365F91" w:themeColor="accent1" w:themeShade="BF"/>
      <w:sz w:val="26"/>
      <w:szCs w:val="26"/>
    </w:rPr>
  </w:style>
  <w:style w:type="paragraph" w:styleId="ac">
    <w:name w:val="annotation text"/>
    <w:basedOn w:val="a"/>
    <w:link w:val="ad"/>
    <w:uiPriority w:val="99"/>
    <w:unhideWhenUsed/>
    <w:rsid w:val="002379A9"/>
    <w:pPr>
      <w:spacing w:line="240" w:lineRule="auto"/>
    </w:pPr>
    <w:rPr>
      <w:sz w:val="20"/>
      <w:szCs w:val="20"/>
    </w:rPr>
  </w:style>
  <w:style w:type="character" w:customStyle="1" w:styleId="ad">
    <w:name w:val="Текст примечания Знак"/>
    <w:basedOn w:val="a0"/>
    <w:link w:val="ac"/>
    <w:uiPriority w:val="99"/>
    <w:rsid w:val="002379A9"/>
    <w:rPr>
      <w:sz w:val="20"/>
      <w:szCs w:val="20"/>
    </w:rPr>
  </w:style>
  <w:style w:type="character" w:styleId="ae">
    <w:name w:val="annotation reference"/>
    <w:uiPriority w:val="99"/>
    <w:rsid w:val="002379A9"/>
    <w:rPr>
      <w:rFonts w:cs="Times New Roman"/>
      <w:sz w:val="16"/>
    </w:rPr>
  </w:style>
  <w:style w:type="character" w:customStyle="1" w:styleId="9pt">
    <w:name w:val="Основной текст + 9 pt"/>
    <w:aliases w:val="Полужирный"/>
    <w:basedOn w:val="a0"/>
    <w:rsid w:val="002379A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af">
    <w:name w:val="Основной текст_"/>
    <w:basedOn w:val="a0"/>
    <w:link w:val="4"/>
    <w:locked/>
    <w:rsid w:val="002379A9"/>
    <w:rPr>
      <w:rFonts w:ascii="Times New Roman" w:eastAsia="Times New Roman" w:hAnsi="Times New Roman"/>
      <w:sz w:val="25"/>
      <w:szCs w:val="25"/>
      <w:shd w:val="clear" w:color="auto" w:fill="FFFFFF"/>
    </w:rPr>
  </w:style>
  <w:style w:type="paragraph" w:customStyle="1" w:styleId="4">
    <w:name w:val="Основной текст4"/>
    <w:basedOn w:val="a"/>
    <w:link w:val="af"/>
    <w:rsid w:val="002379A9"/>
    <w:pPr>
      <w:widowControl w:val="0"/>
      <w:shd w:val="clear" w:color="auto" w:fill="FFFFFF"/>
      <w:spacing w:after="0" w:line="298" w:lineRule="exact"/>
      <w:jc w:val="both"/>
    </w:pPr>
    <w:rPr>
      <w:rFonts w:ascii="Times New Roman" w:eastAsia="Times New Roman" w:hAnsi="Times New Roman"/>
      <w:sz w:val="25"/>
      <w:szCs w:val="25"/>
    </w:rPr>
  </w:style>
  <w:style w:type="paragraph" w:styleId="af0">
    <w:name w:val="Balloon Text"/>
    <w:basedOn w:val="a"/>
    <w:link w:val="af1"/>
    <w:uiPriority w:val="99"/>
    <w:semiHidden/>
    <w:unhideWhenUsed/>
    <w:rsid w:val="00185E2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85E22"/>
    <w:rPr>
      <w:rFonts w:ascii="Tahoma" w:hAnsi="Tahoma" w:cs="Tahoma"/>
      <w:sz w:val="16"/>
      <w:szCs w:val="16"/>
    </w:rPr>
  </w:style>
  <w:style w:type="paragraph" w:styleId="af2">
    <w:name w:val="annotation subject"/>
    <w:basedOn w:val="ac"/>
    <w:next w:val="ac"/>
    <w:link w:val="af3"/>
    <w:uiPriority w:val="99"/>
    <w:semiHidden/>
    <w:unhideWhenUsed/>
    <w:rsid w:val="00CB6849"/>
    <w:rPr>
      <w:b/>
      <w:bCs/>
    </w:rPr>
  </w:style>
  <w:style w:type="character" w:customStyle="1" w:styleId="af3">
    <w:name w:val="Тема примечания Знак"/>
    <w:basedOn w:val="ad"/>
    <w:link w:val="af2"/>
    <w:uiPriority w:val="99"/>
    <w:semiHidden/>
    <w:rsid w:val="00CB6849"/>
    <w:rPr>
      <w:b/>
      <w:bCs/>
      <w:sz w:val="20"/>
      <w:szCs w:val="20"/>
    </w:rPr>
  </w:style>
  <w:style w:type="paragraph" w:customStyle="1" w:styleId="ConsPlusNormal">
    <w:name w:val="ConsPlusNormal"/>
    <w:rsid w:val="00F914E4"/>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1">
    <w:name w:val="МР заголовок1"/>
    <w:basedOn w:val="a4"/>
    <w:next w:val="2"/>
    <w:qFormat/>
    <w:rsid w:val="009456EF"/>
    <w:pPr>
      <w:keepNext/>
      <w:keepLines/>
      <w:pageBreakBefore/>
      <w:numPr>
        <w:numId w:val="13"/>
      </w:numPr>
      <w:spacing w:after="120" w:line="240" w:lineRule="auto"/>
      <w:ind w:left="357" w:hanging="357"/>
      <w:outlineLvl w:val="0"/>
    </w:pPr>
    <w:rPr>
      <w:rFonts w:ascii="Times New Roman" w:eastAsiaTheme="minorHAnsi" w:hAnsi="Times New Roman" w:cs="Times New Roman"/>
      <w:b/>
      <w:sz w:val="32"/>
      <w:szCs w:val="28"/>
      <w:lang w:eastAsia="en-US"/>
    </w:rPr>
  </w:style>
  <w:style w:type="paragraph" w:customStyle="1" w:styleId="2">
    <w:name w:val="МР заголовок2"/>
    <w:basedOn w:val="a4"/>
    <w:next w:val="a"/>
    <w:link w:val="22"/>
    <w:qFormat/>
    <w:rsid w:val="009456EF"/>
    <w:pPr>
      <w:keepNext/>
      <w:keepLines/>
      <w:numPr>
        <w:ilvl w:val="1"/>
        <w:numId w:val="13"/>
      </w:numPr>
      <w:spacing w:before="120" w:after="120" w:line="240" w:lineRule="auto"/>
      <w:ind w:left="788" w:hanging="431"/>
      <w:outlineLvl w:val="1"/>
    </w:pPr>
    <w:rPr>
      <w:rFonts w:ascii="Times New Roman" w:eastAsiaTheme="minorHAnsi" w:hAnsi="Times New Roman" w:cs="Times New Roman"/>
      <w:b/>
      <w:sz w:val="28"/>
      <w:szCs w:val="28"/>
      <w:lang w:eastAsia="en-US"/>
    </w:rPr>
  </w:style>
  <w:style w:type="character" w:customStyle="1" w:styleId="22">
    <w:name w:val="МР заголовок2 Знак"/>
    <w:basedOn w:val="a3"/>
    <w:link w:val="2"/>
    <w:rsid w:val="009456EF"/>
    <w:rPr>
      <w:rFonts w:ascii="Times New Roman" w:eastAsiaTheme="minorHAnsi" w:hAnsi="Times New Roman" w:cs="Times New Roman"/>
      <w:b/>
      <w:sz w:val="28"/>
      <w:szCs w:val="28"/>
      <w:lang w:eastAsia="en-US"/>
    </w:rPr>
  </w:style>
  <w:style w:type="paragraph" w:customStyle="1" w:styleId="Default">
    <w:name w:val="Default"/>
    <w:rsid w:val="00EF064D"/>
    <w:pPr>
      <w:autoSpaceDE w:val="0"/>
      <w:autoSpaceDN w:val="0"/>
      <w:adjustRightInd w:val="0"/>
      <w:spacing w:after="0" w:line="240" w:lineRule="auto"/>
    </w:pPr>
    <w:rPr>
      <w:rFonts w:ascii="Cambria" w:eastAsiaTheme="minorHAnsi" w:hAnsi="Cambria" w:cs="Cambria"/>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0">
    <w:name w:val="heading 2"/>
    <w:basedOn w:val="a"/>
    <w:next w:val="a"/>
    <w:link w:val="21"/>
    <w:uiPriority w:val="9"/>
    <w:semiHidden/>
    <w:unhideWhenUsed/>
    <w:qFormat/>
    <w:rsid w:val="006A7E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803C33"/>
    <w:rPr>
      <w:rFonts w:ascii="Calibri" w:eastAsia="Calibri" w:hAnsi="Calibri"/>
    </w:rPr>
  </w:style>
  <w:style w:type="paragraph" w:styleId="a4">
    <w:name w:val="List Paragraph"/>
    <w:basedOn w:val="a"/>
    <w:link w:val="a3"/>
    <w:uiPriority w:val="34"/>
    <w:qFormat/>
    <w:rsid w:val="00803C33"/>
    <w:pPr>
      <w:ind w:left="720"/>
      <w:contextualSpacing/>
    </w:pPr>
    <w:rPr>
      <w:rFonts w:ascii="Calibri" w:eastAsia="Calibri" w:hAnsi="Calibri"/>
    </w:rPr>
  </w:style>
  <w:style w:type="paragraph" w:styleId="a5">
    <w:name w:val="footnote text"/>
    <w:basedOn w:val="a"/>
    <w:link w:val="a6"/>
    <w:uiPriority w:val="99"/>
    <w:rsid w:val="001F193F"/>
    <w:pPr>
      <w:spacing w:after="0" w:line="240" w:lineRule="auto"/>
    </w:pPr>
    <w:rPr>
      <w:rFonts w:ascii="Times New Roman" w:eastAsia="Calibri" w:hAnsi="Times New Roman" w:cs="Times New Roman"/>
      <w:sz w:val="20"/>
      <w:szCs w:val="20"/>
    </w:rPr>
  </w:style>
  <w:style w:type="character" w:customStyle="1" w:styleId="a6">
    <w:name w:val="Текст сноски Знак"/>
    <w:basedOn w:val="a0"/>
    <w:link w:val="a5"/>
    <w:uiPriority w:val="99"/>
    <w:rsid w:val="001F193F"/>
    <w:rPr>
      <w:rFonts w:ascii="Times New Roman" w:eastAsia="Calibri" w:hAnsi="Times New Roman" w:cs="Times New Roman"/>
      <w:sz w:val="20"/>
      <w:szCs w:val="20"/>
      <w:lang w:eastAsia="ru-RU"/>
    </w:rPr>
  </w:style>
  <w:style w:type="character" w:styleId="a7">
    <w:name w:val="footnote reference"/>
    <w:uiPriority w:val="99"/>
    <w:rsid w:val="001F193F"/>
    <w:rPr>
      <w:rFonts w:cs="Times New Roman"/>
      <w:vertAlign w:val="superscript"/>
    </w:rPr>
  </w:style>
  <w:style w:type="paragraph" w:styleId="a8">
    <w:name w:val="header"/>
    <w:basedOn w:val="a"/>
    <w:link w:val="a9"/>
    <w:uiPriority w:val="99"/>
    <w:unhideWhenUsed/>
    <w:rsid w:val="000463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4634A"/>
  </w:style>
  <w:style w:type="paragraph" w:styleId="aa">
    <w:name w:val="footer"/>
    <w:basedOn w:val="a"/>
    <w:link w:val="ab"/>
    <w:uiPriority w:val="99"/>
    <w:unhideWhenUsed/>
    <w:rsid w:val="000463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634A"/>
  </w:style>
  <w:style w:type="character" w:customStyle="1" w:styleId="21">
    <w:name w:val="Заголовок 2 Знак"/>
    <w:basedOn w:val="a0"/>
    <w:link w:val="20"/>
    <w:rsid w:val="006A7E15"/>
    <w:rPr>
      <w:rFonts w:asciiTheme="majorHAnsi" w:eastAsiaTheme="majorEastAsia" w:hAnsiTheme="majorHAnsi" w:cstheme="majorBidi"/>
      <w:color w:val="365F91" w:themeColor="accent1" w:themeShade="BF"/>
      <w:sz w:val="26"/>
      <w:szCs w:val="26"/>
    </w:rPr>
  </w:style>
  <w:style w:type="paragraph" w:styleId="ac">
    <w:name w:val="annotation text"/>
    <w:basedOn w:val="a"/>
    <w:link w:val="ad"/>
    <w:uiPriority w:val="99"/>
    <w:unhideWhenUsed/>
    <w:rsid w:val="002379A9"/>
    <w:pPr>
      <w:spacing w:line="240" w:lineRule="auto"/>
    </w:pPr>
    <w:rPr>
      <w:sz w:val="20"/>
      <w:szCs w:val="20"/>
    </w:rPr>
  </w:style>
  <w:style w:type="character" w:customStyle="1" w:styleId="ad">
    <w:name w:val="Текст примечания Знак"/>
    <w:basedOn w:val="a0"/>
    <w:link w:val="ac"/>
    <w:uiPriority w:val="99"/>
    <w:rsid w:val="002379A9"/>
    <w:rPr>
      <w:sz w:val="20"/>
      <w:szCs w:val="20"/>
    </w:rPr>
  </w:style>
  <w:style w:type="character" w:styleId="ae">
    <w:name w:val="annotation reference"/>
    <w:uiPriority w:val="99"/>
    <w:rsid w:val="002379A9"/>
    <w:rPr>
      <w:rFonts w:cs="Times New Roman"/>
      <w:sz w:val="16"/>
    </w:rPr>
  </w:style>
  <w:style w:type="character" w:customStyle="1" w:styleId="9pt">
    <w:name w:val="Основной текст + 9 pt"/>
    <w:aliases w:val="Полужирный"/>
    <w:basedOn w:val="a0"/>
    <w:rsid w:val="002379A9"/>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rPr>
  </w:style>
  <w:style w:type="character" w:customStyle="1" w:styleId="af">
    <w:name w:val="Основной текст_"/>
    <w:basedOn w:val="a0"/>
    <w:link w:val="4"/>
    <w:locked/>
    <w:rsid w:val="002379A9"/>
    <w:rPr>
      <w:rFonts w:ascii="Times New Roman" w:eastAsia="Times New Roman" w:hAnsi="Times New Roman"/>
      <w:sz w:val="25"/>
      <w:szCs w:val="25"/>
      <w:shd w:val="clear" w:color="auto" w:fill="FFFFFF"/>
    </w:rPr>
  </w:style>
  <w:style w:type="paragraph" w:customStyle="1" w:styleId="4">
    <w:name w:val="Основной текст4"/>
    <w:basedOn w:val="a"/>
    <w:link w:val="af"/>
    <w:rsid w:val="002379A9"/>
    <w:pPr>
      <w:widowControl w:val="0"/>
      <w:shd w:val="clear" w:color="auto" w:fill="FFFFFF"/>
      <w:spacing w:after="0" w:line="298" w:lineRule="exact"/>
      <w:jc w:val="both"/>
    </w:pPr>
    <w:rPr>
      <w:rFonts w:ascii="Times New Roman" w:eastAsia="Times New Roman" w:hAnsi="Times New Roman"/>
      <w:sz w:val="25"/>
      <w:szCs w:val="25"/>
    </w:rPr>
  </w:style>
  <w:style w:type="paragraph" w:styleId="af0">
    <w:name w:val="Balloon Text"/>
    <w:basedOn w:val="a"/>
    <w:link w:val="af1"/>
    <w:uiPriority w:val="99"/>
    <w:semiHidden/>
    <w:unhideWhenUsed/>
    <w:rsid w:val="00185E2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85E22"/>
    <w:rPr>
      <w:rFonts w:ascii="Tahoma" w:hAnsi="Tahoma" w:cs="Tahoma"/>
      <w:sz w:val="16"/>
      <w:szCs w:val="16"/>
    </w:rPr>
  </w:style>
  <w:style w:type="paragraph" w:styleId="af2">
    <w:name w:val="annotation subject"/>
    <w:basedOn w:val="ac"/>
    <w:next w:val="ac"/>
    <w:link w:val="af3"/>
    <w:uiPriority w:val="99"/>
    <w:semiHidden/>
    <w:unhideWhenUsed/>
    <w:rsid w:val="00CB6849"/>
    <w:rPr>
      <w:b/>
      <w:bCs/>
    </w:rPr>
  </w:style>
  <w:style w:type="character" w:customStyle="1" w:styleId="af3">
    <w:name w:val="Тема примечания Знак"/>
    <w:basedOn w:val="ad"/>
    <w:link w:val="af2"/>
    <w:uiPriority w:val="99"/>
    <w:semiHidden/>
    <w:rsid w:val="00CB6849"/>
    <w:rPr>
      <w:b/>
      <w:bCs/>
      <w:sz w:val="20"/>
      <w:szCs w:val="20"/>
    </w:rPr>
  </w:style>
  <w:style w:type="paragraph" w:customStyle="1" w:styleId="ConsPlusNormal">
    <w:name w:val="ConsPlusNormal"/>
    <w:rsid w:val="00F914E4"/>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1">
    <w:name w:val="МР заголовок1"/>
    <w:basedOn w:val="a4"/>
    <w:next w:val="2"/>
    <w:qFormat/>
    <w:rsid w:val="009456EF"/>
    <w:pPr>
      <w:keepNext/>
      <w:keepLines/>
      <w:pageBreakBefore/>
      <w:numPr>
        <w:numId w:val="13"/>
      </w:numPr>
      <w:spacing w:after="120" w:line="240" w:lineRule="auto"/>
      <w:ind w:left="357" w:hanging="357"/>
      <w:outlineLvl w:val="0"/>
    </w:pPr>
    <w:rPr>
      <w:rFonts w:ascii="Times New Roman" w:eastAsiaTheme="minorHAnsi" w:hAnsi="Times New Roman" w:cs="Times New Roman"/>
      <w:b/>
      <w:sz w:val="32"/>
      <w:szCs w:val="28"/>
      <w:lang w:eastAsia="en-US"/>
    </w:rPr>
  </w:style>
  <w:style w:type="paragraph" w:customStyle="1" w:styleId="2">
    <w:name w:val="МР заголовок2"/>
    <w:basedOn w:val="a4"/>
    <w:next w:val="a"/>
    <w:link w:val="22"/>
    <w:qFormat/>
    <w:rsid w:val="009456EF"/>
    <w:pPr>
      <w:keepNext/>
      <w:keepLines/>
      <w:numPr>
        <w:ilvl w:val="1"/>
        <w:numId w:val="13"/>
      </w:numPr>
      <w:spacing w:before="120" w:after="120" w:line="240" w:lineRule="auto"/>
      <w:ind w:left="788" w:hanging="431"/>
      <w:outlineLvl w:val="1"/>
    </w:pPr>
    <w:rPr>
      <w:rFonts w:ascii="Times New Roman" w:eastAsiaTheme="minorHAnsi" w:hAnsi="Times New Roman" w:cs="Times New Roman"/>
      <w:b/>
      <w:sz w:val="28"/>
      <w:szCs w:val="28"/>
      <w:lang w:eastAsia="en-US"/>
    </w:rPr>
  </w:style>
  <w:style w:type="character" w:customStyle="1" w:styleId="22">
    <w:name w:val="МР заголовок2 Знак"/>
    <w:basedOn w:val="a3"/>
    <w:link w:val="2"/>
    <w:rsid w:val="009456EF"/>
    <w:rPr>
      <w:rFonts w:ascii="Times New Roman" w:eastAsiaTheme="minorHAnsi" w:hAnsi="Times New Roman" w:cs="Times New Roman"/>
      <w:b/>
      <w:sz w:val="28"/>
      <w:szCs w:val="28"/>
      <w:lang w:eastAsia="en-US"/>
    </w:rPr>
  </w:style>
  <w:style w:type="paragraph" w:customStyle="1" w:styleId="Default">
    <w:name w:val="Default"/>
    <w:rsid w:val="00EF064D"/>
    <w:pPr>
      <w:autoSpaceDE w:val="0"/>
      <w:autoSpaceDN w:val="0"/>
      <w:adjustRightInd w:val="0"/>
      <w:spacing w:after="0" w:line="240" w:lineRule="auto"/>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7171">
      <w:bodyDiv w:val="1"/>
      <w:marLeft w:val="0"/>
      <w:marRight w:val="0"/>
      <w:marTop w:val="0"/>
      <w:marBottom w:val="0"/>
      <w:divBdr>
        <w:top w:val="none" w:sz="0" w:space="0" w:color="auto"/>
        <w:left w:val="none" w:sz="0" w:space="0" w:color="auto"/>
        <w:bottom w:val="none" w:sz="0" w:space="0" w:color="auto"/>
        <w:right w:val="none" w:sz="0" w:space="0" w:color="auto"/>
      </w:divBdr>
    </w:div>
    <w:div w:id="645548728">
      <w:bodyDiv w:val="1"/>
      <w:marLeft w:val="0"/>
      <w:marRight w:val="0"/>
      <w:marTop w:val="0"/>
      <w:marBottom w:val="0"/>
      <w:divBdr>
        <w:top w:val="none" w:sz="0" w:space="0" w:color="auto"/>
        <w:left w:val="none" w:sz="0" w:space="0" w:color="auto"/>
        <w:bottom w:val="none" w:sz="0" w:space="0" w:color="auto"/>
        <w:right w:val="none" w:sz="0" w:space="0" w:color="auto"/>
      </w:divBdr>
    </w:div>
    <w:div w:id="647901261">
      <w:bodyDiv w:val="1"/>
      <w:marLeft w:val="0"/>
      <w:marRight w:val="0"/>
      <w:marTop w:val="0"/>
      <w:marBottom w:val="0"/>
      <w:divBdr>
        <w:top w:val="none" w:sz="0" w:space="0" w:color="auto"/>
        <w:left w:val="none" w:sz="0" w:space="0" w:color="auto"/>
        <w:bottom w:val="none" w:sz="0" w:space="0" w:color="auto"/>
        <w:right w:val="none" w:sz="0" w:space="0" w:color="auto"/>
      </w:divBdr>
      <w:divsChild>
        <w:div w:id="1438016621">
          <w:marLeft w:val="547"/>
          <w:marRight w:val="0"/>
          <w:marTop w:val="77"/>
          <w:marBottom w:val="0"/>
          <w:divBdr>
            <w:top w:val="none" w:sz="0" w:space="0" w:color="auto"/>
            <w:left w:val="none" w:sz="0" w:space="0" w:color="auto"/>
            <w:bottom w:val="none" w:sz="0" w:space="0" w:color="auto"/>
            <w:right w:val="none" w:sz="0" w:space="0" w:color="auto"/>
          </w:divBdr>
        </w:div>
        <w:div w:id="244345127">
          <w:marLeft w:val="547"/>
          <w:marRight w:val="0"/>
          <w:marTop w:val="77"/>
          <w:marBottom w:val="0"/>
          <w:divBdr>
            <w:top w:val="none" w:sz="0" w:space="0" w:color="auto"/>
            <w:left w:val="none" w:sz="0" w:space="0" w:color="auto"/>
            <w:bottom w:val="none" w:sz="0" w:space="0" w:color="auto"/>
            <w:right w:val="none" w:sz="0" w:space="0" w:color="auto"/>
          </w:divBdr>
        </w:div>
        <w:div w:id="2024740149">
          <w:marLeft w:val="547"/>
          <w:marRight w:val="0"/>
          <w:marTop w:val="77"/>
          <w:marBottom w:val="0"/>
          <w:divBdr>
            <w:top w:val="none" w:sz="0" w:space="0" w:color="auto"/>
            <w:left w:val="none" w:sz="0" w:space="0" w:color="auto"/>
            <w:bottom w:val="none" w:sz="0" w:space="0" w:color="auto"/>
            <w:right w:val="none" w:sz="0" w:space="0" w:color="auto"/>
          </w:divBdr>
        </w:div>
      </w:divsChild>
    </w:div>
    <w:div w:id="1045566614">
      <w:bodyDiv w:val="1"/>
      <w:marLeft w:val="0"/>
      <w:marRight w:val="0"/>
      <w:marTop w:val="0"/>
      <w:marBottom w:val="0"/>
      <w:divBdr>
        <w:top w:val="none" w:sz="0" w:space="0" w:color="auto"/>
        <w:left w:val="none" w:sz="0" w:space="0" w:color="auto"/>
        <w:bottom w:val="none" w:sz="0" w:space="0" w:color="auto"/>
        <w:right w:val="none" w:sz="0" w:space="0" w:color="auto"/>
      </w:divBdr>
    </w:div>
    <w:div w:id="1214386023">
      <w:bodyDiv w:val="1"/>
      <w:marLeft w:val="0"/>
      <w:marRight w:val="0"/>
      <w:marTop w:val="0"/>
      <w:marBottom w:val="0"/>
      <w:divBdr>
        <w:top w:val="none" w:sz="0" w:space="0" w:color="auto"/>
        <w:left w:val="none" w:sz="0" w:space="0" w:color="auto"/>
        <w:bottom w:val="none" w:sz="0" w:space="0" w:color="auto"/>
        <w:right w:val="none" w:sz="0" w:space="0" w:color="auto"/>
      </w:divBdr>
      <w:divsChild>
        <w:div w:id="527523745">
          <w:marLeft w:val="1166"/>
          <w:marRight w:val="0"/>
          <w:marTop w:val="0"/>
          <w:marBottom w:val="0"/>
          <w:divBdr>
            <w:top w:val="none" w:sz="0" w:space="0" w:color="auto"/>
            <w:left w:val="none" w:sz="0" w:space="0" w:color="auto"/>
            <w:bottom w:val="none" w:sz="0" w:space="0" w:color="auto"/>
            <w:right w:val="none" w:sz="0" w:space="0" w:color="auto"/>
          </w:divBdr>
        </w:div>
        <w:div w:id="977106270">
          <w:marLeft w:val="1166"/>
          <w:marRight w:val="0"/>
          <w:marTop w:val="0"/>
          <w:marBottom w:val="0"/>
          <w:divBdr>
            <w:top w:val="none" w:sz="0" w:space="0" w:color="auto"/>
            <w:left w:val="none" w:sz="0" w:space="0" w:color="auto"/>
            <w:bottom w:val="none" w:sz="0" w:space="0" w:color="auto"/>
            <w:right w:val="none" w:sz="0" w:space="0" w:color="auto"/>
          </w:divBdr>
        </w:div>
        <w:div w:id="1763721762">
          <w:marLeft w:val="1166"/>
          <w:marRight w:val="0"/>
          <w:marTop w:val="0"/>
          <w:marBottom w:val="0"/>
          <w:divBdr>
            <w:top w:val="none" w:sz="0" w:space="0" w:color="auto"/>
            <w:left w:val="none" w:sz="0" w:space="0" w:color="auto"/>
            <w:bottom w:val="none" w:sz="0" w:space="0" w:color="auto"/>
            <w:right w:val="none" w:sz="0" w:space="0" w:color="auto"/>
          </w:divBdr>
        </w:div>
      </w:divsChild>
    </w:div>
    <w:div w:id="1736125713">
      <w:bodyDiv w:val="1"/>
      <w:marLeft w:val="0"/>
      <w:marRight w:val="0"/>
      <w:marTop w:val="0"/>
      <w:marBottom w:val="0"/>
      <w:divBdr>
        <w:top w:val="none" w:sz="0" w:space="0" w:color="auto"/>
        <w:left w:val="none" w:sz="0" w:space="0" w:color="auto"/>
        <w:bottom w:val="none" w:sz="0" w:space="0" w:color="auto"/>
        <w:right w:val="none" w:sz="0" w:space="0" w:color="auto"/>
      </w:divBdr>
      <w:divsChild>
        <w:div w:id="517307037">
          <w:marLeft w:val="547"/>
          <w:marRight w:val="0"/>
          <w:marTop w:val="72"/>
          <w:marBottom w:val="0"/>
          <w:divBdr>
            <w:top w:val="none" w:sz="0" w:space="0" w:color="auto"/>
            <w:left w:val="none" w:sz="0" w:space="0" w:color="auto"/>
            <w:bottom w:val="none" w:sz="0" w:space="0" w:color="auto"/>
            <w:right w:val="none" w:sz="0" w:space="0" w:color="auto"/>
          </w:divBdr>
        </w:div>
        <w:div w:id="2039816286">
          <w:marLeft w:val="547"/>
          <w:marRight w:val="0"/>
          <w:marTop w:val="72"/>
          <w:marBottom w:val="0"/>
          <w:divBdr>
            <w:top w:val="none" w:sz="0" w:space="0" w:color="auto"/>
            <w:left w:val="none" w:sz="0" w:space="0" w:color="auto"/>
            <w:bottom w:val="none" w:sz="0" w:space="0" w:color="auto"/>
            <w:right w:val="none" w:sz="0" w:space="0" w:color="auto"/>
          </w:divBdr>
        </w:div>
        <w:div w:id="1235046925">
          <w:marLeft w:val="1166"/>
          <w:marRight w:val="0"/>
          <w:marTop w:val="53"/>
          <w:marBottom w:val="0"/>
          <w:divBdr>
            <w:top w:val="none" w:sz="0" w:space="0" w:color="auto"/>
            <w:left w:val="none" w:sz="0" w:space="0" w:color="auto"/>
            <w:bottom w:val="none" w:sz="0" w:space="0" w:color="auto"/>
            <w:right w:val="none" w:sz="0" w:space="0" w:color="auto"/>
          </w:divBdr>
        </w:div>
        <w:div w:id="879560574">
          <w:marLeft w:val="1166"/>
          <w:marRight w:val="0"/>
          <w:marTop w:val="53"/>
          <w:marBottom w:val="0"/>
          <w:divBdr>
            <w:top w:val="none" w:sz="0" w:space="0" w:color="auto"/>
            <w:left w:val="none" w:sz="0" w:space="0" w:color="auto"/>
            <w:bottom w:val="none" w:sz="0" w:space="0" w:color="auto"/>
            <w:right w:val="none" w:sz="0" w:space="0" w:color="auto"/>
          </w:divBdr>
        </w:div>
        <w:div w:id="1016690197">
          <w:marLeft w:val="1166"/>
          <w:marRight w:val="0"/>
          <w:marTop w:val="53"/>
          <w:marBottom w:val="0"/>
          <w:divBdr>
            <w:top w:val="none" w:sz="0" w:space="0" w:color="auto"/>
            <w:left w:val="none" w:sz="0" w:space="0" w:color="auto"/>
            <w:bottom w:val="none" w:sz="0" w:space="0" w:color="auto"/>
            <w:right w:val="none" w:sz="0" w:space="0" w:color="auto"/>
          </w:divBdr>
        </w:div>
        <w:div w:id="760681930">
          <w:marLeft w:val="1166"/>
          <w:marRight w:val="0"/>
          <w:marTop w:val="53"/>
          <w:marBottom w:val="0"/>
          <w:divBdr>
            <w:top w:val="none" w:sz="0" w:space="0" w:color="auto"/>
            <w:left w:val="none" w:sz="0" w:space="0" w:color="auto"/>
            <w:bottom w:val="none" w:sz="0" w:space="0" w:color="auto"/>
            <w:right w:val="none" w:sz="0" w:space="0" w:color="auto"/>
          </w:divBdr>
        </w:div>
        <w:div w:id="370230931">
          <w:marLeft w:val="1166"/>
          <w:marRight w:val="0"/>
          <w:marTop w:val="53"/>
          <w:marBottom w:val="0"/>
          <w:divBdr>
            <w:top w:val="none" w:sz="0" w:space="0" w:color="auto"/>
            <w:left w:val="none" w:sz="0" w:space="0" w:color="auto"/>
            <w:bottom w:val="none" w:sz="0" w:space="0" w:color="auto"/>
            <w:right w:val="none" w:sz="0" w:space="0" w:color="auto"/>
          </w:divBdr>
        </w:div>
        <w:div w:id="773670057">
          <w:marLeft w:val="1166"/>
          <w:marRight w:val="0"/>
          <w:marTop w:val="53"/>
          <w:marBottom w:val="0"/>
          <w:divBdr>
            <w:top w:val="none" w:sz="0" w:space="0" w:color="auto"/>
            <w:left w:val="none" w:sz="0" w:space="0" w:color="auto"/>
            <w:bottom w:val="none" w:sz="0" w:space="0" w:color="auto"/>
            <w:right w:val="none" w:sz="0" w:space="0" w:color="auto"/>
          </w:divBdr>
        </w:div>
        <w:div w:id="255287265">
          <w:marLeft w:val="1166"/>
          <w:marRight w:val="0"/>
          <w:marTop w:val="53"/>
          <w:marBottom w:val="0"/>
          <w:divBdr>
            <w:top w:val="none" w:sz="0" w:space="0" w:color="auto"/>
            <w:left w:val="none" w:sz="0" w:space="0" w:color="auto"/>
            <w:bottom w:val="none" w:sz="0" w:space="0" w:color="auto"/>
            <w:right w:val="none" w:sz="0" w:space="0" w:color="auto"/>
          </w:divBdr>
        </w:div>
        <w:div w:id="178158572">
          <w:marLeft w:val="1166"/>
          <w:marRight w:val="0"/>
          <w:marTop w:val="53"/>
          <w:marBottom w:val="0"/>
          <w:divBdr>
            <w:top w:val="none" w:sz="0" w:space="0" w:color="auto"/>
            <w:left w:val="none" w:sz="0" w:space="0" w:color="auto"/>
            <w:bottom w:val="none" w:sz="0" w:space="0" w:color="auto"/>
            <w:right w:val="none" w:sz="0" w:space="0" w:color="auto"/>
          </w:divBdr>
        </w:div>
        <w:div w:id="34894163">
          <w:marLeft w:val="1166"/>
          <w:marRight w:val="0"/>
          <w:marTop w:val="53"/>
          <w:marBottom w:val="0"/>
          <w:divBdr>
            <w:top w:val="none" w:sz="0" w:space="0" w:color="auto"/>
            <w:left w:val="none" w:sz="0" w:space="0" w:color="auto"/>
            <w:bottom w:val="none" w:sz="0" w:space="0" w:color="auto"/>
            <w:right w:val="none" w:sz="0" w:space="0" w:color="auto"/>
          </w:divBdr>
        </w:div>
        <w:div w:id="1534466520">
          <w:marLeft w:val="1166"/>
          <w:marRight w:val="0"/>
          <w:marTop w:val="53"/>
          <w:marBottom w:val="0"/>
          <w:divBdr>
            <w:top w:val="none" w:sz="0" w:space="0" w:color="auto"/>
            <w:left w:val="none" w:sz="0" w:space="0" w:color="auto"/>
            <w:bottom w:val="none" w:sz="0" w:space="0" w:color="auto"/>
            <w:right w:val="none" w:sz="0" w:space="0" w:color="auto"/>
          </w:divBdr>
        </w:div>
        <w:div w:id="1746680080">
          <w:marLeft w:val="1166"/>
          <w:marRight w:val="0"/>
          <w:marTop w:val="53"/>
          <w:marBottom w:val="0"/>
          <w:divBdr>
            <w:top w:val="none" w:sz="0" w:space="0" w:color="auto"/>
            <w:left w:val="none" w:sz="0" w:space="0" w:color="auto"/>
            <w:bottom w:val="none" w:sz="0" w:space="0" w:color="auto"/>
            <w:right w:val="none" w:sz="0" w:space="0" w:color="auto"/>
          </w:divBdr>
        </w:div>
        <w:div w:id="1211764122">
          <w:marLeft w:val="1166"/>
          <w:marRight w:val="0"/>
          <w:marTop w:val="53"/>
          <w:marBottom w:val="0"/>
          <w:divBdr>
            <w:top w:val="none" w:sz="0" w:space="0" w:color="auto"/>
            <w:left w:val="none" w:sz="0" w:space="0" w:color="auto"/>
            <w:bottom w:val="none" w:sz="0" w:space="0" w:color="auto"/>
            <w:right w:val="none" w:sz="0" w:space="0" w:color="auto"/>
          </w:divBdr>
        </w:div>
      </w:divsChild>
    </w:div>
    <w:div w:id="2012441901">
      <w:bodyDiv w:val="1"/>
      <w:marLeft w:val="0"/>
      <w:marRight w:val="0"/>
      <w:marTop w:val="0"/>
      <w:marBottom w:val="0"/>
      <w:divBdr>
        <w:top w:val="none" w:sz="0" w:space="0" w:color="auto"/>
        <w:left w:val="none" w:sz="0" w:space="0" w:color="auto"/>
        <w:bottom w:val="none" w:sz="0" w:space="0" w:color="auto"/>
        <w:right w:val="none" w:sz="0" w:space="0" w:color="auto"/>
      </w:divBdr>
    </w:div>
    <w:div w:id="20994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C621A-2AD6-4866-BA69-939FE941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5780</Words>
  <Characters>32948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Учитель</cp:lastModifiedBy>
  <cp:revision>2</cp:revision>
  <dcterms:created xsi:type="dcterms:W3CDTF">2018-04-25T05:59:00Z</dcterms:created>
  <dcterms:modified xsi:type="dcterms:W3CDTF">2018-04-25T05:59:00Z</dcterms:modified>
</cp:coreProperties>
</file>