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458" w:rsidRDefault="00C82458" w:rsidP="00C82458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82458" w:rsidRDefault="00C82458" w:rsidP="00C82458">
      <w:pPr>
        <w:pStyle w:val="ConsPlusNormal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678"/>
        <w:gridCol w:w="4677"/>
      </w:tblGrid>
      <w:tr w:rsidR="00C82458" w:rsidTr="00C82458">
        <w:tc>
          <w:tcPr>
            <w:tcW w:w="5103" w:type="dxa"/>
            <w:hideMark/>
          </w:tcPr>
          <w:p w:rsidR="00C82458" w:rsidRDefault="00C82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4 июня 1999 года</w:t>
            </w:r>
          </w:p>
        </w:tc>
        <w:tc>
          <w:tcPr>
            <w:tcW w:w="5103" w:type="dxa"/>
            <w:hideMark/>
          </w:tcPr>
          <w:p w:rsidR="00C82458" w:rsidRDefault="00C824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N 120-ФЗ</w:t>
            </w:r>
          </w:p>
        </w:tc>
      </w:tr>
    </w:tbl>
    <w:p w:rsidR="00C82458" w:rsidRDefault="00C82458" w:rsidP="00C82458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4"/>
          <w:szCs w:val="24"/>
        </w:rPr>
      </w:pP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РОССИЙСКАЯ ФЕДЕРАЦИЯ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ФЕДЕРАЛЬНЫЙ ЗАКОН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ОБ ОСНОВАХ СИСТЕМЫ ПРОФИЛАКТИКИ БЕЗНАДЗОРНОСТИ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И ПРАВОНАРУШЕНИЙ НЕСОВЕРШЕННОЛЕТНИХ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26282F"/>
          <w:sz w:val="24"/>
          <w:szCs w:val="24"/>
        </w:rPr>
        <w:t>Статья 1.</w:t>
      </w:r>
      <w:r>
        <w:rPr>
          <w:rFonts w:ascii="Times New Roman" w:hAnsi="Times New Roman"/>
          <w:sz w:val="24"/>
          <w:szCs w:val="24"/>
        </w:rPr>
        <w:t xml:space="preserve"> Основные понятия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целей настоящего Федерального закона применяются следующие основные понятия: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0" w:name="sub_1011"/>
      <w:r>
        <w:rPr>
          <w:rFonts w:ascii="Times New Roman" w:hAnsi="Times New Roman"/>
          <w:b/>
          <w:bCs/>
          <w:color w:val="26282F"/>
          <w:sz w:val="24"/>
          <w:szCs w:val="24"/>
        </w:rPr>
        <w:t>несовершеннолетний</w:t>
      </w:r>
      <w:r>
        <w:rPr>
          <w:rFonts w:ascii="Times New Roman" w:hAnsi="Times New Roman"/>
          <w:sz w:val="24"/>
          <w:szCs w:val="24"/>
        </w:rPr>
        <w:t xml:space="preserve"> - лицо, не достигшее возраста восемнадцати лет;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" w:name="sub_101"/>
      <w:bookmarkEnd w:id="0"/>
      <w:r>
        <w:rPr>
          <w:rFonts w:ascii="Times New Roman" w:hAnsi="Times New Roman"/>
          <w:b/>
          <w:bCs/>
          <w:color w:val="26282F"/>
          <w:sz w:val="24"/>
          <w:szCs w:val="24"/>
        </w:rPr>
        <w:t>безнадзорный</w:t>
      </w:r>
      <w:r>
        <w:rPr>
          <w:rFonts w:ascii="Times New Roman" w:hAnsi="Times New Roman"/>
          <w:sz w:val="24"/>
          <w:szCs w:val="24"/>
        </w:rPr>
        <w:t xml:space="preserve"> - несовершеннолетний, </w:t>
      </w:r>
      <w:proofErr w:type="gramStart"/>
      <w:r>
        <w:rPr>
          <w:rFonts w:ascii="Times New Roman" w:hAnsi="Times New Roman"/>
          <w:sz w:val="24"/>
          <w:szCs w:val="24"/>
        </w:rPr>
        <w:t>контроль</w:t>
      </w:r>
      <w:proofErr w:type="gramEnd"/>
      <w:r>
        <w:rPr>
          <w:rFonts w:ascii="Times New Roman" w:hAnsi="Times New Roman"/>
          <w:sz w:val="24"/>
          <w:szCs w:val="24"/>
        </w:rPr>
        <w:t xml:space="preserve"> за поведением которого отсутствует вследствие неисполнения или ненадлежащего исполнения обязанностей по его воспитанию, обучению и (или) содержанию со стороны родителей или иных законных представителей либо должностных лиц;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" w:name="sub_102"/>
      <w:bookmarkEnd w:id="1"/>
      <w:r>
        <w:rPr>
          <w:rFonts w:ascii="Times New Roman" w:hAnsi="Times New Roman"/>
          <w:b/>
          <w:bCs/>
          <w:color w:val="26282F"/>
          <w:sz w:val="24"/>
          <w:szCs w:val="24"/>
        </w:rPr>
        <w:t>беспризорный</w:t>
      </w:r>
      <w:r>
        <w:rPr>
          <w:rFonts w:ascii="Times New Roman" w:hAnsi="Times New Roman"/>
          <w:sz w:val="24"/>
          <w:szCs w:val="24"/>
        </w:rPr>
        <w:t xml:space="preserve"> - безнадзорный, не имеющий места жительства и (или) места пребывания;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" w:name="sub_103"/>
      <w:bookmarkEnd w:id="2"/>
      <w:proofErr w:type="gramStart"/>
      <w:r>
        <w:rPr>
          <w:rFonts w:ascii="Times New Roman" w:hAnsi="Times New Roman"/>
          <w:b/>
          <w:bCs/>
          <w:color w:val="26282F"/>
          <w:sz w:val="24"/>
          <w:szCs w:val="24"/>
        </w:rPr>
        <w:t>несовершеннолетний, находящийся в социально опасном положении,</w:t>
      </w:r>
      <w:r>
        <w:rPr>
          <w:rFonts w:ascii="Times New Roman" w:hAnsi="Times New Roman"/>
          <w:sz w:val="24"/>
          <w:szCs w:val="24"/>
        </w:rPr>
        <w:t xml:space="preserve"> - лицо, которое вследствие безнадзорности или беспризорности находится в обстановке, представляющей опасность для его жизни или здоровья либо не отвечающей требованиям к его воспитанию или содержанию, либо совершает правонарушение или антиобщественные действия;</w:t>
      </w:r>
      <w:proofErr w:type="gramEnd"/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" w:name="sub_105"/>
      <w:bookmarkEnd w:id="3"/>
      <w:r>
        <w:rPr>
          <w:rFonts w:ascii="Times New Roman" w:hAnsi="Times New Roman"/>
          <w:b/>
          <w:bCs/>
          <w:color w:val="26282F"/>
          <w:sz w:val="24"/>
          <w:szCs w:val="24"/>
        </w:rPr>
        <w:t>антиобщественные действия</w:t>
      </w:r>
      <w:r>
        <w:rPr>
          <w:rFonts w:ascii="Times New Roman" w:hAnsi="Times New Roman"/>
          <w:sz w:val="24"/>
          <w:szCs w:val="24"/>
        </w:rPr>
        <w:t xml:space="preserve"> - действия несовершеннолетнего, выражающиеся в систематическом употреблении наркотических средств, психотропных и (или) одурманивающих веществ, алкогольной и спиртосодержащей продукции, пива и напитков, изготавливаемых на его основе, занятии проституцией, бродяжничеством или </w:t>
      </w:r>
      <w:proofErr w:type="gramStart"/>
      <w:r>
        <w:rPr>
          <w:rFonts w:ascii="Times New Roman" w:hAnsi="Times New Roman"/>
          <w:sz w:val="24"/>
          <w:szCs w:val="24"/>
        </w:rPr>
        <w:t>попрошайничеством</w:t>
      </w:r>
      <w:proofErr w:type="gramEnd"/>
      <w:r>
        <w:rPr>
          <w:rFonts w:ascii="Times New Roman" w:hAnsi="Times New Roman"/>
          <w:sz w:val="24"/>
          <w:szCs w:val="24"/>
        </w:rPr>
        <w:t>, а также иные действия, нарушающие права и законные интересы других лиц;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5" w:name="sub_104"/>
      <w:bookmarkEnd w:id="4"/>
      <w:proofErr w:type="gramStart"/>
      <w:r>
        <w:rPr>
          <w:rFonts w:ascii="Times New Roman" w:hAnsi="Times New Roman"/>
          <w:b/>
          <w:bCs/>
          <w:color w:val="26282F"/>
          <w:sz w:val="24"/>
          <w:szCs w:val="24"/>
        </w:rPr>
        <w:t>семья, находящаяся в социально опасном положении,</w:t>
      </w:r>
      <w:r>
        <w:rPr>
          <w:rFonts w:ascii="Times New Roman" w:hAnsi="Times New Roman"/>
          <w:sz w:val="24"/>
          <w:szCs w:val="24"/>
        </w:rPr>
        <w:t xml:space="preserve"> - семья, имеющая детей, находящихся в социально опасном положении, а также семья, где родители или иные законные представители несовершеннолетних не исполняют своих обязанностей по их воспитанию, обучению и (или) содержанию и (или) отрицательно влияют на их поведение либо жестоко обращаются с ними;</w:t>
      </w:r>
      <w:proofErr w:type="gramEnd"/>
    </w:p>
    <w:bookmarkEnd w:id="5"/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26282F"/>
          <w:sz w:val="24"/>
          <w:szCs w:val="24"/>
        </w:rPr>
        <w:t>индивидуальная профилактическая работа</w:t>
      </w:r>
      <w:r>
        <w:rPr>
          <w:rFonts w:ascii="Times New Roman" w:hAnsi="Times New Roman"/>
          <w:sz w:val="24"/>
          <w:szCs w:val="24"/>
        </w:rPr>
        <w:t xml:space="preserve"> - деятельность по своевременному выявлению несовершеннолетних и семей, находящихся в социально опасном положении, а также по их социально-педагогической реабилитации и (или) предупреждению совершения ими правонарушений и антиобщественных действий;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6" w:name="sub_106"/>
      <w:r>
        <w:rPr>
          <w:rFonts w:ascii="Times New Roman" w:hAnsi="Times New Roman"/>
          <w:b/>
          <w:bCs/>
          <w:color w:val="26282F"/>
          <w:sz w:val="24"/>
          <w:szCs w:val="24"/>
        </w:rPr>
        <w:t>профилактика безнадзорности и правонарушений несовершеннолетних</w:t>
      </w:r>
      <w:r>
        <w:rPr>
          <w:rFonts w:ascii="Times New Roman" w:hAnsi="Times New Roman"/>
          <w:sz w:val="24"/>
          <w:szCs w:val="24"/>
        </w:rPr>
        <w:t xml:space="preserve"> - система социальных, правовых, педагогических и иных мер, направленных на выявление и устранение причин и условий, способствующих безнадзорности, беспризорности, правонарушениям и антиобщественным действиям несовершеннолетних, осуществляемых в совокупности с индивидуальной профилактической работой с несовершеннолетними и семьями, находящимися в социально опасном положении;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7" w:name="sub_107"/>
      <w:bookmarkEnd w:id="6"/>
      <w:r>
        <w:rPr>
          <w:rFonts w:ascii="Times New Roman" w:hAnsi="Times New Roman"/>
          <w:b/>
          <w:bCs/>
          <w:color w:val="26282F"/>
          <w:sz w:val="24"/>
          <w:szCs w:val="24"/>
        </w:rPr>
        <w:t>пиво и напитки, изготавливаемые на его основе</w:t>
      </w:r>
      <w:r>
        <w:rPr>
          <w:rFonts w:ascii="Times New Roman" w:hAnsi="Times New Roman"/>
          <w:sz w:val="24"/>
          <w:szCs w:val="24"/>
        </w:rPr>
        <w:t>, - пиво с содержанием этилового спирта более 0,5 процента объема готовой продукции и изготавливаемые на основе пива напитки с указанным содержанием этилового спирта.</w:t>
      </w:r>
    </w:p>
    <w:bookmarkEnd w:id="7"/>
    <w:p w:rsidR="00C82458" w:rsidRDefault="00C82458" w:rsidP="00C82458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hAnsi="Times New Roman"/>
          <w:color w:val="353842"/>
          <w:sz w:val="24"/>
          <w:szCs w:val="24"/>
          <w:shd w:val="clear" w:color="auto" w:fill="F0F0F0"/>
        </w:rPr>
      </w:pP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Times New Roman" w:hAnsi="Times New Roman"/>
          <w:sz w:val="24"/>
          <w:szCs w:val="24"/>
        </w:rPr>
      </w:pPr>
      <w:bookmarkStart w:id="8" w:name="sub_4"/>
      <w:r>
        <w:rPr>
          <w:rFonts w:ascii="Times New Roman" w:hAnsi="Times New Roman"/>
          <w:b/>
          <w:bCs/>
          <w:color w:val="26282F"/>
          <w:sz w:val="24"/>
          <w:szCs w:val="24"/>
        </w:rPr>
        <w:t>Статья 4.</w:t>
      </w:r>
      <w:r>
        <w:rPr>
          <w:rFonts w:ascii="Times New Roman" w:hAnsi="Times New Roman"/>
          <w:sz w:val="24"/>
          <w:szCs w:val="24"/>
        </w:rPr>
        <w:t xml:space="preserve"> Органы и учреждения системы профилактики безнадзорности и правонарушений несовершеннолетних</w:t>
      </w:r>
    </w:p>
    <w:bookmarkEnd w:id="8"/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 xml:space="preserve">В систему профилактики безнадзорности и правонарушений несовершеннолетних входят комиссии по делам несовершеннолетних и защите их прав, органы управления социальной защитой населения, федеральные органы государственной власти и органы государственной власти субъектов Российской Федерации, осуществляющие государственное управление в сфере образования, и </w:t>
      </w:r>
      <w:r>
        <w:rPr>
          <w:rFonts w:ascii="Times New Roman" w:hAnsi="Times New Roman"/>
          <w:b/>
          <w:sz w:val="24"/>
          <w:szCs w:val="24"/>
        </w:rPr>
        <w:t>органы местного самоуправления, осуществляющие управление в сфере образования</w:t>
      </w:r>
      <w:r>
        <w:rPr>
          <w:rFonts w:ascii="Times New Roman" w:hAnsi="Times New Roman"/>
          <w:sz w:val="24"/>
          <w:szCs w:val="24"/>
        </w:rPr>
        <w:t xml:space="preserve"> (далее - органы, осуществляющие управление в сфере образования), органы опеки и попечительства, </w:t>
      </w:r>
      <w:r>
        <w:rPr>
          <w:rFonts w:ascii="Times New Roman" w:hAnsi="Times New Roman"/>
          <w:b/>
          <w:sz w:val="24"/>
          <w:szCs w:val="24"/>
        </w:rPr>
        <w:t>органы по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делам молодежи, органы управления здравоохранением,</w:t>
      </w:r>
      <w:r>
        <w:rPr>
          <w:rFonts w:ascii="Times New Roman" w:hAnsi="Times New Roman"/>
          <w:sz w:val="24"/>
          <w:szCs w:val="24"/>
        </w:rPr>
        <w:t xml:space="preserve"> органы службы занятости, органы внутренних дел, органы по </w:t>
      </w:r>
      <w:proofErr w:type="gramStart"/>
      <w:r>
        <w:rPr>
          <w:rFonts w:ascii="Times New Roman" w:hAnsi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/>
          <w:sz w:val="24"/>
          <w:szCs w:val="24"/>
        </w:rPr>
        <w:t xml:space="preserve"> оборотом наркотических средств и психотропных веществ, учреждения уголовно-исполнительной системы (следственные изоляторы, воспитательные колонии и уголовно-исполнительные инспекции).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Times New Roman" w:hAnsi="Times New Roman"/>
          <w:b/>
          <w:bCs/>
          <w:color w:val="26282F"/>
          <w:sz w:val="24"/>
          <w:szCs w:val="24"/>
        </w:rPr>
      </w:pPr>
      <w:bookmarkStart w:id="9" w:name="sub_5"/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26282F"/>
          <w:sz w:val="24"/>
          <w:szCs w:val="24"/>
        </w:rPr>
        <w:t>Статья 5.</w:t>
      </w:r>
      <w:r>
        <w:rPr>
          <w:rFonts w:ascii="Times New Roman" w:hAnsi="Times New Roman"/>
          <w:sz w:val="24"/>
          <w:szCs w:val="24"/>
        </w:rPr>
        <w:t xml:space="preserve"> Категории лиц, в отношении которых проводится индивидуальная профилактическая работа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0" w:name="sub_501"/>
      <w:bookmarkEnd w:id="9"/>
      <w:r>
        <w:rPr>
          <w:rFonts w:ascii="Times New Roman" w:hAnsi="Times New Roman"/>
          <w:sz w:val="24"/>
          <w:szCs w:val="24"/>
        </w:rPr>
        <w:t>1. Органы и учреждения системы профилактики безнадзорности и правонарушений несовершеннолетних проводят индивидуальную профилактическую работу в отношении несовершеннолетних: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1" w:name="sub_5011"/>
      <w:bookmarkEnd w:id="10"/>
      <w:r>
        <w:rPr>
          <w:rFonts w:ascii="Times New Roman" w:hAnsi="Times New Roman"/>
          <w:sz w:val="24"/>
          <w:szCs w:val="24"/>
        </w:rPr>
        <w:t xml:space="preserve">1) </w:t>
      </w:r>
      <w:hyperlink r:id="rId4" w:anchor="sub_101" w:history="1">
        <w:r>
          <w:rPr>
            <w:rStyle w:val="a3"/>
            <w:rFonts w:ascii="Times New Roman" w:hAnsi="Times New Roman"/>
            <w:sz w:val="24"/>
            <w:szCs w:val="24"/>
          </w:rPr>
          <w:t>безнадзорных</w:t>
        </w:r>
      </w:hyperlink>
      <w:r>
        <w:rPr>
          <w:rFonts w:ascii="Times New Roman" w:hAnsi="Times New Roman"/>
          <w:sz w:val="24"/>
          <w:szCs w:val="24"/>
        </w:rPr>
        <w:t xml:space="preserve"> или </w:t>
      </w:r>
      <w:hyperlink r:id="rId5" w:anchor="sub_102" w:history="1">
        <w:r>
          <w:rPr>
            <w:rStyle w:val="a3"/>
            <w:rFonts w:ascii="Times New Roman" w:hAnsi="Times New Roman"/>
            <w:sz w:val="24"/>
            <w:szCs w:val="24"/>
          </w:rPr>
          <w:t>беспризорных</w:t>
        </w:r>
      </w:hyperlink>
      <w:r>
        <w:rPr>
          <w:rFonts w:ascii="Times New Roman" w:hAnsi="Times New Roman"/>
          <w:sz w:val="24"/>
          <w:szCs w:val="24"/>
        </w:rPr>
        <w:t>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2" w:name="sub_5012"/>
      <w:bookmarkEnd w:id="11"/>
      <w:r>
        <w:rPr>
          <w:rFonts w:ascii="Times New Roman" w:hAnsi="Times New Roman"/>
          <w:sz w:val="24"/>
          <w:szCs w:val="24"/>
        </w:rPr>
        <w:t xml:space="preserve">2) </w:t>
      </w:r>
      <w:proofErr w:type="gramStart"/>
      <w:r>
        <w:rPr>
          <w:rFonts w:ascii="Times New Roman" w:hAnsi="Times New Roman"/>
          <w:sz w:val="24"/>
          <w:szCs w:val="24"/>
        </w:rPr>
        <w:t>занимающихся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бродяжничеством или попрошайничеством;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3" w:name="sub_5013"/>
      <w:bookmarkEnd w:id="12"/>
      <w:r>
        <w:rPr>
          <w:rFonts w:ascii="Times New Roman" w:hAnsi="Times New Roman"/>
          <w:sz w:val="24"/>
          <w:szCs w:val="24"/>
        </w:rPr>
        <w:t>3) содержащихся в социально - реабилитационных центрах для несовершеннолетних, социальных приютах, центрах помощи детям, оставшимся без попечения родителей, специальных учебно-воспитательных и других учреждениях для несовершеннолетних, нуждающихся в социальной помощи и (или) реабилитации;</w:t>
      </w:r>
    </w:p>
    <w:bookmarkEnd w:id="13"/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4)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употребляющих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наркотические средства или психотропные вещества без назначения врача либо употребляющих одурманивающие вещества, алкогольную и спиртосодержащую продукцию, пиво и напитки, изготавливаемые на его основе;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4" w:name="sub_5015"/>
      <w:r>
        <w:rPr>
          <w:rFonts w:ascii="Times New Roman" w:hAnsi="Times New Roman"/>
          <w:sz w:val="24"/>
          <w:szCs w:val="24"/>
        </w:rPr>
        <w:t xml:space="preserve">5) </w:t>
      </w:r>
      <w:proofErr w:type="gramStart"/>
      <w:r>
        <w:rPr>
          <w:rFonts w:ascii="Times New Roman" w:hAnsi="Times New Roman"/>
          <w:sz w:val="24"/>
          <w:szCs w:val="24"/>
        </w:rPr>
        <w:t>совершивших</w:t>
      </w:r>
      <w:proofErr w:type="gramEnd"/>
      <w:r>
        <w:rPr>
          <w:rFonts w:ascii="Times New Roman" w:hAnsi="Times New Roman"/>
          <w:sz w:val="24"/>
          <w:szCs w:val="24"/>
        </w:rPr>
        <w:t xml:space="preserve"> правонарушение, повлекшее применение меры административного взыскания;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5" w:name="sub_5016"/>
      <w:bookmarkEnd w:id="14"/>
      <w:r>
        <w:rPr>
          <w:rFonts w:ascii="Times New Roman" w:hAnsi="Times New Roman"/>
          <w:sz w:val="24"/>
          <w:szCs w:val="24"/>
        </w:rPr>
        <w:t xml:space="preserve">6) </w:t>
      </w:r>
      <w:proofErr w:type="gramStart"/>
      <w:r>
        <w:rPr>
          <w:rFonts w:ascii="Times New Roman" w:hAnsi="Times New Roman"/>
          <w:sz w:val="24"/>
          <w:szCs w:val="24"/>
        </w:rPr>
        <w:t>совершивших</w:t>
      </w:r>
      <w:proofErr w:type="gramEnd"/>
      <w:r>
        <w:rPr>
          <w:rFonts w:ascii="Times New Roman" w:hAnsi="Times New Roman"/>
          <w:sz w:val="24"/>
          <w:szCs w:val="24"/>
        </w:rPr>
        <w:t xml:space="preserve"> правонарушение до достижения возраста, с которого наступает административная ответственность;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6" w:name="sub_5017"/>
      <w:bookmarkEnd w:id="15"/>
      <w:r>
        <w:rPr>
          <w:rFonts w:ascii="Times New Roman" w:hAnsi="Times New Roman"/>
          <w:sz w:val="24"/>
          <w:szCs w:val="24"/>
        </w:rPr>
        <w:t>7) 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применения принудительных мер воспитательного воздействия;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7" w:name="sub_5018"/>
      <w:bookmarkEnd w:id="16"/>
      <w:r>
        <w:rPr>
          <w:rFonts w:ascii="Times New Roman" w:hAnsi="Times New Roman"/>
          <w:sz w:val="24"/>
          <w:szCs w:val="24"/>
        </w:rPr>
        <w:t xml:space="preserve">8) совершивших общественно опасное деяние и не подлежащих уголовной ответственности в связи с </w:t>
      </w:r>
      <w:proofErr w:type="spellStart"/>
      <w:r>
        <w:rPr>
          <w:rFonts w:ascii="Times New Roman" w:hAnsi="Times New Roman"/>
          <w:sz w:val="24"/>
          <w:szCs w:val="24"/>
        </w:rPr>
        <w:t>недостижением</w:t>
      </w:r>
      <w:proofErr w:type="spellEnd"/>
      <w:r>
        <w:rPr>
          <w:rFonts w:ascii="Times New Roman" w:hAnsi="Times New Roman"/>
          <w:sz w:val="24"/>
          <w:szCs w:val="24"/>
        </w:rPr>
        <w:t xml:space="preserve">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расстройством;</w:t>
      </w:r>
    </w:p>
    <w:bookmarkEnd w:id="17"/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9) обвиняемых или подозреваемых в совершении преступлений, в отношении которых избраны меры пресечения, предусмотренные </w:t>
      </w:r>
      <w:hyperlink r:id="rId6" w:history="1">
        <w:r>
          <w:rPr>
            <w:rStyle w:val="a3"/>
            <w:rFonts w:ascii="Times New Roman" w:hAnsi="Times New Roman"/>
            <w:sz w:val="24"/>
            <w:szCs w:val="24"/>
          </w:rPr>
          <w:t>Уголовно-процессуальным кодексом</w:t>
        </w:r>
      </w:hyperlink>
      <w:r>
        <w:rPr>
          <w:rFonts w:ascii="Times New Roman" w:hAnsi="Times New Roman"/>
          <w:sz w:val="24"/>
          <w:szCs w:val="24"/>
        </w:rPr>
        <w:t xml:space="preserve"> Российской Федерации;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9.1) отбывающих наказание в виде лишения свободы в воспитательных колониях;</w:t>
      </w:r>
      <w:proofErr w:type="gramEnd"/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8" w:name="sub_5110"/>
      <w:r>
        <w:rPr>
          <w:rFonts w:ascii="Times New Roman" w:hAnsi="Times New Roman"/>
          <w:sz w:val="24"/>
          <w:szCs w:val="24"/>
        </w:rPr>
        <w:t xml:space="preserve">10) условно-досрочно </w:t>
      </w:r>
      <w:proofErr w:type="gramStart"/>
      <w:r>
        <w:rPr>
          <w:rFonts w:ascii="Times New Roman" w:hAnsi="Times New Roman"/>
          <w:sz w:val="24"/>
          <w:szCs w:val="24"/>
        </w:rPr>
        <w:t>освобожденных</w:t>
      </w:r>
      <w:proofErr w:type="gramEnd"/>
      <w:r>
        <w:rPr>
          <w:rFonts w:ascii="Times New Roman" w:hAnsi="Times New Roman"/>
          <w:sz w:val="24"/>
          <w:szCs w:val="24"/>
        </w:rPr>
        <w:t xml:space="preserve"> от отбывания наказания, освобожденных от наказания вследствие акта об амнистии или в связи с помилованием;</w:t>
      </w:r>
    </w:p>
    <w:bookmarkEnd w:id="18"/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11) </w:t>
      </w:r>
      <w:proofErr w:type="gramStart"/>
      <w:r>
        <w:rPr>
          <w:rFonts w:ascii="Times New Roman" w:hAnsi="Times New Roman"/>
          <w:sz w:val="24"/>
          <w:szCs w:val="24"/>
        </w:rPr>
        <w:t>которым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предоставлена отсрочка отбывания наказания или отсрочка исполнения приговора;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19" w:name="sub_5112"/>
      <w:proofErr w:type="gramStart"/>
      <w:r>
        <w:rPr>
          <w:rFonts w:ascii="Times New Roman" w:hAnsi="Times New Roman"/>
          <w:sz w:val="24"/>
          <w:szCs w:val="24"/>
        </w:rPr>
        <w:t xml:space="preserve">12) освобожденных из учреждений уголовно-исполнительной системы, вернувшихся из специальных учебно-воспитательных учреждений закрытого типа, если они в период пребывания в указанных учреждениях допускали нарушения режима, совершали противоправные деяния и (или) после освобождения (выпуска) находятся в </w:t>
      </w:r>
      <w:r>
        <w:rPr>
          <w:rFonts w:ascii="Times New Roman" w:hAnsi="Times New Roman"/>
          <w:sz w:val="24"/>
          <w:szCs w:val="24"/>
        </w:rPr>
        <w:lastRenderedPageBreak/>
        <w:t>социально опасном положении и (или) нуждаются в социальной помощи и (или) реабилитации;</w:t>
      </w:r>
      <w:proofErr w:type="gramEnd"/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0" w:name="sub_5113"/>
      <w:bookmarkEnd w:id="19"/>
      <w:r>
        <w:rPr>
          <w:rFonts w:ascii="Times New Roman" w:hAnsi="Times New Roman"/>
          <w:sz w:val="24"/>
          <w:szCs w:val="24"/>
        </w:rPr>
        <w:t xml:space="preserve">13) осужденных за совершение </w:t>
      </w:r>
      <w:hyperlink r:id="rId7" w:history="1">
        <w:r>
          <w:rPr>
            <w:rStyle w:val="a3"/>
            <w:rFonts w:ascii="Times New Roman" w:hAnsi="Times New Roman"/>
            <w:sz w:val="24"/>
            <w:szCs w:val="24"/>
          </w:rPr>
          <w:t>преступления</w:t>
        </w:r>
      </w:hyperlink>
      <w:r>
        <w:rPr>
          <w:rFonts w:ascii="Times New Roman" w:hAnsi="Times New Roman"/>
          <w:sz w:val="24"/>
          <w:szCs w:val="24"/>
        </w:rPr>
        <w:t xml:space="preserve"> небольшой или средней тяжести и освобожденных судом от наказания с применением принудительных мер воспитательного воздействия;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1" w:name="sub_5114"/>
      <w:bookmarkEnd w:id="20"/>
      <w:r>
        <w:rPr>
          <w:rFonts w:ascii="Times New Roman" w:hAnsi="Times New Roman"/>
          <w:sz w:val="24"/>
          <w:szCs w:val="24"/>
        </w:rPr>
        <w:t>14) осужденных условно, осужденных к обязательным работам, исправительным работам или иным мерам наказания, не связанным с лишением свободы.</w:t>
      </w:r>
    </w:p>
    <w:bookmarkEnd w:id="21"/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Органы и учреждения системы профилактики безнадзорности и правонарушений несовершеннолетних, за исключением следственных изоляторов уголовно-исполнительной системы и воспитательных колоний, проводят индивидуальную профилактическую работу в отношении родителей или иных законных представителей несовершеннолетних, если они не исполняют своих обязанностей по их воспитанию, обучению и (или) содержанию и (или) отрицательно влияют на их </w:t>
      </w:r>
      <w:proofErr w:type="gramStart"/>
      <w:r>
        <w:rPr>
          <w:rFonts w:ascii="Times New Roman" w:hAnsi="Times New Roman"/>
          <w:sz w:val="24"/>
          <w:szCs w:val="24"/>
        </w:rPr>
        <w:t>поведение</w:t>
      </w:r>
      <w:proofErr w:type="gramEnd"/>
      <w:r>
        <w:rPr>
          <w:rFonts w:ascii="Times New Roman" w:hAnsi="Times New Roman"/>
          <w:sz w:val="24"/>
          <w:szCs w:val="24"/>
        </w:rPr>
        <w:t xml:space="preserve"> либо жестоко обращаются с ними.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2" w:name="sub_5000"/>
      <w:r>
        <w:rPr>
          <w:rFonts w:ascii="Times New Roman" w:hAnsi="Times New Roman"/>
          <w:sz w:val="24"/>
          <w:szCs w:val="24"/>
        </w:rPr>
        <w:t xml:space="preserve">3. Индивидуальная профилактическая работа с лицами, которые не указаны в </w:t>
      </w:r>
      <w:hyperlink r:id="rId8" w:anchor="sub_501" w:history="1">
        <w:r>
          <w:rPr>
            <w:rStyle w:val="a3"/>
            <w:rFonts w:ascii="Times New Roman" w:hAnsi="Times New Roman"/>
            <w:sz w:val="24"/>
            <w:szCs w:val="24"/>
          </w:rPr>
          <w:t>пунктах 1</w:t>
        </w:r>
      </w:hyperlink>
      <w:r>
        <w:rPr>
          <w:rFonts w:ascii="Times New Roman" w:hAnsi="Times New Roman"/>
          <w:sz w:val="24"/>
          <w:szCs w:val="24"/>
        </w:rPr>
        <w:t xml:space="preserve"> и </w:t>
      </w:r>
      <w:hyperlink r:id="rId9" w:anchor="sub_502" w:history="1">
        <w:r>
          <w:rPr>
            <w:rStyle w:val="a3"/>
            <w:rFonts w:ascii="Times New Roman" w:hAnsi="Times New Roman"/>
            <w:sz w:val="24"/>
            <w:szCs w:val="24"/>
          </w:rPr>
          <w:t>2</w:t>
        </w:r>
      </w:hyperlink>
      <w:r>
        <w:rPr>
          <w:rFonts w:ascii="Times New Roman" w:hAnsi="Times New Roman"/>
          <w:sz w:val="24"/>
          <w:szCs w:val="24"/>
        </w:rPr>
        <w:t xml:space="preserve"> настоящей статьи, может проводиться в случае необходимости предупреждения правонарушений либо для оказания социальной помощи и (или) реабилитации несовершеннолетних с согласия руководителя органа или учреждения системы профилактики безнадзорности и правонарушений несовершеннолетних.</w:t>
      </w:r>
    </w:p>
    <w:bookmarkEnd w:id="22"/>
    <w:p w:rsidR="00C82458" w:rsidRDefault="00C82458" w:rsidP="00C82458">
      <w:pPr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hAnsi="Times New Roman"/>
          <w:sz w:val="24"/>
          <w:szCs w:val="24"/>
          <w:shd w:val="clear" w:color="auto" w:fill="F0F0F0"/>
        </w:rPr>
      </w:pP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color w:val="26282F"/>
          <w:sz w:val="24"/>
          <w:szCs w:val="24"/>
        </w:rPr>
        <w:t>Статья 14.</w:t>
      </w:r>
      <w:r>
        <w:rPr>
          <w:rFonts w:ascii="Times New Roman" w:hAnsi="Times New Roman"/>
          <w:b/>
          <w:i/>
          <w:sz w:val="24"/>
          <w:szCs w:val="24"/>
        </w:rPr>
        <w:t xml:space="preserve"> Органы, осуществляющие управление в сфере образования, и организации, осуществляющие образовательную деятельность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Органы, осуществляющие управление в сфере образования, в пределах своей компетенции: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3" w:name="sub_1411"/>
      <w:proofErr w:type="gramStart"/>
      <w:r>
        <w:rPr>
          <w:rFonts w:ascii="Times New Roman" w:hAnsi="Times New Roman"/>
          <w:sz w:val="24"/>
          <w:szCs w:val="24"/>
        </w:rPr>
        <w:t>1) контролируют соблюдение законодательства Российской Федерации и законодательства субъектов Российской Федерации в области образования несовершеннолетних;</w:t>
      </w:r>
      <w:proofErr w:type="gramEnd"/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4" w:name="sub_14012"/>
      <w:bookmarkEnd w:id="23"/>
      <w:r>
        <w:rPr>
          <w:rFonts w:ascii="Times New Roman" w:hAnsi="Times New Roman"/>
          <w:sz w:val="24"/>
          <w:szCs w:val="24"/>
        </w:rPr>
        <w:t xml:space="preserve">2) осуществляют меры по развитию сети специальных учебно-воспитательных учреждений открытого и закрытого типа, организаций для детей-сирот и детей, оставшихся без попечения родителей, а также образовательных организаций, оказывающих педагогическую и иную помощь несовершеннолетним с ограниченными возможностями здоровья и (или) </w:t>
      </w:r>
      <w:proofErr w:type="spellStart"/>
      <w:r>
        <w:rPr>
          <w:rFonts w:ascii="Times New Roman" w:hAnsi="Times New Roman"/>
          <w:sz w:val="24"/>
          <w:szCs w:val="24"/>
        </w:rPr>
        <w:t>девиантным</w:t>
      </w:r>
      <w:proofErr w:type="spellEnd"/>
      <w:r>
        <w:rPr>
          <w:rFonts w:ascii="Times New Roman" w:hAnsi="Times New Roman"/>
          <w:sz w:val="24"/>
          <w:szCs w:val="24"/>
        </w:rPr>
        <w:t xml:space="preserve"> поведением;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5" w:name="sub_1413"/>
      <w:bookmarkEnd w:id="24"/>
      <w:r>
        <w:rPr>
          <w:rFonts w:ascii="Times New Roman" w:hAnsi="Times New Roman"/>
          <w:sz w:val="24"/>
          <w:szCs w:val="24"/>
        </w:rPr>
        <w:t>3) участвуют в организации летнего отдыха, досуга и занятости несовершеннолетних;</w:t>
      </w:r>
    </w:p>
    <w:bookmarkEnd w:id="25"/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ведут учет несовершеннолетних, не посещающих или систематически пропускающих по неуважительным причинам занятия в образовательных организациях;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6" w:name="sub_1415"/>
      <w:r>
        <w:rPr>
          <w:rFonts w:ascii="Times New Roman" w:hAnsi="Times New Roman"/>
          <w:sz w:val="24"/>
          <w:szCs w:val="24"/>
        </w:rPr>
        <w:t>5) разрабатывают и внедряют в практику работы образовательных организаций программы и методики, направленные на формирование законопослушного поведения несовершеннолетних;</w:t>
      </w:r>
    </w:p>
    <w:bookmarkEnd w:id="26"/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обеспечивают проведение мероприятий по раннему выявлению незаконного потребления наркотических средств и психотропных веществ </w:t>
      </w:r>
      <w:proofErr w:type="gramStart"/>
      <w:r>
        <w:rPr>
          <w:rFonts w:ascii="Times New Roman" w:hAnsi="Times New Roman"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sz w:val="24"/>
          <w:szCs w:val="24"/>
        </w:rPr>
        <w:t xml:space="preserve"> в общеобразовательных организациях и профессиональных образовательных организациях, а также образовательных организациях высшего образования.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Организации, осуществляющие образовательную деятельность: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7" w:name="sub_14021"/>
      <w:proofErr w:type="gramStart"/>
      <w:r>
        <w:rPr>
          <w:rFonts w:ascii="Times New Roman" w:hAnsi="Times New Roman"/>
          <w:sz w:val="24"/>
          <w:szCs w:val="24"/>
        </w:rPr>
        <w:t>1) оказывают социально-психологическую и педагогическую помощь несовершеннолетним с ограниченными возможностями здоровья и (или) отклонениями в поведении либо несовершеннолетним, имеющим проблемы в обучении;</w:t>
      </w:r>
      <w:proofErr w:type="gramEnd"/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8" w:name="sub_14022"/>
      <w:bookmarkEnd w:id="27"/>
      <w:r>
        <w:rPr>
          <w:rFonts w:ascii="Times New Roman" w:hAnsi="Times New Roman"/>
          <w:sz w:val="24"/>
          <w:szCs w:val="24"/>
        </w:rPr>
        <w:t xml:space="preserve">2) выявляют </w:t>
      </w:r>
      <w:hyperlink r:id="rId10" w:anchor="sub_103" w:history="1">
        <w:r>
          <w:rPr>
            <w:rStyle w:val="a3"/>
            <w:rFonts w:ascii="Times New Roman" w:hAnsi="Times New Roman"/>
            <w:color w:val="106BBE"/>
            <w:sz w:val="24"/>
            <w:szCs w:val="24"/>
          </w:rPr>
          <w:t>несовершеннолетних</w:t>
        </w:r>
      </w:hyperlink>
      <w:r>
        <w:rPr>
          <w:rFonts w:ascii="Times New Roman" w:hAnsi="Times New Roman"/>
          <w:sz w:val="24"/>
          <w:szCs w:val="24"/>
        </w:rPr>
        <w:t>, находящихся в социально опасном положении, а также не посещающих или систематически пропускающих по неуважительным причинам занятия в образовательных организациях, принимают меры по их воспитанию и получению ими общего образования;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29" w:name="sub_14023"/>
      <w:bookmarkEnd w:id="28"/>
      <w:r>
        <w:rPr>
          <w:rFonts w:ascii="Times New Roman" w:hAnsi="Times New Roman"/>
          <w:sz w:val="24"/>
          <w:szCs w:val="24"/>
        </w:rPr>
        <w:lastRenderedPageBreak/>
        <w:t xml:space="preserve">3) выявляют </w:t>
      </w:r>
      <w:hyperlink r:id="rId11" w:anchor="sub_104" w:history="1">
        <w:r>
          <w:rPr>
            <w:rStyle w:val="a3"/>
            <w:rFonts w:ascii="Times New Roman" w:hAnsi="Times New Roman"/>
            <w:color w:val="106BBE"/>
            <w:sz w:val="24"/>
            <w:szCs w:val="24"/>
          </w:rPr>
          <w:t>семьи</w:t>
        </w:r>
      </w:hyperlink>
      <w:r>
        <w:rPr>
          <w:rFonts w:ascii="Times New Roman" w:hAnsi="Times New Roman"/>
          <w:sz w:val="24"/>
          <w:szCs w:val="24"/>
        </w:rPr>
        <w:t>, находящиеся в социально опасном положении, и оказывают им помощь в обучении и воспитании детей;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0" w:name="sub_14024"/>
      <w:bookmarkEnd w:id="29"/>
      <w:r>
        <w:rPr>
          <w:rFonts w:ascii="Times New Roman" w:hAnsi="Times New Roman"/>
          <w:sz w:val="24"/>
          <w:szCs w:val="24"/>
        </w:rPr>
        <w:t>4) обеспечивают организацию в образовательных организациях общедоступных спортивных секций, технических и иных кружков, клубов и привлечение к участию в них несовершеннолетних;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1" w:name="sub_14025"/>
      <w:bookmarkEnd w:id="30"/>
      <w:r>
        <w:rPr>
          <w:rFonts w:ascii="Times New Roman" w:hAnsi="Times New Roman"/>
          <w:sz w:val="24"/>
          <w:szCs w:val="24"/>
        </w:rPr>
        <w:t>5) осуществляют меры по реализации программ и методик, направленных на формирование законопослушного поведения несовершеннолетних.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Times New Roman" w:hAnsi="Times New Roman"/>
          <w:b/>
          <w:bCs/>
          <w:color w:val="26282F"/>
          <w:sz w:val="24"/>
          <w:szCs w:val="24"/>
        </w:rPr>
      </w:pPr>
      <w:bookmarkStart w:id="32" w:name="sub_17"/>
      <w:bookmarkEnd w:id="31"/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color w:val="26282F"/>
          <w:sz w:val="24"/>
          <w:szCs w:val="24"/>
        </w:rPr>
        <w:t>Статья 17.</w:t>
      </w:r>
      <w:r>
        <w:rPr>
          <w:rFonts w:ascii="Times New Roman" w:hAnsi="Times New Roman"/>
          <w:b/>
          <w:i/>
          <w:sz w:val="24"/>
          <w:szCs w:val="24"/>
        </w:rPr>
        <w:t xml:space="preserve"> Органы по делам молодежи и учреждения органов по делам молодежи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3" w:name="sub_26000"/>
      <w:bookmarkEnd w:id="32"/>
      <w:r>
        <w:rPr>
          <w:rFonts w:ascii="Times New Roman" w:hAnsi="Times New Roman"/>
          <w:sz w:val="24"/>
          <w:szCs w:val="24"/>
        </w:rPr>
        <w:t>1. Органы по делам молодежи в пределах своей компетенции: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4" w:name="sub_1711"/>
      <w:bookmarkEnd w:id="33"/>
      <w:r>
        <w:rPr>
          <w:rFonts w:ascii="Times New Roman" w:hAnsi="Times New Roman"/>
          <w:sz w:val="24"/>
          <w:szCs w:val="24"/>
        </w:rPr>
        <w:t>1) участвуют в разработке и реализации целевых программ по профилактике безнадзорности и правонарушений несовершеннолетних;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5" w:name="sub_1712"/>
      <w:bookmarkEnd w:id="34"/>
      <w:r>
        <w:rPr>
          <w:rFonts w:ascii="Times New Roman" w:hAnsi="Times New Roman"/>
          <w:sz w:val="24"/>
          <w:szCs w:val="24"/>
        </w:rPr>
        <w:t xml:space="preserve">2) осуществляют организационно-методическое обеспечение и координацию деятельности по профилактике безнадзорности и правонарушений </w:t>
      </w:r>
      <w:proofErr w:type="gramStart"/>
      <w:r>
        <w:rPr>
          <w:rFonts w:ascii="Times New Roman" w:hAnsi="Times New Roman"/>
          <w:sz w:val="24"/>
          <w:szCs w:val="24"/>
        </w:rPr>
        <w:t>несовершеннолетних</w:t>
      </w:r>
      <w:proofErr w:type="gramEnd"/>
      <w:r>
        <w:rPr>
          <w:rFonts w:ascii="Times New Roman" w:hAnsi="Times New Roman"/>
          <w:sz w:val="24"/>
          <w:szCs w:val="24"/>
        </w:rPr>
        <w:t xml:space="preserve"> находящихся в их ведении социальных учреждений, клубов и иных учреждений;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6" w:name="sub_1713"/>
      <w:bookmarkEnd w:id="35"/>
      <w:r>
        <w:rPr>
          <w:rFonts w:ascii="Times New Roman" w:hAnsi="Times New Roman"/>
          <w:sz w:val="24"/>
          <w:szCs w:val="24"/>
        </w:rPr>
        <w:t>3) оказывают содействие детским и молодежным общественным объединениям, социальным учреждениям, фондам и иным учреждениям и организациям, деятельность которых связана с осуществлением мер по профилактике безнадзорности и правонарушений несовершеннолетних;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7" w:name="sub_1714"/>
      <w:bookmarkEnd w:id="36"/>
      <w:r>
        <w:rPr>
          <w:rFonts w:ascii="Times New Roman" w:hAnsi="Times New Roman"/>
          <w:sz w:val="24"/>
          <w:szCs w:val="24"/>
        </w:rPr>
        <w:t>4) участвуют в порядке, установленном законодательством Российской Федерации и законодательством субъектов Российской Федерации, в финансовой поддержке на конкурсной основе общественных объединений, осуществляющих меры по профилактике безнадзорности и правонарушений несовершеннолетних;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8" w:name="sub_1715"/>
      <w:bookmarkEnd w:id="37"/>
      <w:r>
        <w:rPr>
          <w:rFonts w:ascii="Times New Roman" w:hAnsi="Times New Roman"/>
          <w:sz w:val="24"/>
          <w:szCs w:val="24"/>
        </w:rPr>
        <w:t>5) участвуют в организации отдыха, досуга и занятости несовершеннолетних.</w:t>
      </w:r>
    </w:p>
    <w:bookmarkEnd w:id="38"/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Социально-реабилитационные центры для подростков и молодежи, центры социально-психологической помощи молодежи, центры профессиональной ориентации и трудоустройства молодежи, молодежные клубы и иные учреждения органов по делам молодежи в соответствии с уставами указанных учреждений или положениями о них: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39" w:name="sub_17021"/>
      <w:r>
        <w:rPr>
          <w:rFonts w:ascii="Times New Roman" w:hAnsi="Times New Roman"/>
          <w:sz w:val="24"/>
          <w:szCs w:val="24"/>
        </w:rPr>
        <w:t>1) предоставляют социальные, правовые и иные услуги несовершеннолетним;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0" w:name="sub_17022"/>
      <w:bookmarkEnd w:id="39"/>
      <w:r>
        <w:rPr>
          <w:rFonts w:ascii="Times New Roman" w:hAnsi="Times New Roman"/>
          <w:sz w:val="24"/>
          <w:szCs w:val="24"/>
        </w:rPr>
        <w:t xml:space="preserve">2) принимают участие в пределах своей компетенции в индивидуальной профилактической работе с </w:t>
      </w:r>
      <w:hyperlink r:id="rId12" w:anchor="sub_103" w:history="1">
        <w:r>
          <w:rPr>
            <w:rStyle w:val="a3"/>
            <w:rFonts w:ascii="Times New Roman" w:hAnsi="Times New Roman"/>
            <w:sz w:val="24"/>
            <w:szCs w:val="24"/>
          </w:rPr>
          <w:t>несовершеннолетними</w:t>
        </w:r>
      </w:hyperlink>
      <w:r>
        <w:rPr>
          <w:rFonts w:ascii="Times New Roman" w:hAnsi="Times New Roman"/>
          <w:sz w:val="24"/>
          <w:szCs w:val="24"/>
        </w:rPr>
        <w:t>, находящимися в социально опасном положении, в том числе путем организации их досуга и занятости, осуществления информационно-просветительных и иных мер;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1" w:name="sub_1723"/>
      <w:bookmarkEnd w:id="40"/>
      <w:r>
        <w:rPr>
          <w:rFonts w:ascii="Times New Roman" w:hAnsi="Times New Roman"/>
          <w:sz w:val="24"/>
          <w:szCs w:val="24"/>
        </w:rPr>
        <w:t xml:space="preserve">3) разрабатывают и реализуют в пределах своей компетенции программы социальной реабилитации </w:t>
      </w:r>
      <w:hyperlink r:id="rId13" w:anchor="sub_103" w:history="1">
        <w:r>
          <w:rPr>
            <w:rStyle w:val="a3"/>
            <w:rFonts w:ascii="Times New Roman" w:hAnsi="Times New Roman"/>
            <w:sz w:val="24"/>
            <w:szCs w:val="24"/>
          </w:rPr>
          <w:t>несовершеннолетних</w:t>
        </w:r>
      </w:hyperlink>
      <w:r>
        <w:rPr>
          <w:rFonts w:ascii="Times New Roman" w:hAnsi="Times New Roman"/>
          <w:sz w:val="24"/>
          <w:szCs w:val="24"/>
        </w:rPr>
        <w:t>, находящихся в социально опасном положении, и защиты их социально-правовых интересов.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2" w:name="sub_28000"/>
      <w:bookmarkEnd w:id="41"/>
      <w:r>
        <w:rPr>
          <w:rFonts w:ascii="Times New Roman" w:hAnsi="Times New Roman"/>
          <w:sz w:val="24"/>
          <w:szCs w:val="24"/>
        </w:rPr>
        <w:t xml:space="preserve">3. Должностные лица органов по делам молодежи и учреждений органов по делам молодежи пользуются правами, предусмотренными </w:t>
      </w:r>
      <w:hyperlink r:id="rId14" w:anchor="sub_1203" w:history="1">
        <w:r>
          <w:rPr>
            <w:rStyle w:val="a3"/>
            <w:rFonts w:ascii="Times New Roman" w:hAnsi="Times New Roman"/>
            <w:sz w:val="24"/>
            <w:szCs w:val="24"/>
          </w:rPr>
          <w:t>пунктом 3 статьи 12</w:t>
        </w:r>
      </w:hyperlink>
      <w:r>
        <w:rPr>
          <w:rFonts w:ascii="Times New Roman" w:hAnsi="Times New Roman"/>
          <w:sz w:val="24"/>
          <w:szCs w:val="24"/>
        </w:rPr>
        <w:t xml:space="preserve"> настоящего Федерального закона.</w:t>
      </w:r>
    </w:p>
    <w:bookmarkEnd w:id="42"/>
    <w:p w:rsidR="00C82458" w:rsidRDefault="00C82458" w:rsidP="00C82458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Times New Roman" w:hAnsi="Times New Roman"/>
          <w:b/>
          <w:bCs/>
          <w:color w:val="26282F"/>
          <w:sz w:val="24"/>
          <w:szCs w:val="24"/>
        </w:rPr>
      </w:pP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left="1612" w:hanging="892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color w:val="26282F"/>
          <w:sz w:val="24"/>
          <w:szCs w:val="24"/>
        </w:rPr>
        <w:t>Статья 18.</w:t>
      </w:r>
      <w:r>
        <w:rPr>
          <w:rFonts w:ascii="Times New Roman" w:hAnsi="Times New Roman"/>
          <w:b/>
          <w:i/>
          <w:sz w:val="24"/>
          <w:szCs w:val="24"/>
        </w:rPr>
        <w:t xml:space="preserve"> Органы управления здравоохранением и медицинские организации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left="1612" w:hanging="892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Органы управления здравоохранением в пределах своей компетенции организуют: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3" w:name="sub_18011"/>
      <w:r>
        <w:rPr>
          <w:rFonts w:ascii="Times New Roman" w:hAnsi="Times New Roman"/>
          <w:sz w:val="24"/>
          <w:szCs w:val="24"/>
        </w:rPr>
        <w:t>1) распространение санитарно-гигиенических знаний среди несовершеннолетних, их родителей или иных законных представителей, а также пропаганду здорового образа жизни;</w:t>
      </w:r>
    </w:p>
    <w:bookmarkEnd w:id="43"/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развитие сети медицинских организаций, оказывающих наркологическую и психиатрическую помощь несовершеннолетним;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3) круглосуточный прием и содержание в медицинских организациях заблудившихся, подкинутых и других детей в возрасте до четырех лет, оставшихся без попечения родителей или иных законных представителей;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4" w:name="sub_18014"/>
      <w:r>
        <w:rPr>
          <w:rFonts w:ascii="Times New Roman" w:hAnsi="Times New Roman"/>
          <w:sz w:val="24"/>
          <w:szCs w:val="24"/>
        </w:rPr>
        <w:t>4) медицинское обследование несовершеннолетних, оставшихся без попечения родителей или иных законных представителей, и подготовку рекомендаций по их устройству с учетом состояния здоровья;</w:t>
      </w:r>
    </w:p>
    <w:bookmarkEnd w:id="44"/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выхаживание и содержание детей-сирот, детей, оставшихся без попечения родителей, и детей, находящихся в трудной жизненной ситуации, с рождения и до достижения ими возраста четырех лет включительно, а также содействие органам опеки и попечительства в устройстве таких несовершеннолетних;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5" w:name="sub_18016"/>
      <w:r>
        <w:rPr>
          <w:rFonts w:ascii="Times New Roman" w:hAnsi="Times New Roman"/>
          <w:sz w:val="24"/>
          <w:szCs w:val="24"/>
        </w:rPr>
        <w:t>6) оказание консультативной помощи работникам органов и учреждений системы профилактики безнадзорности и правонарушений несовершеннолетних, а также родителям или иным законным представителям несовершеннолетних;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6" w:name="sub_1817"/>
      <w:bookmarkEnd w:id="45"/>
      <w:r>
        <w:rPr>
          <w:rFonts w:ascii="Times New Roman" w:hAnsi="Times New Roman"/>
          <w:sz w:val="24"/>
          <w:szCs w:val="24"/>
        </w:rPr>
        <w:t>7) круглосуточный прием несовершеннолетних, находящихся в состоянии алкогольного или наркотического опьянения, для оказания им медицинской помощи при наличии показаний медицинского характера;</w:t>
      </w:r>
    </w:p>
    <w:bookmarkEnd w:id="46"/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8) оказание специализированной медицинской помощи несовершеннолетним с отклонениями в поведении;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7" w:name="sub_1819"/>
      <w:r>
        <w:rPr>
          <w:rFonts w:ascii="Times New Roman" w:hAnsi="Times New Roman"/>
          <w:sz w:val="24"/>
          <w:szCs w:val="24"/>
        </w:rPr>
        <w:t>9) подготовку в установленном порядке заключений о состоянии здоровья несовершеннолетних, совершивших преступление или общественно опасное деяние, в целях установления у них наличия (отсутствия) противопоказаний медицинского характера для направления в специальные учебно-воспитательные учреждения закрытого типа;</w:t>
      </w:r>
    </w:p>
    <w:bookmarkEnd w:id="47"/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10) выявление, учет, обследование при наличии показаний медицинского характера и лечение несовершеннолетних, употребляющих алкогольную и спиртосодержащую продукцию, пиво и напитки, изготавливаемые на его основе, наркотические средства, психотропные или одурманивающие вещества, а также осуществление других входящих в их компетенцию мер по профилактике алкоголизма, незаконного потребления наркотических средств и психотропных веществ несовершеннолетними, наркомании и токсикомании несовершеннолетних и связанных с этим нарушений в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их поведении, в том числе проведение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образования;</w:t>
      </w:r>
      <w:proofErr w:type="gramEnd"/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48" w:name="sub_18111"/>
      <w:r>
        <w:rPr>
          <w:rFonts w:ascii="Times New Roman" w:hAnsi="Times New Roman"/>
          <w:sz w:val="24"/>
          <w:szCs w:val="24"/>
        </w:rPr>
        <w:t>11) выявление источников заболеваний, передаваемых половым путем, обследование и лечение несовершеннолетних, страдающих этими заболеваниями.</w:t>
      </w:r>
    </w:p>
    <w:bookmarkEnd w:id="48"/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Орган управления здравоохранением информирует комиссию по делам несовершеннолетних и защите их прав о медицинских организациях, осуществляющих функции, указанные в пункте 1 настоящей статьи.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Должностные лица органов управления здравоохранением и медицинских организаций, осуществляющие функции, указанные в пункте 1 настоящей статьи, пользуются правами, предусмотренными пунктом 3 статьи 12 настоящего Федерального закона.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left="1612" w:hanging="892"/>
        <w:jc w:val="both"/>
        <w:rPr>
          <w:rFonts w:ascii="Times New Roman" w:hAnsi="Times New Roman"/>
          <w:b/>
          <w:bCs/>
          <w:color w:val="26282F"/>
          <w:sz w:val="24"/>
          <w:szCs w:val="24"/>
        </w:rPr>
      </w:pPr>
      <w:bookmarkStart w:id="49" w:name="sub_24"/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left="1612" w:hanging="892"/>
        <w:jc w:val="center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color w:val="26282F"/>
          <w:sz w:val="24"/>
          <w:szCs w:val="24"/>
        </w:rPr>
        <w:t>Статья 24.</w:t>
      </w:r>
      <w:r>
        <w:rPr>
          <w:rFonts w:ascii="Times New Roman" w:hAnsi="Times New Roman"/>
          <w:b/>
          <w:i/>
          <w:sz w:val="24"/>
          <w:szCs w:val="24"/>
        </w:rPr>
        <w:t xml:space="preserve"> Другие органы и учреждения, общественные объединения, осуществляющие меры по профилактике безнадзорности и правонарушений несовершеннолетних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50" w:name="sub_36000"/>
      <w:bookmarkEnd w:id="49"/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Органы и учреждения культуры, досуга, спорта и туризма: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51" w:name="sub_24011"/>
      <w:bookmarkEnd w:id="50"/>
      <w:r>
        <w:rPr>
          <w:rFonts w:ascii="Times New Roman" w:hAnsi="Times New Roman"/>
          <w:sz w:val="24"/>
          <w:szCs w:val="24"/>
        </w:rPr>
        <w:t xml:space="preserve">1) привлекают </w:t>
      </w:r>
      <w:hyperlink r:id="rId15" w:anchor="sub_103" w:history="1">
        <w:r>
          <w:rPr>
            <w:rStyle w:val="a3"/>
            <w:rFonts w:ascii="Times New Roman" w:hAnsi="Times New Roman"/>
            <w:color w:val="106BBE"/>
            <w:sz w:val="24"/>
            <w:szCs w:val="24"/>
          </w:rPr>
          <w:t>несовершеннолетних</w:t>
        </w:r>
      </w:hyperlink>
      <w:r>
        <w:rPr>
          <w:rFonts w:ascii="Times New Roman" w:hAnsi="Times New Roman"/>
          <w:sz w:val="24"/>
          <w:szCs w:val="24"/>
        </w:rPr>
        <w:t>, находящихся в социально опасном положении, к занятиям в художественных, технических, спортивных и других клубах, кружках, секциях, способствуют их приобщению к ценностям отечественной и мировой культуры;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52" w:name="sub_24012"/>
      <w:bookmarkEnd w:id="51"/>
      <w:r>
        <w:rPr>
          <w:rFonts w:ascii="Times New Roman" w:hAnsi="Times New Roman"/>
          <w:sz w:val="24"/>
          <w:szCs w:val="24"/>
        </w:rPr>
        <w:lastRenderedPageBreak/>
        <w:t>2) оказывают содействие специализированным учреждениям для несовершеннолетних, нуждающихся в социальной реабилитации, специальным учебно-воспитательным учреждениям и центрам временного содержания для несовершеннолетних правонарушителей органов внутренних дел в организации спортивной и культурно-воспитательной работы с несовершеннолетними, помещенными в указанные учреждения.</w:t>
      </w:r>
    </w:p>
    <w:bookmarkEnd w:id="52"/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/>
          <w:sz w:val="24"/>
          <w:szCs w:val="24"/>
        </w:rPr>
        <w:t>Федеральные органы исполнительной власти, в которых законодательством Российской Федерации предусмотрена военная служба, принимают в пределах своей компетенции участие в профилактике безнадзорности и правонарушений несовершеннолетних, в том числе путем зачисления детей-сирот и детей, оставшихся без попечения родителей, в списки воинских частей в качестве воспитанников с согласия указанных несовершеннолетних, а также с согласия органов опеки и попечительства.</w:t>
      </w:r>
      <w:proofErr w:type="gramEnd"/>
    </w:p>
    <w:bookmarkStart w:id="53" w:name="sub_24302"/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>
        <w:instrText xml:space="preserve"> HYPERLINK "garantF1://81712.1000" </w:instrText>
      </w:r>
      <w:r>
        <w:fldChar w:fldCharType="separate"/>
      </w:r>
      <w:r>
        <w:rPr>
          <w:rStyle w:val="a3"/>
          <w:rFonts w:ascii="Times New Roman" w:hAnsi="Times New Roman"/>
          <w:color w:val="106BBE"/>
          <w:sz w:val="24"/>
          <w:szCs w:val="24"/>
        </w:rPr>
        <w:t>Порядок</w:t>
      </w:r>
      <w:r>
        <w:fldChar w:fldCharType="end"/>
      </w:r>
      <w:r>
        <w:rPr>
          <w:rFonts w:ascii="Times New Roman" w:hAnsi="Times New Roman"/>
          <w:sz w:val="24"/>
          <w:szCs w:val="24"/>
        </w:rPr>
        <w:t xml:space="preserve"> и </w:t>
      </w:r>
      <w:hyperlink r:id="rId16" w:history="1">
        <w:r>
          <w:rPr>
            <w:rStyle w:val="a3"/>
            <w:rFonts w:ascii="Times New Roman" w:hAnsi="Times New Roman"/>
            <w:color w:val="106BBE"/>
            <w:sz w:val="24"/>
            <w:szCs w:val="24"/>
          </w:rPr>
          <w:t>условия</w:t>
        </w:r>
      </w:hyperlink>
      <w:r>
        <w:rPr>
          <w:rFonts w:ascii="Times New Roman" w:hAnsi="Times New Roman"/>
          <w:sz w:val="24"/>
          <w:szCs w:val="24"/>
        </w:rPr>
        <w:t xml:space="preserve"> зачисления несовершеннолетних в качестве воспитанников в воинские части, обеспечения их необходимыми видами довольствия устанавливаются уполномоченным федеральным органом исполнительной власти.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bookmarkStart w:id="54" w:name="sub_244"/>
      <w:bookmarkEnd w:id="53"/>
      <w:r>
        <w:rPr>
          <w:rFonts w:ascii="Times New Roman" w:hAnsi="Times New Roman"/>
          <w:sz w:val="24"/>
          <w:szCs w:val="24"/>
        </w:rPr>
        <w:t>4. Общественные объединения принимают участие в профилактике безнадзорности и правонарушений несовершеннолетних в соответствии с законодательством Российской Федерации и уставами указанных объединений.</w:t>
      </w:r>
    </w:p>
    <w:bookmarkEnd w:id="54"/>
    <w:p w:rsidR="00C82458" w:rsidRDefault="00C82458" w:rsidP="00C82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82458" w:rsidRDefault="00C82458" w:rsidP="00C8245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Органы местного самоуправления муниципальных образований, расположенных на территории Свердловской области, могут создавать комиссии по профилактике наркомании и токсикомании.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14. Органы, осуществляющие управление в сфере образования, и организации, осуществляющие образовательную деятельность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. Органы, осуществляющие управление в сфере образования, в пределах своей компетенции: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1) контролируют соблюдение законодательства Российской Федерации и</w:t>
      </w:r>
      <w:r>
        <w:rPr>
          <w:rFonts w:ascii="Times New Roman" w:hAnsi="Times New Roman"/>
          <w:sz w:val="24"/>
          <w:szCs w:val="24"/>
        </w:rPr>
        <w:t xml:space="preserve"> законодательства субъектов Российской Федерации в области образования несовершеннолетних;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осуществляют меры по развитию сети специальных учебно-воспитательных учреждений открытого и закрытого типа, организаций для детей-сирот и детей, оставшихся без попечения родителей, а также образовательных организаций, оказывающих педагогическую и иную помощь несовершеннолетним с ограниченными возможностями здоровья и (или) </w:t>
      </w:r>
      <w:proofErr w:type="spellStart"/>
      <w:r>
        <w:rPr>
          <w:rFonts w:ascii="Times New Roman" w:hAnsi="Times New Roman"/>
          <w:sz w:val="24"/>
          <w:szCs w:val="24"/>
        </w:rPr>
        <w:t>девиантным</w:t>
      </w:r>
      <w:proofErr w:type="spellEnd"/>
      <w:r>
        <w:rPr>
          <w:rFonts w:ascii="Times New Roman" w:hAnsi="Times New Roman"/>
          <w:sz w:val="24"/>
          <w:szCs w:val="24"/>
        </w:rPr>
        <w:t xml:space="preserve"> поведением;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участвуют в организации летнего отдыха, досуга и занятости несовершеннолетних;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ведут учет несовершеннолетних, не посещающих или систематически пропускающих по неуважительным причинам занятия в образовательных организациях;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разрабатывают и внедряют в практику работы образовательных организаций программы и методики, направленные на формирование законопослушного поведения несовершеннолетних;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7) </w:t>
      </w:r>
      <w:r>
        <w:rPr>
          <w:rFonts w:ascii="Times New Roman" w:hAnsi="Times New Roman"/>
          <w:b/>
          <w:i/>
          <w:sz w:val="24"/>
          <w:szCs w:val="24"/>
        </w:rPr>
        <w:t xml:space="preserve">обеспечивают проведение мероприятий по раннему выявлению незаконного потребления наркотических средств и психотропных веществ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обучающимися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 xml:space="preserve"> в общеобразовательных организациях и профессиональных образовательных организациях, а также образовательных организациях высшего образования.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Организации, осуществляющие образовательную деятельность: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1) оказывают социально-психологическую и педагогическую помощь несовершеннолетним с ограниченными возможностями здоровья и (или) отклонениями в поведении либо несовершеннолетним, имеющим проблемы в обучении;</w:t>
      </w:r>
      <w:proofErr w:type="gramEnd"/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2) выявляют несовершеннолетних, находящихся в социально опасном положении, а также не посещающих или систематически пропускающих по неуважительным причинам </w:t>
      </w:r>
      <w:r>
        <w:rPr>
          <w:rFonts w:ascii="Times New Roman" w:hAnsi="Times New Roman"/>
          <w:sz w:val="24"/>
          <w:szCs w:val="24"/>
        </w:rPr>
        <w:lastRenderedPageBreak/>
        <w:t>занятия в образовательных организациях, принимают меры по их воспитанию и получению ими общего образования;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выявляют семьи, находящиеся в социально опасном положении, и оказывают им помощь в обучении и воспитании детей;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обеспечивают организацию в образовательных организациях общедоступных спортивных секций, технических и иных кружков, клубов и привлечение к участию в них несовершеннолетних;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 осуществляют меры по реализации программ и методик, направленных на формирование законопослушного поведения несовершеннолетних.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4678"/>
        <w:gridCol w:w="4677"/>
      </w:tblGrid>
      <w:tr w:rsidR="00C82458" w:rsidTr="00C82458">
        <w:tc>
          <w:tcPr>
            <w:tcW w:w="5103" w:type="dxa"/>
            <w:hideMark/>
          </w:tcPr>
          <w:p w:rsidR="00C82458" w:rsidRDefault="00C824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 июня 2013 года</w:t>
            </w:r>
          </w:p>
        </w:tc>
        <w:tc>
          <w:tcPr>
            <w:tcW w:w="5103" w:type="dxa"/>
            <w:hideMark/>
          </w:tcPr>
          <w:p w:rsidR="00C82458" w:rsidRDefault="00C8245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 120-ФЗ</w:t>
            </w:r>
          </w:p>
        </w:tc>
      </w:tr>
    </w:tbl>
    <w:p w:rsidR="00C82458" w:rsidRDefault="00C82458" w:rsidP="00C82458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/>
          <w:b/>
          <w:sz w:val="2"/>
          <w:szCs w:val="2"/>
        </w:rPr>
      </w:pP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sz w:val="20"/>
          <w:szCs w:val="20"/>
        </w:rPr>
      </w:pP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РОССИЙСКАЯ ФЕДЕРАЦИЯ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ФЕДЕРАЛЬНЫЙ ЗАКОН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О ВНЕСЕНИИ ИЗМЕНЕНИЙ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В ОТДЕЛЬНЫЕ ЗАКОНОДАТЕЛЬНЫЕ АКТЫ РОССИЙСКОЙ ФЕДЕРАЦИИ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ПО ВОПРОСАМ ПРОФИЛАКТИКИ НЕЗАКОННОГО ПОТРЕБЛЕНИЯ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НАРКОТИЧЕСКИХ СРЕДСТВ И ПСИХОТРОПНЫХ ВЕЩЕСТВ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53.1. Организация профилактики незаконного потребления наркотических средств и психотропных веществ, наркомании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Профилактику незаконного потребления наркотических средств и психотропных веществ, наркомании осуществляют: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федеральные органы исполнительной власти;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органы государственной власти субъектов Российской Федерации.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Органы местного самоуправления, организации независимо от организационно-правовых форм и форм собственности, граждане имеют право участвовать в мероприятиях по профилактике незаконного потребления наркотических средств и психотропных веществ, наркомании, которые проводятся в установленном порядке федеральными органами исполнительной власти, органами государственной власти субъектов Российской Федерации, а также самостоятельно разрабатывать и реализовывать комплексы таких мероприятий в соответствии с законодательством Российской Федерации.</w:t>
      </w:r>
      <w:proofErr w:type="gramEnd"/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0"/>
          <w:szCs w:val="20"/>
        </w:rPr>
      </w:pP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Статья 53.4. Раннее выявление незаконного потребления наркотических средств и психотропных веществ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веществ, которая включает в себя: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социально-психологическое тестирование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образования;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профилактические медицинские осмотры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Раннее выявление незаконного потребления наркотических средств и психотропных веще</w:t>
      </w:r>
      <w:proofErr w:type="gramStart"/>
      <w:r>
        <w:rPr>
          <w:rFonts w:ascii="Times New Roman" w:hAnsi="Times New Roman"/>
          <w:sz w:val="24"/>
          <w:szCs w:val="24"/>
        </w:rPr>
        <w:t>ств пр</w:t>
      </w:r>
      <w:proofErr w:type="gramEnd"/>
      <w:r>
        <w:rPr>
          <w:rFonts w:ascii="Times New Roman" w:hAnsi="Times New Roman"/>
          <w:sz w:val="24"/>
          <w:szCs w:val="24"/>
        </w:rPr>
        <w:t xml:space="preserve">оводится при наличии информированного согласия в </w:t>
      </w:r>
      <w:r>
        <w:rPr>
          <w:rFonts w:ascii="Times New Roman" w:hAnsi="Times New Roman"/>
          <w:sz w:val="24"/>
          <w:szCs w:val="24"/>
        </w:rPr>
        <w:lastRenderedPageBreak/>
        <w:t>письменной форме обучающихся, достигших возраста пятнадцати лет, либо информированного согласия в письменной форме одного из родителей или иного законного представителя обучающихся, не достигших возраста пятнадцати лет.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>Порядок проведения социально-психологического тестирования обучающихся</w:t>
      </w:r>
      <w:r>
        <w:rPr>
          <w:rFonts w:ascii="Times New Roman" w:hAnsi="Times New Roman"/>
          <w:sz w:val="24"/>
          <w:szCs w:val="24"/>
        </w:rPr>
        <w:t xml:space="preserve"> в общеобразовательных организациях и профессиональных образовательных организациях, а также образовательных организациях высшего образования </w:t>
      </w:r>
      <w:r>
        <w:rPr>
          <w:rFonts w:ascii="Times New Roman" w:hAnsi="Times New Roman"/>
          <w:b/>
          <w:sz w:val="24"/>
          <w:szCs w:val="24"/>
        </w:rPr>
        <w:t>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</w:t>
      </w:r>
      <w:r>
        <w:rPr>
          <w:rFonts w:ascii="Times New Roman" w:hAnsi="Times New Roman"/>
          <w:sz w:val="24"/>
          <w:szCs w:val="24"/>
        </w:rPr>
        <w:t>.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proofErr w:type="gramStart"/>
      <w:r>
        <w:rPr>
          <w:rFonts w:ascii="Times New Roman" w:hAnsi="Times New Roman"/>
          <w:b/>
          <w:sz w:val="24"/>
          <w:szCs w:val="24"/>
        </w:rPr>
        <w:t>Порядок проведения профилактических медицинских осмотров обучающихся в общеобразовательных организациях</w:t>
      </w:r>
      <w:r>
        <w:rPr>
          <w:rFonts w:ascii="Times New Roman" w:hAnsi="Times New Roman"/>
          <w:sz w:val="24"/>
          <w:szCs w:val="24"/>
        </w:rPr>
        <w:t xml:space="preserve"> и профессиональных образовательных организациях, а также образовательных организациях высшего образования </w:t>
      </w:r>
      <w:r>
        <w:rPr>
          <w:rFonts w:ascii="Times New Roman" w:hAnsi="Times New Roman"/>
          <w:b/>
          <w:sz w:val="24"/>
          <w:szCs w:val="24"/>
        </w:rPr>
        <w:t>в целях раннего выявления незаконного потребления наркотических средств и психотропных веществ устанавливается федеральным органом исполнительной власти</w:t>
      </w:r>
      <w:r>
        <w:rPr>
          <w:rFonts w:ascii="Times New Roman" w:hAnsi="Times New Roman"/>
          <w:sz w:val="24"/>
          <w:szCs w:val="24"/>
        </w:rPr>
        <w:t xml:space="preserve">, осуществляющим функции по выработке и реализации государственной политики и нормативно-правовому регулированию в сфере здравоохранения, </w:t>
      </w:r>
      <w:r>
        <w:rPr>
          <w:rFonts w:ascii="Times New Roman" w:hAnsi="Times New Roman"/>
          <w:b/>
          <w:sz w:val="24"/>
          <w:szCs w:val="24"/>
          <w:u w:val="single"/>
        </w:rPr>
        <w:t>условия проведения указанных медицинских осмотров определяются органами государственной власти субъектов Российской</w:t>
      </w:r>
      <w:proofErr w:type="gramEnd"/>
      <w:r>
        <w:rPr>
          <w:rFonts w:ascii="Times New Roman" w:hAnsi="Times New Roman"/>
          <w:b/>
          <w:sz w:val="24"/>
          <w:szCs w:val="24"/>
          <w:u w:val="single"/>
        </w:rPr>
        <w:t xml:space="preserve"> Федерации.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/>
          <w:b/>
          <w:sz w:val="24"/>
          <w:szCs w:val="24"/>
        </w:rPr>
        <w:t>В случае выявления незаконного потребления наркотических средств и психотропных веществ обучающимся в результате социально-психологического тестирования и (или) профилактического медицинского осмотра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обучающийся направляется  в специализированную медицинскую организацию или ее структурное подразделение, оказывающие наркологическую помощь </w:t>
      </w:r>
      <w:r>
        <w:rPr>
          <w:rFonts w:ascii="Times New Roman" w:hAnsi="Times New Roman"/>
          <w:sz w:val="24"/>
          <w:szCs w:val="24"/>
        </w:rPr>
        <w:t>(при наличии информированного согласия в письменной форме обучающегося, достигшего возраста пятнадцати лет, либо информированного согласия в письменной форме одного из родителей или иного законного представителя обучающегося, не</w:t>
      </w:r>
      <w:proofErr w:type="gramEnd"/>
      <w:r>
        <w:rPr>
          <w:rFonts w:ascii="Times New Roman" w:hAnsi="Times New Roman"/>
          <w:sz w:val="24"/>
          <w:szCs w:val="24"/>
        </w:rPr>
        <w:t xml:space="preserve"> достигшего возраста пятнадцати лет), 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порядке, установленном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здравоохранения, по 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C82458" w:rsidRDefault="00C82458" w:rsidP="00C824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Общеобразовательные организации и профессиональные образовательные организации, а также образовательные организации высшего образования обязаны обеспечить конфиденциальность сведений, полученных в результате проведения социально-психологического тестирования обучающихся в таких образовательных организациях".</w:t>
      </w:r>
    </w:p>
    <w:p w:rsidR="00003C04" w:rsidRDefault="00003C04"/>
    <w:sectPr w:rsidR="00003C04" w:rsidSect="00003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C82458"/>
    <w:rsid w:val="00003C04"/>
    <w:rsid w:val="00273ADC"/>
    <w:rsid w:val="00406CEA"/>
    <w:rsid w:val="004A0F3C"/>
    <w:rsid w:val="007E36FC"/>
    <w:rsid w:val="008C4D42"/>
    <w:rsid w:val="00AD387B"/>
    <w:rsid w:val="00AE25C6"/>
    <w:rsid w:val="00C82458"/>
    <w:rsid w:val="00CC347F"/>
    <w:rsid w:val="00DD0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5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2458"/>
    <w:rPr>
      <w:color w:val="0000FF"/>
      <w:u w:val="single"/>
    </w:rPr>
  </w:style>
  <w:style w:type="paragraph" w:customStyle="1" w:styleId="ConsPlusNormal">
    <w:name w:val="ConsPlusNormal"/>
    <w:rsid w:val="00C8245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0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teacher\AppData\Local\Microsoft\Windows\Temporary%20Internet%20Files\Content.IE5\PSCRA5YE\&#1052;&#1086;&#1085;&#1080;&#1090;&#1086;&#1088;&#1080;&#1085;&#1075;%20&#1079;&#1072;&#1082;&#1086;&#1085;&#1086;&#1076;&#1072;&#1090;&#1077;&#1083;&#1100;&#1089;&#1090;&#1074;&#1072;.doc" TargetMode="External"/><Relationship Id="rId13" Type="http://schemas.openxmlformats.org/officeDocument/2006/relationships/hyperlink" Target="file:///C:\Users\teacher\AppData\Local\Microsoft\Windows\Temporary%20Internet%20Files\Content.IE5\PSCRA5YE\&#1052;&#1086;&#1085;&#1080;&#1090;&#1086;&#1088;&#1080;&#1085;&#1075;%20&#1079;&#1072;&#1082;&#1086;&#1085;&#1086;&#1076;&#1072;&#1090;&#1077;&#1083;&#1100;&#1089;&#1090;&#1074;&#1072;.doc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garantF1://10008000.15" TargetMode="External"/><Relationship Id="rId12" Type="http://schemas.openxmlformats.org/officeDocument/2006/relationships/hyperlink" Target="file:///C:\Users\teacher\AppData\Local\Microsoft\Windows\Temporary%20Internet%20Files\Content.IE5\PSCRA5YE\&#1052;&#1086;&#1085;&#1080;&#1090;&#1086;&#1088;&#1080;&#1085;&#1075;%20&#1079;&#1072;&#1082;&#1086;&#1085;&#1086;&#1076;&#1072;&#1090;&#1077;&#1083;&#1100;&#1089;&#1090;&#1074;&#1072;.doc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garantF1://83516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12025178.11513" TargetMode="External"/><Relationship Id="rId11" Type="http://schemas.openxmlformats.org/officeDocument/2006/relationships/hyperlink" Target="file:///C:\Users\teacher\AppData\Local\Microsoft\Windows\Temporary%20Internet%20Files\Content.IE5\PSCRA5YE\&#1052;&#1086;&#1085;&#1080;&#1090;&#1086;&#1088;&#1080;&#1085;&#1075;%20&#1079;&#1072;&#1082;&#1086;&#1085;&#1086;&#1076;&#1072;&#1090;&#1077;&#1083;&#1100;&#1089;&#1090;&#1074;&#1072;.doc" TargetMode="External"/><Relationship Id="rId5" Type="http://schemas.openxmlformats.org/officeDocument/2006/relationships/hyperlink" Target="file:///C:\Users\teacher\AppData\Local\Microsoft\Windows\Temporary%20Internet%20Files\Content.IE5\PSCRA5YE\&#1052;&#1086;&#1085;&#1080;&#1090;&#1086;&#1088;&#1080;&#1085;&#1075;%20&#1079;&#1072;&#1082;&#1086;&#1085;&#1086;&#1076;&#1072;&#1090;&#1077;&#1083;&#1100;&#1089;&#1090;&#1074;&#1072;.doc" TargetMode="External"/><Relationship Id="rId15" Type="http://schemas.openxmlformats.org/officeDocument/2006/relationships/hyperlink" Target="file:///C:\Users\teacher\AppData\Local\Microsoft\Windows\Temporary%20Internet%20Files\Content.IE5\PSCRA5YE\&#1052;&#1086;&#1085;&#1080;&#1090;&#1086;&#1088;&#1080;&#1085;&#1075;%20&#1079;&#1072;&#1082;&#1086;&#1085;&#1086;&#1076;&#1072;&#1090;&#1077;&#1083;&#1100;&#1089;&#1090;&#1074;&#1072;.doc" TargetMode="External"/><Relationship Id="rId10" Type="http://schemas.openxmlformats.org/officeDocument/2006/relationships/hyperlink" Target="file:///C:\Users\teacher\AppData\Local\Microsoft\Windows\Temporary%20Internet%20Files\Content.IE5\PSCRA5YE\&#1052;&#1086;&#1085;&#1080;&#1090;&#1086;&#1088;&#1080;&#1085;&#1075;%20&#1079;&#1072;&#1082;&#1086;&#1085;&#1086;&#1076;&#1072;&#1090;&#1077;&#1083;&#1100;&#1089;&#1090;&#1074;&#1072;.doc" TargetMode="External"/><Relationship Id="rId4" Type="http://schemas.openxmlformats.org/officeDocument/2006/relationships/hyperlink" Target="file:///C:\Users\teacher\AppData\Local\Microsoft\Windows\Temporary%20Internet%20Files\Content.IE5\PSCRA5YE\&#1052;&#1086;&#1085;&#1080;&#1090;&#1086;&#1088;&#1080;&#1085;&#1075;%20&#1079;&#1072;&#1082;&#1086;&#1085;&#1086;&#1076;&#1072;&#1090;&#1077;&#1083;&#1100;&#1089;&#1090;&#1074;&#1072;.doc" TargetMode="External"/><Relationship Id="rId9" Type="http://schemas.openxmlformats.org/officeDocument/2006/relationships/hyperlink" Target="file:///C:\Users\teacher\AppData\Local\Microsoft\Windows\Temporary%20Internet%20Files\Content.IE5\PSCRA5YE\&#1052;&#1086;&#1085;&#1080;&#1090;&#1086;&#1088;&#1080;&#1085;&#1075;%20&#1079;&#1072;&#1082;&#1086;&#1085;&#1086;&#1076;&#1072;&#1090;&#1077;&#1083;&#1100;&#1089;&#1090;&#1074;&#1072;.doc" TargetMode="External"/><Relationship Id="rId14" Type="http://schemas.openxmlformats.org/officeDocument/2006/relationships/hyperlink" Target="file:///C:\Users\teacher\AppData\Local\Microsoft\Windows\Temporary%20Internet%20Files\Content.IE5\PSCRA5YE\&#1052;&#1086;&#1085;&#1080;&#1090;&#1086;&#1088;&#1080;&#1085;&#1075;%20&#1079;&#1072;&#1082;&#1086;&#1085;&#1086;&#1076;&#1072;&#1090;&#1077;&#1083;&#1100;&#1089;&#1090;&#1074;&#1072;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3840</Words>
  <Characters>21893</Characters>
  <Application>Microsoft Office Word</Application>
  <DocSecurity>0</DocSecurity>
  <Lines>182</Lines>
  <Paragraphs>51</Paragraphs>
  <ScaleCrop>false</ScaleCrop>
  <Company/>
  <LinksUpToDate>false</LinksUpToDate>
  <CharactersWithSpaces>25682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2015-04-02T11:13:00Z</dcterms:created>
  <dcterms:modified xsi:type="dcterms:W3CDTF">2015-04-02T11:14:00Z</dcterms:modified>
</cp:coreProperties>
</file>