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AC0E00" w:rsidRPr="00AC0E00" w:rsidRDefault="00AC0E00" w:rsidP="00AC0E0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AC0E00">
        <w:rPr>
          <w:rFonts w:ascii="Tahoma" w:eastAsia="Times New Roman" w:hAnsi="Tahoma" w:cs="Tahoma"/>
          <w:color w:val="555555"/>
          <w:sz w:val="36"/>
          <w:szCs w:val="36"/>
          <w:lang w:val="en" w:eastAsia="ru-RU"/>
        </w:rPr>
        <w:fldChar w:fldCharType="begin"/>
      </w:r>
      <w:r w:rsidRPr="00AC0E00">
        <w:rPr>
          <w:rFonts w:ascii="Tahoma" w:eastAsia="Times New Roman" w:hAnsi="Tahoma" w:cs="Tahoma"/>
          <w:color w:val="555555"/>
          <w:sz w:val="36"/>
          <w:szCs w:val="36"/>
          <w:lang w:val="en" w:eastAsia="ru-RU"/>
        </w:rPr>
        <w:instrText xml:space="preserve"> HYPERLINK "http://125.uralschool.ru/info/item/304" </w:instrText>
      </w:r>
      <w:r w:rsidRPr="00AC0E00">
        <w:rPr>
          <w:rFonts w:ascii="Tahoma" w:eastAsia="Times New Roman" w:hAnsi="Tahoma" w:cs="Tahoma"/>
          <w:color w:val="555555"/>
          <w:sz w:val="36"/>
          <w:szCs w:val="36"/>
          <w:lang w:val="en" w:eastAsia="ru-RU"/>
        </w:rPr>
        <w:fldChar w:fldCharType="separate"/>
      </w:r>
      <w:proofErr w:type="spellStart"/>
      <w:r w:rsidRPr="00AC0E00">
        <w:rPr>
          <w:rFonts w:ascii="Tahoma" w:eastAsia="Times New Roman" w:hAnsi="Tahoma" w:cs="Tahoma"/>
          <w:color w:val="007AD0"/>
          <w:sz w:val="36"/>
          <w:szCs w:val="36"/>
          <w:u w:val="single"/>
          <w:lang w:val="en" w:eastAsia="ru-RU"/>
        </w:rPr>
        <w:t>Экстренные</w:t>
      </w:r>
      <w:proofErr w:type="spellEnd"/>
      <w:r w:rsidRPr="00AC0E00">
        <w:rPr>
          <w:rFonts w:ascii="Tahoma" w:eastAsia="Times New Roman" w:hAnsi="Tahoma" w:cs="Tahoma"/>
          <w:color w:val="007AD0"/>
          <w:sz w:val="36"/>
          <w:szCs w:val="36"/>
          <w:u w:val="single"/>
          <w:lang w:val="en" w:eastAsia="ru-RU"/>
        </w:rPr>
        <w:t xml:space="preserve"> </w:t>
      </w:r>
      <w:proofErr w:type="spellStart"/>
      <w:r w:rsidRPr="00AC0E00">
        <w:rPr>
          <w:rFonts w:ascii="Tahoma" w:eastAsia="Times New Roman" w:hAnsi="Tahoma" w:cs="Tahoma"/>
          <w:color w:val="007AD0"/>
          <w:sz w:val="36"/>
          <w:szCs w:val="36"/>
          <w:u w:val="single"/>
          <w:lang w:val="en" w:eastAsia="ru-RU"/>
        </w:rPr>
        <w:t>телефоны</w:t>
      </w:r>
      <w:proofErr w:type="spellEnd"/>
      <w:r w:rsidRPr="00AC0E00">
        <w:rPr>
          <w:rFonts w:ascii="Tahoma" w:eastAsia="Times New Roman" w:hAnsi="Tahoma" w:cs="Tahoma"/>
          <w:color w:val="007AD0"/>
          <w:sz w:val="36"/>
          <w:szCs w:val="36"/>
          <w:u w:val="single"/>
          <w:lang w:val="en" w:eastAsia="ru-RU"/>
        </w:rPr>
        <w:t xml:space="preserve"> </w:t>
      </w:r>
      <w:proofErr w:type="spellStart"/>
      <w:r w:rsidRPr="00AC0E00">
        <w:rPr>
          <w:rFonts w:ascii="Tahoma" w:eastAsia="Times New Roman" w:hAnsi="Tahoma" w:cs="Tahoma"/>
          <w:color w:val="007AD0"/>
          <w:sz w:val="36"/>
          <w:szCs w:val="36"/>
          <w:u w:val="single"/>
          <w:lang w:val="en" w:eastAsia="ru-RU"/>
        </w:rPr>
        <w:t>по</w:t>
      </w:r>
      <w:proofErr w:type="spellEnd"/>
      <w:r w:rsidRPr="00AC0E00">
        <w:rPr>
          <w:rFonts w:ascii="Tahoma" w:eastAsia="Times New Roman" w:hAnsi="Tahoma" w:cs="Tahoma"/>
          <w:color w:val="007AD0"/>
          <w:sz w:val="36"/>
          <w:szCs w:val="36"/>
          <w:u w:val="single"/>
          <w:lang w:val="en" w:eastAsia="ru-RU"/>
        </w:rPr>
        <w:t xml:space="preserve"> </w:t>
      </w:r>
      <w:proofErr w:type="spellStart"/>
      <w:r w:rsidRPr="00AC0E00">
        <w:rPr>
          <w:rFonts w:ascii="Tahoma" w:eastAsia="Times New Roman" w:hAnsi="Tahoma" w:cs="Tahoma"/>
          <w:color w:val="007AD0"/>
          <w:sz w:val="36"/>
          <w:szCs w:val="36"/>
          <w:u w:val="single"/>
          <w:lang w:val="en" w:eastAsia="ru-RU"/>
        </w:rPr>
        <w:t>Свердловской</w:t>
      </w:r>
      <w:proofErr w:type="spellEnd"/>
      <w:r w:rsidRPr="00AC0E00">
        <w:rPr>
          <w:rFonts w:ascii="Tahoma" w:eastAsia="Times New Roman" w:hAnsi="Tahoma" w:cs="Tahoma"/>
          <w:color w:val="007AD0"/>
          <w:sz w:val="36"/>
          <w:szCs w:val="36"/>
          <w:u w:val="single"/>
          <w:lang w:val="en" w:eastAsia="ru-RU"/>
        </w:rPr>
        <w:t xml:space="preserve"> </w:t>
      </w:r>
      <w:proofErr w:type="spellStart"/>
      <w:r w:rsidRPr="00AC0E00">
        <w:rPr>
          <w:rFonts w:ascii="Tahoma" w:eastAsia="Times New Roman" w:hAnsi="Tahoma" w:cs="Tahoma"/>
          <w:color w:val="007AD0"/>
          <w:sz w:val="36"/>
          <w:szCs w:val="36"/>
          <w:u w:val="single"/>
          <w:lang w:val="en" w:eastAsia="ru-RU"/>
        </w:rPr>
        <w:t>области</w:t>
      </w:r>
      <w:proofErr w:type="spellEnd"/>
      <w:r w:rsidRPr="00AC0E00">
        <w:rPr>
          <w:rFonts w:ascii="Tahoma" w:eastAsia="Times New Roman" w:hAnsi="Tahoma" w:cs="Tahoma"/>
          <w:color w:val="555555"/>
          <w:sz w:val="36"/>
          <w:szCs w:val="36"/>
          <w:lang w:val="en" w:eastAsia="ru-RU"/>
        </w:rPr>
        <w:fldChar w:fldCharType="end"/>
      </w:r>
      <w:r w:rsidRPr="00AC0E00">
        <w:rPr>
          <w:rFonts w:ascii="Tahoma" w:eastAsia="Times New Roman" w:hAnsi="Tahoma" w:cs="Tahoma"/>
          <w:color w:val="555555"/>
          <w:sz w:val="36"/>
          <w:szCs w:val="36"/>
          <w:lang w:val="en" w:eastAsia="ru-RU"/>
        </w:rPr>
        <w:t xml:space="preserve"> </w:t>
      </w:r>
    </w:p>
    <w:bookmarkEnd w:id="0"/>
    <w:p w:rsidR="00AC0E00" w:rsidRDefault="00AC0E00" w:rsidP="00AC0E0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C0E00" w:rsidRPr="00AC0E00" w:rsidRDefault="00AC0E00" w:rsidP="00AC0E0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8943" w:type="dxa"/>
        <w:shd w:val="clear" w:color="auto" w:fill="FFFF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9"/>
        <w:gridCol w:w="1088"/>
        <w:gridCol w:w="959"/>
        <w:gridCol w:w="543"/>
        <w:gridCol w:w="1164"/>
      </w:tblGrid>
      <w:tr w:rsidR="00AC0E00" w:rsidRPr="00AC0E00" w:rsidTr="00AC0E00">
        <w:trPr>
          <w:trHeight w:val="877"/>
        </w:trPr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FFFF33"/>
            <w:vAlign w:val="center"/>
            <w:hideMark/>
          </w:tcPr>
          <w:p w:rsidR="00AC0E00" w:rsidRPr="00AC0E00" w:rsidRDefault="00AC0E00" w:rsidP="00AC0E0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</w:pPr>
            <w:r w:rsidRPr="00AC0E00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Службы</w:t>
            </w:r>
          </w:p>
        </w:tc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FFFF33"/>
            <w:vAlign w:val="center"/>
            <w:hideMark/>
          </w:tcPr>
          <w:p w:rsidR="00AC0E00" w:rsidRPr="00AC0E00" w:rsidRDefault="00AC0E00" w:rsidP="00AC0E0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</w:pPr>
            <w:r w:rsidRPr="00AC0E00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br/>
              <w:t>Другие</w:t>
            </w:r>
          </w:p>
        </w:tc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FFFF33"/>
            <w:vAlign w:val="center"/>
            <w:hideMark/>
          </w:tcPr>
          <w:p w:rsidR="00AC0E00" w:rsidRPr="00AC0E00" w:rsidRDefault="00AC0E00" w:rsidP="00AC0E0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</w:pPr>
            <w:r w:rsidRPr="00AC0E00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br/>
              <w:t>Билайн</w:t>
            </w:r>
          </w:p>
        </w:tc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FFFF33"/>
            <w:vAlign w:val="center"/>
            <w:hideMark/>
          </w:tcPr>
          <w:p w:rsidR="00AC0E00" w:rsidRPr="00AC0E00" w:rsidRDefault="00AC0E00" w:rsidP="00AC0E0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</w:pPr>
            <w:r w:rsidRPr="00AC0E00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br/>
              <w:t>МТС</w:t>
            </w:r>
          </w:p>
        </w:tc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FFFF33"/>
            <w:vAlign w:val="center"/>
            <w:hideMark/>
          </w:tcPr>
          <w:p w:rsidR="00AC0E00" w:rsidRPr="00AC0E00" w:rsidRDefault="00AC0E00" w:rsidP="00AC0E0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</w:pPr>
            <w:r w:rsidRPr="00AC0E00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br/>
              <w:t>Мегафон</w:t>
            </w:r>
          </w:p>
        </w:tc>
      </w:tr>
      <w:tr w:rsidR="00AC0E00" w:rsidRPr="00AC0E00" w:rsidTr="00AC0E00">
        <w:trPr>
          <w:trHeight w:val="438"/>
        </w:trPr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FFFF33"/>
            <w:vAlign w:val="center"/>
            <w:hideMark/>
          </w:tcPr>
          <w:p w:rsidR="00AC0E00" w:rsidRPr="00AC0E00" w:rsidRDefault="00AC0E00" w:rsidP="00AC0E0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</w:pPr>
            <w:r w:rsidRPr="00AC0E00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МЧС России по Свердловской области</w:t>
            </w:r>
          </w:p>
        </w:tc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FFFF33"/>
            <w:vAlign w:val="center"/>
            <w:hideMark/>
          </w:tcPr>
          <w:p w:rsidR="00AC0E00" w:rsidRPr="00AC0E00" w:rsidRDefault="00AC0E00" w:rsidP="00AC0E0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</w:pPr>
            <w:r w:rsidRPr="00AC0E00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010, 901</w:t>
            </w:r>
          </w:p>
        </w:tc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FFFF33"/>
            <w:vAlign w:val="center"/>
            <w:hideMark/>
          </w:tcPr>
          <w:p w:rsidR="00AC0E00" w:rsidRPr="00AC0E00" w:rsidRDefault="00AC0E00" w:rsidP="00AC0E0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</w:pPr>
            <w:r w:rsidRPr="00AC0E00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001</w:t>
            </w:r>
          </w:p>
        </w:tc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FFFF33"/>
            <w:vAlign w:val="center"/>
            <w:hideMark/>
          </w:tcPr>
          <w:p w:rsidR="00AC0E00" w:rsidRPr="00AC0E00" w:rsidRDefault="00AC0E00" w:rsidP="00AC0E0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</w:pPr>
            <w:r w:rsidRPr="00AC0E00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FFFF33"/>
            <w:vAlign w:val="center"/>
            <w:hideMark/>
          </w:tcPr>
          <w:p w:rsidR="00AC0E00" w:rsidRPr="00AC0E00" w:rsidRDefault="00AC0E00" w:rsidP="00AC0E0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</w:pPr>
            <w:r w:rsidRPr="00AC0E00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010</w:t>
            </w:r>
          </w:p>
        </w:tc>
      </w:tr>
      <w:tr w:rsidR="00AC0E00" w:rsidRPr="00AC0E00" w:rsidTr="00AC0E00">
        <w:trPr>
          <w:trHeight w:val="438"/>
        </w:trPr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FFFF33"/>
            <w:vAlign w:val="center"/>
            <w:hideMark/>
          </w:tcPr>
          <w:p w:rsidR="00AC0E00" w:rsidRPr="00AC0E00" w:rsidRDefault="00AC0E00" w:rsidP="00AC0E0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</w:pPr>
            <w:r w:rsidRPr="00AC0E00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Полиция в Свердловской области</w:t>
            </w:r>
          </w:p>
        </w:tc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FFFF33"/>
            <w:vAlign w:val="center"/>
            <w:hideMark/>
          </w:tcPr>
          <w:p w:rsidR="00AC0E00" w:rsidRPr="00AC0E00" w:rsidRDefault="00AC0E00" w:rsidP="00AC0E0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</w:pPr>
            <w:r w:rsidRPr="00AC0E00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020, 902</w:t>
            </w:r>
          </w:p>
        </w:tc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FFFF33"/>
            <w:vAlign w:val="center"/>
            <w:hideMark/>
          </w:tcPr>
          <w:p w:rsidR="00AC0E00" w:rsidRPr="00AC0E00" w:rsidRDefault="00AC0E00" w:rsidP="00AC0E0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</w:pPr>
            <w:r w:rsidRPr="00AC0E00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FFFF33"/>
            <w:vAlign w:val="center"/>
            <w:hideMark/>
          </w:tcPr>
          <w:p w:rsidR="00AC0E00" w:rsidRPr="00AC0E00" w:rsidRDefault="00AC0E00" w:rsidP="00AC0E0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</w:pPr>
            <w:r w:rsidRPr="00AC0E00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FFFF33"/>
            <w:vAlign w:val="center"/>
            <w:hideMark/>
          </w:tcPr>
          <w:p w:rsidR="00AC0E00" w:rsidRPr="00AC0E00" w:rsidRDefault="00AC0E00" w:rsidP="00AC0E0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</w:pPr>
            <w:r w:rsidRPr="00AC0E00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020</w:t>
            </w:r>
          </w:p>
        </w:tc>
      </w:tr>
      <w:tr w:rsidR="00AC0E00" w:rsidRPr="00AC0E00" w:rsidTr="00AC0E00">
        <w:trPr>
          <w:trHeight w:val="438"/>
        </w:trPr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FFFF33"/>
            <w:vAlign w:val="center"/>
            <w:hideMark/>
          </w:tcPr>
          <w:p w:rsidR="00AC0E00" w:rsidRPr="00AC0E00" w:rsidRDefault="00AC0E00" w:rsidP="00AC0E0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</w:pPr>
            <w:r w:rsidRPr="00AC0E00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Скорая помощь в Свердловской области</w:t>
            </w:r>
          </w:p>
        </w:tc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FFFF33"/>
            <w:vAlign w:val="center"/>
            <w:hideMark/>
          </w:tcPr>
          <w:p w:rsidR="00AC0E00" w:rsidRPr="00AC0E00" w:rsidRDefault="00AC0E00" w:rsidP="00AC0E0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</w:pPr>
            <w:r w:rsidRPr="00AC0E00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030, 903</w:t>
            </w:r>
          </w:p>
        </w:tc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FFFF33"/>
            <w:vAlign w:val="center"/>
            <w:hideMark/>
          </w:tcPr>
          <w:p w:rsidR="00AC0E00" w:rsidRPr="00AC0E00" w:rsidRDefault="00AC0E00" w:rsidP="00AC0E0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</w:pPr>
            <w:r w:rsidRPr="00AC0E00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003</w:t>
            </w:r>
          </w:p>
        </w:tc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FFFF33"/>
            <w:vAlign w:val="center"/>
            <w:hideMark/>
          </w:tcPr>
          <w:p w:rsidR="00AC0E00" w:rsidRPr="00AC0E00" w:rsidRDefault="00AC0E00" w:rsidP="00AC0E0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</w:pPr>
            <w:r w:rsidRPr="00AC0E00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FFFF33"/>
            <w:vAlign w:val="center"/>
            <w:hideMark/>
          </w:tcPr>
          <w:p w:rsidR="00AC0E00" w:rsidRPr="00AC0E00" w:rsidRDefault="00AC0E00" w:rsidP="00AC0E0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</w:pPr>
            <w:r w:rsidRPr="00AC0E00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030</w:t>
            </w:r>
          </w:p>
        </w:tc>
      </w:tr>
      <w:tr w:rsidR="00AC0E00" w:rsidRPr="00AC0E00" w:rsidTr="00AC0E00">
        <w:trPr>
          <w:trHeight w:val="438"/>
        </w:trPr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FFFF33"/>
            <w:vAlign w:val="center"/>
            <w:hideMark/>
          </w:tcPr>
          <w:p w:rsidR="00AC0E00" w:rsidRPr="00AC0E00" w:rsidRDefault="00AC0E00" w:rsidP="00AC0E0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</w:pPr>
            <w:r w:rsidRPr="00AC0E00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Газовая служба в Свердловской области</w:t>
            </w:r>
          </w:p>
        </w:tc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FFFF33"/>
            <w:vAlign w:val="center"/>
            <w:hideMark/>
          </w:tcPr>
          <w:p w:rsidR="00AC0E00" w:rsidRPr="00AC0E00" w:rsidRDefault="00AC0E00" w:rsidP="00AC0E0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</w:pPr>
            <w:r w:rsidRPr="00AC0E00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040, 904</w:t>
            </w:r>
          </w:p>
        </w:tc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FFFF33"/>
            <w:vAlign w:val="center"/>
            <w:hideMark/>
          </w:tcPr>
          <w:p w:rsidR="00AC0E00" w:rsidRPr="00AC0E00" w:rsidRDefault="00AC0E00" w:rsidP="00AC0E0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</w:pPr>
            <w:r w:rsidRPr="00AC0E00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004</w:t>
            </w:r>
          </w:p>
        </w:tc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FFFF33"/>
            <w:vAlign w:val="center"/>
            <w:hideMark/>
          </w:tcPr>
          <w:p w:rsidR="00AC0E00" w:rsidRPr="00AC0E00" w:rsidRDefault="00AC0E00" w:rsidP="00AC0E0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</w:pPr>
            <w:r w:rsidRPr="00AC0E00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FFFF33"/>
            <w:vAlign w:val="center"/>
            <w:hideMark/>
          </w:tcPr>
          <w:p w:rsidR="00AC0E00" w:rsidRPr="00AC0E00" w:rsidRDefault="00AC0E00" w:rsidP="00AC0E0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</w:pPr>
            <w:r w:rsidRPr="00AC0E00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040</w:t>
            </w:r>
          </w:p>
        </w:tc>
      </w:tr>
    </w:tbl>
    <w:p w:rsidR="000E19A3" w:rsidRDefault="000E19A3"/>
    <w:sectPr w:rsidR="000E1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BB"/>
    <w:rsid w:val="000E19A3"/>
    <w:rsid w:val="005108BB"/>
    <w:rsid w:val="00AC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9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4235">
                      <w:marLeft w:val="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8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8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66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96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2014-10-19T12:21:00Z</dcterms:created>
  <dcterms:modified xsi:type="dcterms:W3CDTF">2014-10-19T12:21:00Z</dcterms:modified>
</cp:coreProperties>
</file>